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1C3DB" w14:textId="6AAF01A0" w:rsidR="00E66DEE" w:rsidRPr="00C26B07" w:rsidRDefault="00E66DEE" w:rsidP="006B1666">
      <w:pPr>
        <w:pStyle w:val="berschrift1"/>
        <w:tabs>
          <w:tab w:val="left" w:pos="7371"/>
        </w:tabs>
        <w:spacing w:line="276" w:lineRule="auto"/>
        <w:ind w:left="-284" w:right="-2268"/>
        <w:jc w:val="both"/>
        <w:rPr>
          <w:b w:val="0"/>
          <w:sz w:val="20"/>
        </w:rPr>
      </w:pPr>
      <w:r w:rsidRPr="00C26B07">
        <w:rPr>
          <w:szCs w:val="24"/>
        </w:rPr>
        <w:t>Presseinformation</w:t>
      </w:r>
      <w:r w:rsidRPr="00C26B07">
        <w:rPr>
          <w:sz w:val="22"/>
        </w:rPr>
        <w:tab/>
      </w:r>
      <w:r w:rsidR="00592AD2" w:rsidRPr="00A811FB">
        <w:rPr>
          <w:b w:val="0"/>
          <w:bCs/>
          <w:sz w:val="20"/>
        </w:rPr>
        <w:t>05.05</w:t>
      </w:r>
      <w:r w:rsidR="008F0DFD" w:rsidRPr="00A811FB">
        <w:rPr>
          <w:b w:val="0"/>
          <w:bCs/>
          <w:sz w:val="20"/>
        </w:rPr>
        <w:t>.202</w:t>
      </w:r>
      <w:r w:rsidR="00651AE6" w:rsidRPr="00A811FB">
        <w:rPr>
          <w:b w:val="0"/>
          <w:bCs/>
          <w:sz w:val="20"/>
        </w:rPr>
        <w:t>6</w:t>
      </w:r>
    </w:p>
    <w:p w14:paraId="533364BA" w14:textId="77777777" w:rsidR="00E66DEE" w:rsidRPr="00C26B07" w:rsidRDefault="00E66DEE" w:rsidP="00BA0C42">
      <w:pPr>
        <w:ind w:left="-284"/>
        <w:jc w:val="both"/>
        <w:rPr>
          <w:szCs w:val="20"/>
          <w:lang w:eastAsia="de-DE"/>
        </w:rPr>
      </w:pPr>
    </w:p>
    <w:p w14:paraId="32D2CED4" w14:textId="77777777" w:rsidR="0018364B" w:rsidRPr="00C26B07" w:rsidRDefault="0018364B" w:rsidP="0018364B">
      <w:pPr>
        <w:ind w:left="-284"/>
        <w:rPr>
          <w:szCs w:val="20"/>
          <w:lang w:eastAsia="de-DE"/>
        </w:rPr>
      </w:pPr>
    </w:p>
    <w:p w14:paraId="0FF2DB33" w14:textId="5F98D0AE" w:rsidR="00456289" w:rsidRPr="007D6590" w:rsidRDefault="00D5179C" w:rsidP="00660B8C">
      <w:pPr>
        <w:ind w:left="-284"/>
        <w:rPr>
          <w:b/>
          <w:bCs/>
        </w:rPr>
      </w:pPr>
      <w:r>
        <w:t xml:space="preserve">Im Zeichen starker Partnerschaften – SCHUNK auf der </w:t>
      </w:r>
      <w:r w:rsidR="0018364B">
        <w:t>Hannover Messe 202</w:t>
      </w:r>
      <w:r w:rsidR="00651AE6">
        <w:t>6</w:t>
      </w:r>
      <w:r w:rsidR="00B4500B">
        <w:t xml:space="preserve"> </w:t>
      </w:r>
      <w:r w:rsidR="0018364B">
        <w:br/>
      </w:r>
      <w:r w:rsidR="0018364B">
        <w:br/>
      </w:r>
      <w:r w:rsidR="00660B8C" w:rsidRPr="007D6590">
        <w:rPr>
          <w:b/>
          <w:bCs/>
        </w:rPr>
        <w:t>Gebündelte Stärke für KI-gestützte Robotik</w:t>
      </w:r>
    </w:p>
    <w:p w14:paraId="6B5B848D" w14:textId="2A41DA3E" w:rsidR="0039114F" w:rsidRPr="00EC11A0" w:rsidRDefault="0018364B" w:rsidP="00EC11A0">
      <w:pPr>
        <w:ind w:left="-284"/>
        <w:rPr>
          <w:b/>
          <w:bCs/>
        </w:rPr>
      </w:pPr>
      <w:r>
        <w:br/>
      </w:r>
      <w:r w:rsidR="00EC11A0" w:rsidRPr="378F8FA1">
        <w:rPr>
          <w:b/>
          <w:bCs/>
        </w:rPr>
        <w:t xml:space="preserve">SCHUNK setzt auf strategische Partnerschaften, um intelligente Automatisierung schneller in die industrielle Anwendung zu bringen. Auf der Hannover Messe 2026 </w:t>
      </w:r>
      <w:r w:rsidR="005201B9">
        <w:rPr>
          <w:b/>
          <w:bCs/>
        </w:rPr>
        <w:t>wurde</w:t>
      </w:r>
      <w:r w:rsidR="005201B9" w:rsidRPr="378F8FA1">
        <w:rPr>
          <w:b/>
          <w:bCs/>
        </w:rPr>
        <w:t xml:space="preserve"> </w:t>
      </w:r>
      <w:r w:rsidR="00EC11A0" w:rsidRPr="378F8FA1">
        <w:rPr>
          <w:b/>
          <w:bCs/>
        </w:rPr>
        <w:t>d</w:t>
      </w:r>
      <w:r w:rsidR="006C4AA0">
        <w:rPr>
          <w:b/>
          <w:bCs/>
        </w:rPr>
        <w:t>ies</w:t>
      </w:r>
      <w:r w:rsidR="00EC11A0" w:rsidRPr="378F8FA1">
        <w:rPr>
          <w:b/>
          <w:bCs/>
        </w:rPr>
        <w:t xml:space="preserve"> gleich </w:t>
      </w:r>
      <w:r w:rsidR="00E42B0B" w:rsidRPr="378F8FA1">
        <w:rPr>
          <w:b/>
          <w:bCs/>
        </w:rPr>
        <w:t xml:space="preserve">an </w:t>
      </w:r>
      <w:r w:rsidR="00EC11A0" w:rsidRPr="378F8FA1">
        <w:rPr>
          <w:b/>
          <w:bCs/>
        </w:rPr>
        <w:t>mehreren Partner</w:t>
      </w:r>
      <w:r w:rsidR="0018138D">
        <w:rPr>
          <w:b/>
          <w:bCs/>
        </w:rPr>
        <w:t>projekten</w:t>
      </w:r>
      <w:r w:rsidR="00EC11A0" w:rsidRPr="378F8FA1">
        <w:rPr>
          <w:b/>
          <w:bCs/>
        </w:rPr>
        <w:t xml:space="preserve"> </w:t>
      </w:r>
      <w:r w:rsidR="0018138D">
        <w:rPr>
          <w:b/>
          <w:bCs/>
        </w:rPr>
        <w:t>deutlich</w:t>
      </w:r>
      <w:r w:rsidR="00EC11A0" w:rsidRPr="378F8FA1">
        <w:rPr>
          <w:b/>
          <w:bCs/>
        </w:rPr>
        <w:t xml:space="preserve">. </w:t>
      </w:r>
      <w:r w:rsidR="00FF4A45" w:rsidRPr="378F8FA1">
        <w:rPr>
          <w:b/>
          <w:bCs/>
        </w:rPr>
        <w:t>Sie zeigten</w:t>
      </w:r>
      <w:r w:rsidR="00EC11A0" w:rsidRPr="378F8FA1">
        <w:rPr>
          <w:b/>
          <w:bCs/>
        </w:rPr>
        <w:t xml:space="preserve">, </w:t>
      </w:r>
      <w:r w:rsidR="00FF4A45" w:rsidRPr="378F8FA1">
        <w:rPr>
          <w:b/>
          <w:bCs/>
        </w:rPr>
        <w:t xml:space="preserve">wie sich </w:t>
      </w:r>
      <w:r w:rsidR="00EC11A0" w:rsidRPr="378F8FA1">
        <w:rPr>
          <w:b/>
          <w:bCs/>
        </w:rPr>
        <w:t xml:space="preserve">Physical AI, </w:t>
      </w:r>
      <w:r w:rsidR="00B572DC">
        <w:rPr>
          <w:b/>
          <w:bCs/>
        </w:rPr>
        <w:t>Robotik</w:t>
      </w:r>
      <w:r w:rsidR="00B572DC" w:rsidRPr="378F8FA1">
        <w:rPr>
          <w:b/>
          <w:bCs/>
        </w:rPr>
        <w:t xml:space="preserve"> </w:t>
      </w:r>
      <w:r w:rsidR="00EC11A0" w:rsidRPr="378F8FA1">
        <w:rPr>
          <w:b/>
          <w:bCs/>
        </w:rPr>
        <w:t xml:space="preserve">und </w:t>
      </w:r>
      <w:r w:rsidR="00994661">
        <w:rPr>
          <w:b/>
          <w:bCs/>
        </w:rPr>
        <w:t xml:space="preserve">Smart-Factory-Lösungen </w:t>
      </w:r>
      <w:r w:rsidR="00EC11A0" w:rsidRPr="378F8FA1">
        <w:rPr>
          <w:b/>
          <w:bCs/>
        </w:rPr>
        <w:t>konkret in Produktionsumgebungen übertragen lassen</w:t>
      </w:r>
      <w:r w:rsidR="00994661">
        <w:rPr>
          <w:b/>
          <w:bCs/>
        </w:rPr>
        <w:t>.</w:t>
      </w:r>
    </w:p>
    <w:p w14:paraId="52DBA4F9" w14:textId="77777777" w:rsidR="0018364B" w:rsidRPr="00C26B07" w:rsidRDefault="0018364B" w:rsidP="00274A9D">
      <w:pPr>
        <w:ind w:left="-284"/>
        <w:rPr>
          <w:b/>
          <w:bCs/>
        </w:rPr>
      </w:pPr>
    </w:p>
    <w:p w14:paraId="4AAC3441" w14:textId="000DA6B9" w:rsidR="00E64F82" w:rsidRPr="004A1F1F" w:rsidRDefault="00555C79" w:rsidP="00054BD8">
      <w:pPr>
        <w:ind w:left="-284"/>
      </w:pPr>
      <w:r w:rsidRPr="004A1F1F">
        <w:t xml:space="preserve">Wenn Physical AI auf </w:t>
      </w:r>
      <w:r w:rsidR="00F810F6" w:rsidRPr="004A1F1F">
        <w:t>jah</w:t>
      </w:r>
      <w:r w:rsidR="00CB7DDF" w:rsidRPr="004A1F1F">
        <w:t>rzehntelange Kompetenz i</w:t>
      </w:r>
      <w:r w:rsidR="00E726BC" w:rsidRPr="004A1F1F">
        <w:t>n der Greif</w:t>
      </w:r>
      <w:r w:rsidR="00C74FAC" w:rsidRPr="004A1F1F">
        <w:t>- und Automatisierungst</w:t>
      </w:r>
      <w:r w:rsidR="00E726BC" w:rsidRPr="004A1F1F">
        <w:t>echnik</w:t>
      </w:r>
      <w:r w:rsidRPr="004A1F1F">
        <w:t xml:space="preserve"> trifft, entstehen neue Fähigkeiten</w:t>
      </w:r>
      <w:r w:rsidR="00C74FAC" w:rsidRPr="004A1F1F">
        <w:t>:</w:t>
      </w:r>
      <w:r w:rsidRPr="004A1F1F">
        <w:t xml:space="preserve"> Systeme werden adaptiver, Prozesse robuster und Roboter agieren zunehmend autonom. Dadurch lassen sich zentrale Herausforderungen in der Produktion besser bewältigen – vom Fachkräftemangel über steigende Kosten bis hin zu komplexen, variablen Handhabungsaufgaben, die klassische Automatisierung an ihre Grenzen bringen. Um </w:t>
      </w:r>
      <w:r w:rsidR="002117B5" w:rsidRPr="004A1F1F">
        <w:t>den Einstieg</w:t>
      </w:r>
      <w:r w:rsidR="00E80741" w:rsidRPr="004A1F1F">
        <w:t xml:space="preserve"> für Unternehmen einfacher zu gestalten</w:t>
      </w:r>
      <w:r w:rsidRPr="004A1F1F">
        <w:t>, arbeitet SCHUNK eng mit Partnern aus Beratung, Technologie und Forschung zusammen. Dieses partnerschaftliche Vorgehen bündelt Know-how und schafft praxisnahe, schnell umsetzbare Effizienzhebel – für mehr Produktivität, höhere Geschwindigkeit in der Umsetzung und mehr Resilienz im Betrieb.</w:t>
      </w:r>
    </w:p>
    <w:p w14:paraId="769745EB" w14:textId="77777777" w:rsidR="00555C79" w:rsidRPr="004A1F1F" w:rsidRDefault="00555C79" w:rsidP="00054BD8">
      <w:pPr>
        <w:ind w:left="-284"/>
      </w:pPr>
    </w:p>
    <w:p w14:paraId="543DBFB5" w14:textId="43E28405" w:rsidR="00C45215" w:rsidRPr="004A1F1F" w:rsidRDefault="00201EE3" w:rsidP="00201EE3">
      <w:pPr>
        <w:ind w:left="-284"/>
        <w:rPr>
          <w:b/>
          <w:bCs/>
        </w:rPr>
      </w:pPr>
      <w:r w:rsidRPr="004A1F1F">
        <w:rPr>
          <w:b/>
          <w:bCs/>
        </w:rPr>
        <w:t>Physical AI in der Anwendung</w:t>
      </w:r>
      <w:r w:rsidR="007E45EA" w:rsidRPr="004A1F1F">
        <w:rPr>
          <w:b/>
          <w:bCs/>
          <w14:numForm w14:val="default"/>
        </w:rPr>
        <w:t xml:space="preserve"> </w:t>
      </w:r>
      <w:r w:rsidR="007E45EA" w:rsidRPr="004A1F1F">
        <w:rPr>
          <w:b/>
          <w:bCs/>
        </w:rPr>
        <w:t>– Zusammenarbeit mit BC</w:t>
      </w:r>
      <w:r w:rsidR="00370F6E" w:rsidRPr="004A1F1F">
        <w:rPr>
          <w:b/>
          <w:bCs/>
        </w:rPr>
        <w:t>G</w:t>
      </w:r>
    </w:p>
    <w:p w14:paraId="40A9B125" w14:textId="138F4611" w:rsidR="001B66BD" w:rsidRPr="004A1F1F" w:rsidRDefault="00201EE3" w:rsidP="00787067">
      <w:pPr>
        <w:ind w:left="-284"/>
      </w:pPr>
      <w:r w:rsidRPr="004A1F1F">
        <w:rPr>
          <w:b/>
          <w:bCs/>
        </w:rPr>
        <w:br/>
      </w:r>
      <w:r w:rsidR="00787067" w:rsidRPr="004A1F1F">
        <w:t>Im Rahmen der Hannover Messe gaben SCHUNK und die Boston Consulting Group (BCG</w:t>
      </w:r>
      <w:r w:rsidR="00D71C36" w:rsidRPr="004A1F1F">
        <w:t>)</w:t>
      </w:r>
      <w:r w:rsidR="00787067" w:rsidRPr="004A1F1F">
        <w:rPr>
          <w:color w:val="FF0000"/>
        </w:rPr>
        <w:t xml:space="preserve"> </w:t>
      </w:r>
      <w:r w:rsidR="00787067" w:rsidRPr="004A1F1F">
        <w:t xml:space="preserve">eine strategische Zusammenarbeit bekannt, um die Einführung von Physical AI in der Fertigung zu beschleunigen. Ziel ist es, KI-gestützte Robotik schneller aus der Simulation in reale Produktionsumgebungen zu bringen. Gemeinsam wollen beide Partner Kunden dabei unterstützen, wirkungsstarke Automatisierungschancen zu identifizieren, </w:t>
      </w:r>
      <w:r w:rsidR="004D66F5" w:rsidRPr="004A1F1F">
        <w:t>Machbarkeitsnachweise</w:t>
      </w:r>
      <w:r w:rsidR="00787067" w:rsidRPr="004A1F1F">
        <w:t xml:space="preserve"> </w:t>
      </w:r>
      <w:r w:rsidR="00E75E23" w:rsidRPr="004A1F1F">
        <w:t xml:space="preserve">zu </w:t>
      </w:r>
      <w:r w:rsidR="00787067" w:rsidRPr="004A1F1F">
        <w:t xml:space="preserve">entwickeln und industrielle Lösungen zu skalieren. BCG bringt dafür Erfahrung in KI, digitaler Transformation und </w:t>
      </w:r>
      <w:r w:rsidR="008E4F1F" w:rsidRPr="004A1F1F">
        <w:t>Pro</w:t>
      </w:r>
      <w:r w:rsidR="00774B8C" w:rsidRPr="004A1F1F">
        <w:t>zessen</w:t>
      </w:r>
      <w:r w:rsidR="00787067" w:rsidRPr="004A1F1F">
        <w:t xml:space="preserve"> ein, SCHUNK sein</w:t>
      </w:r>
      <w:r w:rsidR="00774BE2" w:rsidRPr="004A1F1F">
        <w:t>e</w:t>
      </w:r>
      <w:r w:rsidR="00787067" w:rsidRPr="004A1F1F">
        <w:t xml:space="preserve"> </w:t>
      </w:r>
      <w:r w:rsidR="00774BE2" w:rsidRPr="004A1F1F">
        <w:t>Expertise</w:t>
      </w:r>
      <w:r w:rsidR="00787067" w:rsidRPr="004A1F1F">
        <w:t xml:space="preserve"> in Automatisierung und industriellen Anwendungen.</w:t>
      </w:r>
    </w:p>
    <w:p w14:paraId="2381A05E" w14:textId="77777777" w:rsidR="00C45215" w:rsidRPr="004A1F1F" w:rsidRDefault="00C45215" w:rsidP="00201EE3">
      <w:pPr>
        <w:ind w:left="-284"/>
      </w:pPr>
    </w:p>
    <w:p w14:paraId="01F22F69" w14:textId="7DB1B2C7" w:rsidR="00111159" w:rsidRPr="004A1F1F" w:rsidRDefault="00111159" w:rsidP="00111159">
      <w:pPr>
        <w:ind w:left="-284"/>
        <w:rPr>
          <w:b/>
          <w:bCs/>
        </w:rPr>
      </w:pPr>
      <w:r w:rsidRPr="004A1F1F">
        <w:rPr>
          <w:b/>
          <w:bCs/>
        </w:rPr>
        <w:t>Simulation als Ausgangspunkt – Zusammenarbeit mit EY, NVIDIA und Wandelbots</w:t>
      </w:r>
    </w:p>
    <w:p w14:paraId="4311755C" w14:textId="67C2247F" w:rsidR="00111159" w:rsidRPr="004A1F1F" w:rsidRDefault="00111159" w:rsidP="00111159">
      <w:pPr>
        <w:ind w:left="-284"/>
      </w:pPr>
      <w:r w:rsidRPr="004A1F1F">
        <w:rPr>
          <w:b/>
          <w:bCs/>
        </w:rPr>
        <w:br/>
      </w:r>
      <w:r w:rsidRPr="004A1F1F">
        <w:t xml:space="preserve">Mit EY, NVIDIA und Wandelbots kooperiert SCHUNK, um Physical AI für den europäischen Mittelstand mit NVIDIA-Technologie zu skalieren. Kern ist die modulare SCHUNK GROW-Automationszelle als standardisierte Produktionseinheit für Handling, Montage und Inspektion. Durch die Integration der </w:t>
      </w:r>
      <w:hyperlink r:id="rId11" w:history="1">
        <w:r w:rsidR="009A45C0">
          <w:rPr>
            <w:color w:val="0563C1"/>
            <w:u w:val="single"/>
          </w:rPr>
          <w:t>NVIDIA Omniverse</w:t>
        </w:r>
      </w:hyperlink>
      <w:r w:rsidR="009A45C0">
        <w:t xml:space="preserve"> </w:t>
      </w:r>
      <w:r w:rsidRPr="004A1F1F">
        <w:t xml:space="preserve">Libraries </w:t>
      </w:r>
      <w:r w:rsidRPr="00EA3BC7">
        <w:t>und de</w:t>
      </w:r>
      <w:r w:rsidR="00F83F71" w:rsidRPr="00EA3BC7">
        <w:t>s offenen</w:t>
      </w:r>
      <w:r w:rsidRPr="00EA3BC7">
        <w:t xml:space="preserve"> </w:t>
      </w:r>
      <w:hyperlink r:id="rId12" w:history="1">
        <w:r w:rsidR="00590B63" w:rsidRPr="00EA3BC7">
          <w:rPr>
            <w:color w:val="0563C1"/>
            <w:u w:val="single"/>
          </w:rPr>
          <w:t>NVIDIA Isaac</w:t>
        </w:r>
      </w:hyperlink>
      <w:r w:rsidRPr="00EA3BC7">
        <w:t xml:space="preserve"> Simulations</w:t>
      </w:r>
      <w:r w:rsidR="00514706" w:rsidRPr="00EA3BC7">
        <w:t>frameworks</w:t>
      </w:r>
      <w:r w:rsidRPr="004A1F1F">
        <w:t xml:space="preserve"> lässt sich die Zelle mit ihren Roboterbewegungen, Greifprozessen und komplette</w:t>
      </w:r>
      <w:r w:rsidR="00242409" w:rsidRPr="004A1F1F">
        <w:t>n</w:t>
      </w:r>
      <w:r w:rsidRPr="004A1F1F">
        <w:t xml:space="preserve"> Abläufe</w:t>
      </w:r>
      <w:r w:rsidR="00BE716D" w:rsidRPr="004A1F1F">
        <w:t>n</w:t>
      </w:r>
      <w:r w:rsidRPr="004A1F1F">
        <w:t xml:space="preserve"> virtuell abbilden, trainieren und validieren – das senkt Risiken, verkürzt die Inbetriebnahme und stabilisiert den Prozessstart. Wandelbots bringt die NOVA-Plattform für softwaredefinierte Robotersteuerung und Datenintegration ein; EY verantwortet Betriebsmodell und Go-to-Market.</w:t>
      </w:r>
    </w:p>
    <w:p w14:paraId="2188F79E" w14:textId="1E0FC382" w:rsidR="004A1F1F" w:rsidRDefault="004A1F1F">
      <w:pPr>
        <w:spacing w:after="60" w:line="240" w:lineRule="auto"/>
      </w:pPr>
      <w:r>
        <w:br w:type="page"/>
      </w:r>
    </w:p>
    <w:p w14:paraId="1928DF1B" w14:textId="6E33CBBE" w:rsidR="00D46425" w:rsidRPr="004A1F1F" w:rsidRDefault="00201EE3" w:rsidP="00D46425">
      <w:pPr>
        <w:ind w:left="-284"/>
        <w:rPr>
          <w:b/>
          <w:bCs/>
        </w:rPr>
      </w:pPr>
      <w:r w:rsidRPr="004A1F1F">
        <w:rPr>
          <w:b/>
          <w:bCs/>
        </w:rPr>
        <w:lastRenderedPageBreak/>
        <w:t xml:space="preserve">Vernetzte </w:t>
      </w:r>
      <w:r w:rsidR="0086280A" w:rsidRPr="004A1F1F">
        <w:rPr>
          <w:b/>
          <w:bCs/>
        </w:rPr>
        <w:t>Fertigung</w:t>
      </w:r>
      <w:r w:rsidR="00D46425" w:rsidRPr="004A1F1F">
        <w:rPr>
          <w:b/>
          <w:bCs/>
        </w:rPr>
        <w:t xml:space="preserve"> - Zusammenarbeit mit STACKIT</w:t>
      </w:r>
      <w:r w:rsidR="00067348" w:rsidRPr="004A1F1F">
        <w:rPr>
          <w:b/>
          <w:bCs/>
        </w:rPr>
        <w:t xml:space="preserve">, Cybus </w:t>
      </w:r>
      <w:r w:rsidR="00D46425" w:rsidRPr="004A1F1F">
        <w:rPr>
          <w:b/>
          <w:bCs/>
        </w:rPr>
        <w:t>und Next Level Mittelstand</w:t>
      </w:r>
    </w:p>
    <w:p w14:paraId="3E5D1512" w14:textId="16FA6524" w:rsidR="00C45215" w:rsidRPr="004A1F1F" w:rsidRDefault="00201EE3" w:rsidP="00201EE3">
      <w:pPr>
        <w:ind w:left="-284"/>
      </w:pPr>
      <w:r w:rsidRPr="004A1F1F">
        <w:rPr>
          <w:b/>
          <w:bCs/>
        </w:rPr>
        <w:br/>
      </w:r>
      <w:r w:rsidRPr="004A1F1F">
        <w:t xml:space="preserve">Zusammen mit </w:t>
      </w:r>
      <w:r w:rsidRPr="00BE6BF5">
        <w:t xml:space="preserve">STACKIT, </w:t>
      </w:r>
      <w:r w:rsidR="006C4162" w:rsidRPr="00BE6BF5">
        <w:t xml:space="preserve">dem Cloud-Provider von Schwarz Digits, </w:t>
      </w:r>
      <w:r w:rsidRPr="00BE6BF5">
        <w:t>Cybus</w:t>
      </w:r>
      <w:r w:rsidRPr="004A1F1F">
        <w:t xml:space="preserve"> und </w:t>
      </w:r>
      <w:r w:rsidR="006D56AA" w:rsidRPr="004A1F1F">
        <w:t>mit Unter</w:t>
      </w:r>
      <w:r w:rsidR="004C2D45" w:rsidRPr="004A1F1F">
        <w:t xml:space="preserve">stützung von </w:t>
      </w:r>
      <w:r w:rsidRPr="004A1F1F">
        <w:t xml:space="preserve">Next Level Mittelstand </w:t>
      </w:r>
      <w:r w:rsidR="00F660EB" w:rsidRPr="004A1F1F">
        <w:t xml:space="preserve">gab SCHUNK einen Ausblick auf </w:t>
      </w:r>
      <w:r w:rsidR="00904299" w:rsidRPr="004A1F1F">
        <w:t>eine skalierbare Smart-Factory-Lösung für den Mittelstand</w:t>
      </w:r>
      <w:r w:rsidRPr="004A1F1F">
        <w:t xml:space="preserve">. </w:t>
      </w:r>
      <w:r w:rsidR="005B65FD" w:rsidRPr="004A1F1F">
        <w:t>Im Mittelpunkt stand die KI-gestützte GROW</w:t>
      </w:r>
      <w:r w:rsidR="00834299" w:rsidRPr="004A1F1F">
        <w:t>-</w:t>
      </w:r>
      <w:r w:rsidR="005B65FD" w:rsidRPr="004A1F1F">
        <w:t>Automationszelle</w:t>
      </w:r>
      <w:r w:rsidR="00834299" w:rsidRPr="004A1F1F">
        <w:t xml:space="preserve">, die einen </w:t>
      </w:r>
      <w:r w:rsidR="00ED7B10" w:rsidRPr="004A1F1F">
        <w:t>vollständigen Produktionsschritt ab</w:t>
      </w:r>
      <w:r w:rsidR="00834299" w:rsidRPr="004A1F1F">
        <w:t>bildet</w:t>
      </w:r>
      <w:r w:rsidR="00ED7B10" w:rsidRPr="004A1F1F">
        <w:t xml:space="preserve">: Bauteile werden über ein Palettiermodul bereitgestellt, vom Roboter mit einem Greifer gehandhabt und anschließend präzise per Laser beschriftet. </w:t>
      </w:r>
      <w:r w:rsidR="00020AE0" w:rsidRPr="004A1F1F">
        <w:t xml:space="preserve">In einer Visualisierung wuchsen mehrere </w:t>
      </w:r>
      <w:r w:rsidR="0098769E" w:rsidRPr="004A1F1F">
        <w:t>GROW</w:t>
      </w:r>
      <w:r w:rsidR="00834299" w:rsidRPr="004A1F1F">
        <w:t>-Zellen</w:t>
      </w:r>
      <w:r w:rsidR="00180871" w:rsidRPr="004A1F1F">
        <w:t xml:space="preserve"> zu einer „Smart Micro Factory</w:t>
      </w:r>
      <w:r w:rsidR="00274A9D" w:rsidRPr="004A1F1F">
        <w:t>“</w:t>
      </w:r>
      <w:r w:rsidR="00180871" w:rsidRPr="004A1F1F">
        <w:t xml:space="preserve"> zusammen</w:t>
      </w:r>
      <w:r w:rsidR="00274A9D" w:rsidRPr="004A1F1F">
        <w:t xml:space="preserve">. </w:t>
      </w:r>
      <w:r w:rsidR="00947BA9" w:rsidRPr="004A1F1F">
        <w:t>Das offene System lässt sich nahtlos in weitere Automationszellen oder Dritt</w:t>
      </w:r>
      <w:r w:rsidR="00572622" w:rsidRPr="004A1F1F">
        <w:t>s</w:t>
      </w:r>
      <w:r w:rsidR="00947BA9" w:rsidRPr="004A1F1F">
        <w:t>ysteme integrieren und macht so souveräne, schnell skalierbare Smart-Factory-Szenarien für den Mittelstand praktisch erfahrbar.</w:t>
      </w:r>
      <w:r w:rsidR="00947BA9" w:rsidRPr="004A1F1F">
        <w:br/>
      </w:r>
    </w:p>
    <w:p w14:paraId="1949A424" w14:textId="2E184CD6" w:rsidR="00C45215" w:rsidRPr="004A1F1F" w:rsidRDefault="00201EE3" w:rsidP="00201EE3">
      <w:pPr>
        <w:ind w:left="-284"/>
        <w:rPr>
          <w:b/>
          <w:bCs/>
        </w:rPr>
      </w:pPr>
      <w:r w:rsidRPr="004A1F1F">
        <w:rPr>
          <w:b/>
          <w:bCs/>
        </w:rPr>
        <w:t xml:space="preserve">Technologietransfer </w:t>
      </w:r>
      <w:r w:rsidR="00A11230" w:rsidRPr="004A1F1F">
        <w:rPr>
          <w:b/>
          <w:bCs/>
        </w:rPr>
        <w:t xml:space="preserve">bei </w:t>
      </w:r>
      <w:r w:rsidR="009E03B6" w:rsidRPr="004A1F1F">
        <w:rPr>
          <w:b/>
          <w:bCs/>
        </w:rPr>
        <w:t>humanoider Robotik</w:t>
      </w:r>
      <w:r w:rsidR="008E4448" w:rsidRPr="004A1F1F">
        <w:rPr>
          <w:b/>
          <w:bCs/>
        </w:rPr>
        <w:t xml:space="preserve"> - Zusammenarbeit mit dem DLR</w:t>
      </w:r>
    </w:p>
    <w:p w14:paraId="7A97C93F" w14:textId="11536A7E" w:rsidR="00906C92" w:rsidRPr="004A1F1F" w:rsidRDefault="00201EE3" w:rsidP="00906C92">
      <w:pPr>
        <w:ind w:left="-284"/>
      </w:pPr>
      <w:r w:rsidRPr="004A1F1F">
        <w:rPr>
          <w:b/>
          <w:bCs/>
        </w:rPr>
        <w:br/>
      </w:r>
      <w:r w:rsidRPr="004A1F1F">
        <w:t xml:space="preserve">Mit dem Deutschen Zentrum für Luft- und Raumfahrt (DLR) hat SCHUNK auf der Hannover Messe einen Lizenzvertrag </w:t>
      </w:r>
      <w:r w:rsidR="003B68A8" w:rsidRPr="004D357B">
        <w:t>über im Projekt „SmartHand“ entwickelte Roboterhand</w:t>
      </w:r>
      <w:r w:rsidR="000131BA" w:rsidRPr="004D357B">
        <w:t>-T</w:t>
      </w:r>
      <w:r w:rsidR="003B68A8" w:rsidRPr="004D357B">
        <w:t>echnologie</w:t>
      </w:r>
      <w:r w:rsidR="00D92CF7" w:rsidRPr="004D357B">
        <w:t>n</w:t>
      </w:r>
      <w:r w:rsidR="003B68A8" w:rsidRPr="004D357B">
        <w:t xml:space="preserve"> unterzeichnet</w:t>
      </w:r>
      <w:r w:rsidRPr="004A1F1F">
        <w:t>. Auf der Basis der DLR-</w:t>
      </w:r>
      <w:r w:rsidR="00225C5B" w:rsidRPr="004A1F1F">
        <w:t>Technologie</w:t>
      </w:r>
      <w:r w:rsidRPr="004A1F1F">
        <w:t xml:space="preserve"> entwickelt SCHUNK seine modularen</w:t>
      </w:r>
      <w:r w:rsidR="00225C5B" w:rsidRPr="004A1F1F">
        <w:t xml:space="preserve">, humanoiden </w:t>
      </w:r>
      <w:r w:rsidRPr="004A1F1F">
        <w:t>Roboterhände weiter, um insbesondere feinmotorische Fähigkeiten für industrielle Anwendungen weiter auszubauen.</w:t>
      </w:r>
      <w:r w:rsidR="007B0448" w:rsidRPr="004A1F1F">
        <w:t xml:space="preserve"> </w:t>
      </w:r>
      <w:r w:rsidR="00106DCF" w:rsidRPr="004A1F1F">
        <w:t xml:space="preserve">Mit der </w:t>
      </w:r>
      <w:r w:rsidR="007B0A20" w:rsidRPr="004A1F1F">
        <w:t>Kooperation knü</w:t>
      </w:r>
      <w:r w:rsidR="00300208" w:rsidRPr="004A1F1F">
        <w:t xml:space="preserve">pfen beide an eine </w:t>
      </w:r>
      <w:r w:rsidR="007B0A20" w:rsidRPr="004A1F1F">
        <w:t>rund 20</w:t>
      </w:r>
      <w:r w:rsidR="00D5786C" w:rsidRPr="004A1F1F">
        <w:t>-</w:t>
      </w:r>
      <w:r w:rsidR="007B0A20" w:rsidRPr="004A1F1F">
        <w:t>jährige</w:t>
      </w:r>
      <w:r w:rsidR="00300208" w:rsidRPr="004A1F1F">
        <w:t xml:space="preserve"> enge Zusammenarbeit </w:t>
      </w:r>
      <w:r w:rsidR="00D5786C" w:rsidRPr="004A1F1F">
        <w:t xml:space="preserve">an </w:t>
      </w:r>
      <w:r w:rsidR="00300208" w:rsidRPr="004A1F1F">
        <w:t xml:space="preserve">und wollen nun </w:t>
      </w:r>
      <w:r w:rsidR="00921F15" w:rsidRPr="004A1F1F">
        <w:t>mechanische Kompetenzen mit moderner Robotikforschung und KI</w:t>
      </w:r>
      <w:r w:rsidR="00D45823" w:rsidRPr="004A1F1F">
        <w:t xml:space="preserve"> zusammenführen, um anspruchsvolle Automatisierungsaufgaben </w:t>
      </w:r>
      <w:r w:rsidR="00906C92" w:rsidRPr="004A1F1F">
        <w:t xml:space="preserve">praxisnah </w:t>
      </w:r>
      <w:r w:rsidR="00F20442" w:rsidRPr="004A1F1F">
        <w:t>zu lösen</w:t>
      </w:r>
      <w:r w:rsidR="00906C92" w:rsidRPr="004A1F1F">
        <w:t>.</w:t>
      </w:r>
    </w:p>
    <w:p w14:paraId="34AC1AF3" w14:textId="77777777" w:rsidR="00C45215" w:rsidRPr="004A1F1F" w:rsidRDefault="00C45215" w:rsidP="00201EE3">
      <w:pPr>
        <w:ind w:left="-284"/>
      </w:pPr>
    </w:p>
    <w:p w14:paraId="129BA6CB" w14:textId="391D6BB4" w:rsidR="00F40F1F" w:rsidRPr="004A1F1F" w:rsidRDefault="00F40F1F" w:rsidP="00F40F1F">
      <w:pPr>
        <w:ind w:left="-284"/>
      </w:pPr>
      <w:r w:rsidRPr="004A1F1F">
        <w:rPr>
          <w:b/>
          <w:bCs/>
        </w:rPr>
        <w:t>schunk.com</w:t>
      </w:r>
    </w:p>
    <w:p w14:paraId="3D93411B" w14:textId="77777777" w:rsidR="00226687" w:rsidRDefault="00226687" w:rsidP="00226687">
      <w:pPr>
        <w:ind w:left="-284"/>
      </w:pPr>
    </w:p>
    <w:p w14:paraId="7F919B1B" w14:textId="77777777" w:rsidR="00226687" w:rsidRPr="004A1F1F" w:rsidRDefault="00226687" w:rsidP="00226687">
      <w:pPr>
        <w:ind w:left="-284"/>
      </w:pPr>
    </w:p>
    <w:p w14:paraId="7A510BDD" w14:textId="77777777" w:rsidR="00F40F1F" w:rsidRPr="004A1F1F" w:rsidRDefault="00F40F1F" w:rsidP="00F40F1F">
      <w:pPr>
        <w:spacing w:line="240" w:lineRule="auto"/>
        <w:ind w:left="-284"/>
        <w:rPr>
          <w:b/>
          <w:bCs/>
          <w:sz w:val="24"/>
          <w:szCs w:val="28"/>
        </w:rPr>
      </w:pPr>
      <w:r w:rsidRPr="004A1F1F">
        <w:rPr>
          <w:b/>
          <w:bCs/>
          <w:sz w:val="24"/>
          <w:szCs w:val="28"/>
        </w:rPr>
        <w:t>Bildunterschriften:</w:t>
      </w:r>
    </w:p>
    <w:p w14:paraId="1241060A" w14:textId="77777777" w:rsidR="00F40F1F" w:rsidRPr="008B4D4F" w:rsidRDefault="00F40F1F" w:rsidP="008B4D4F">
      <w:pPr>
        <w:ind w:left="-284"/>
      </w:pPr>
    </w:p>
    <w:tbl>
      <w:tblPr>
        <w:tblW w:w="10029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left w:w="0" w:type="dxa"/>
          <w:bottom w:w="113" w:type="dxa"/>
          <w:right w:w="0" w:type="dxa"/>
        </w:tblCellMar>
        <w:tblLook w:val="0000" w:firstRow="0" w:lastRow="0" w:firstColumn="0" w:lastColumn="0" w:noHBand="0" w:noVBand="0"/>
      </w:tblPr>
      <w:tblGrid>
        <w:gridCol w:w="2307"/>
        <w:gridCol w:w="7722"/>
      </w:tblGrid>
      <w:tr w:rsidR="006506FD" w:rsidRPr="004A1F1F" w14:paraId="04CC3459" w14:textId="77777777">
        <w:trPr>
          <w:cantSplit/>
          <w:trHeight w:val="1475"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</w:tcPr>
          <w:p w14:paraId="25BBF4F8" w14:textId="77777777" w:rsidR="006506FD" w:rsidRPr="004A1F1F" w:rsidRDefault="006506FD">
            <w:pPr>
              <w:jc w:val="both"/>
            </w:pPr>
            <w:r w:rsidRPr="004A1F1F">
              <w:rPr>
                <w:noProof/>
              </w:rPr>
              <w:drawing>
                <wp:inline distT="0" distB="0" distL="0" distR="0" wp14:anchorId="2B1A728B" wp14:editId="4A90EEA2">
                  <wp:extent cx="1399221" cy="909098"/>
                  <wp:effectExtent l="0" t="0" r="0" b="5715"/>
                  <wp:docPr id="75262789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262789" name="Grafi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221" cy="90909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22" w:type="dxa"/>
            <w:tcBorders>
              <w:top w:val="nil"/>
              <w:left w:val="nil"/>
              <w:bottom w:val="nil"/>
              <w:right w:val="nil"/>
            </w:tcBorders>
          </w:tcPr>
          <w:p w14:paraId="5878CE03" w14:textId="36331E4B" w:rsidR="006506FD" w:rsidRPr="004A1F1F" w:rsidRDefault="0040319A" w:rsidP="0040319A">
            <w:pPr>
              <w:ind w:left="248"/>
              <w:rPr>
                <w:lang w:val="en-US"/>
              </w:rPr>
            </w:pPr>
            <w:r w:rsidRPr="004A1F1F">
              <w:t xml:space="preserve">SCHUNK und BCG kündigten auf der Hannover Messe eine Kooperation an, </w:t>
            </w:r>
            <w:r w:rsidR="005A5769" w:rsidRPr="004A1F1F">
              <w:t>um die Einführung von Physical AI in der Fertigung zu beschleunigen</w:t>
            </w:r>
            <w:r w:rsidR="006E1DA5" w:rsidRPr="004A1F1F">
              <w:t xml:space="preserve"> </w:t>
            </w:r>
            <w:r w:rsidR="001F0148" w:rsidRPr="004A1F1F">
              <w:t xml:space="preserve">– im Bild (v.l.n.r.) </w:t>
            </w:r>
            <w:r w:rsidR="001F0148" w:rsidRPr="004A1F1F">
              <w:rPr>
                <w:lang w:val="en-US"/>
              </w:rPr>
              <w:t>Dr. Tilman Buchner</w:t>
            </w:r>
            <w:r w:rsidR="00264EB4" w:rsidRPr="004A1F1F">
              <w:rPr>
                <w:lang w:val="en-US"/>
              </w:rPr>
              <w:t xml:space="preserve"> (Partner &amp; Director BCG) und </w:t>
            </w:r>
            <w:r w:rsidR="00A4500A" w:rsidRPr="004A1F1F">
              <w:rPr>
                <w:lang w:val="en-US"/>
              </w:rPr>
              <w:t>Julian Kümmerling (Head of Product Sales Automation Cells)</w:t>
            </w:r>
            <w:r w:rsidR="00AD4950">
              <w:rPr>
                <w:lang w:val="en-US"/>
              </w:rPr>
              <w:t>.</w:t>
            </w:r>
          </w:p>
          <w:p w14:paraId="2D8432F7" w14:textId="77777777" w:rsidR="006506FD" w:rsidRPr="004A1F1F" w:rsidRDefault="006506FD" w:rsidP="0040319A">
            <w:pPr>
              <w:ind w:left="248"/>
              <w:rPr>
                <w:lang w:val="en-US"/>
              </w:rPr>
            </w:pPr>
          </w:p>
          <w:p w14:paraId="43A3FA75" w14:textId="5490A485" w:rsidR="006506FD" w:rsidRPr="004A1F1F" w:rsidRDefault="006506FD" w:rsidP="0040319A">
            <w:pPr>
              <w:ind w:left="248"/>
            </w:pPr>
            <w:r w:rsidRPr="004A1F1F">
              <w:t>Bild</w:t>
            </w:r>
            <w:r w:rsidR="0040319A" w:rsidRPr="004A1F1F">
              <w:t>quelle</w:t>
            </w:r>
            <w:r w:rsidRPr="004A1F1F">
              <w:t xml:space="preserve">: </w:t>
            </w:r>
            <w:r w:rsidR="0040319A" w:rsidRPr="004A1F1F">
              <w:t>SCHUNK SE &amp; Co. KG</w:t>
            </w:r>
          </w:p>
        </w:tc>
      </w:tr>
      <w:tr w:rsidR="0082090A" w:rsidRPr="004A1F1F" w14:paraId="3B970152" w14:textId="77777777" w:rsidTr="003C0D24">
        <w:trPr>
          <w:cantSplit/>
          <w:trHeight w:val="283"/>
        </w:trPr>
        <w:tc>
          <w:tcPr>
            <w:tcW w:w="10029" w:type="dxa"/>
            <w:gridSpan w:val="2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22769DF8" w14:textId="25243550" w:rsidR="0082090A" w:rsidRPr="004A1F1F" w:rsidRDefault="0082090A">
            <w:pPr>
              <w:spacing w:before="100" w:beforeAutospacing="1" w:after="100" w:afterAutospacing="1"/>
              <w:rPr>
                <w:color w:val="44546A" w:themeColor="text2"/>
              </w:rPr>
            </w:pPr>
            <w:r w:rsidRPr="004A1F1F">
              <w:rPr>
                <w:i/>
                <w:iCs/>
                <w:color w:val="44546A" w:themeColor="text2"/>
                <w:sz w:val="16"/>
                <w:szCs w:val="16"/>
              </w:rPr>
              <w:t>Hannover_Messe_BCG</w:t>
            </w:r>
            <w:r>
              <w:rPr>
                <w:i/>
                <w:iCs/>
                <w:color w:val="44546A" w:themeColor="text2"/>
                <w:sz w:val="16"/>
                <w:szCs w:val="16"/>
              </w:rPr>
              <w:t>_04_2026</w:t>
            </w:r>
            <w:r w:rsidRPr="004A1F1F">
              <w:rPr>
                <w:i/>
                <w:iCs/>
                <w:color w:val="44546A" w:themeColor="text2"/>
                <w:sz w:val="16"/>
                <w:szCs w:val="16"/>
              </w:rPr>
              <w:t>.jpg</w:t>
            </w:r>
          </w:p>
        </w:tc>
      </w:tr>
      <w:tr w:rsidR="00551CBC" w:rsidRPr="004A1F1F" w14:paraId="7FF93632" w14:textId="77777777">
        <w:trPr>
          <w:cantSplit/>
          <w:trHeight w:val="1475"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</w:tcPr>
          <w:p w14:paraId="470A398D" w14:textId="4FE976D9" w:rsidR="00551CBC" w:rsidRPr="004A1F1F" w:rsidRDefault="000F5B44">
            <w:pPr>
              <w:jc w:val="both"/>
            </w:pPr>
            <w:r w:rsidRPr="004A1F1F">
              <w:rPr>
                <w:noProof/>
              </w:rPr>
              <w:drawing>
                <wp:inline distT="0" distB="0" distL="0" distR="0" wp14:anchorId="4A8147C3" wp14:editId="5826B5E3">
                  <wp:extent cx="1365573" cy="909098"/>
                  <wp:effectExtent l="0" t="0" r="6350" b="5715"/>
                  <wp:docPr id="1555430855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5430855" name="Grafi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5573" cy="90909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22" w:type="dxa"/>
            <w:tcBorders>
              <w:top w:val="nil"/>
              <w:left w:val="nil"/>
              <w:bottom w:val="nil"/>
              <w:right w:val="nil"/>
            </w:tcBorders>
          </w:tcPr>
          <w:p w14:paraId="137C2DC3" w14:textId="67415EB5" w:rsidR="00A255A1" w:rsidRPr="004A1F1F" w:rsidRDefault="00763E07">
            <w:pPr>
              <w:ind w:left="248"/>
            </w:pPr>
            <w:r w:rsidRPr="004A1F1F">
              <w:t xml:space="preserve">EY, NVIDIA, Wandelbots und SCHUNK treiben gemeinsam die Skalierung von Physical AI mit NVIDIA-Technologie voran: Auf der Hannover Messe haben die </w:t>
            </w:r>
            <w:r w:rsidR="000073F2" w:rsidRPr="00907774">
              <w:t>Beteiligten</w:t>
            </w:r>
            <w:r w:rsidRPr="004A1F1F">
              <w:t xml:space="preserve"> ihre Zusammenarbeit vertieft und die nächsten Zukunftsschritte festgelegt – Madison Huang (Senior Director of Product Marketing NVIDIA) besuchte die Messe zum gezielten Austausch mit Partnerunternehmen.</w:t>
            </w:r>
          </w:p>
          <w:p w14:paraId="22753AEC" w14:textId="77777777" w:rsidR="00763E07" w:rsidRPr="004A1F1F" w:rsidRDefault="00763E07">
            <w:pPr>
              <w:ind w:left="248"/>
            </w:pPr>
          </w:p>
          <w:p w14:paraId="1BD61BE7" w14:textId="345971C4" w:rsidR="00551CBC" w:rsidRPr="004A1F1F" w:rsidRDefault="002D67CA">
            <w:pPr>
              <w:ind w:left="248"/>
            </w:pPr>
            <w:r w:rsidRPr="004A1F1F">
              <w:t>Bildquelle</w:t>
            </w:r>
            <w:r w:rsidR="00551CBC" w:rsidRPr="004A1F1F">
              <w:t xml:space="preserve">: </w:t>
            </w:r>
            <w:r w:rsidR="00CF68B4">
              <w:t>Henning Scheffen, www.scheffen.de</w:t>
            </w:r>
          </w:p>
        </w:tc>
      </w:tr>
      <w:tr w:rsidR="00551CBC" w:rsidRPr="004A1F1F" w14:paraId="265AD073" w14:textId="77777777">
        <w:trPr>
          <w:cantSplit/>
          <w:trHeight w:val="283"/>
        </w:trPr>
        <w:tc>
          <w:tcPr>
            <w:tcW w:w="10029" w:type="dxa"/>
            <w:gridSpan w:val="2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3BBEEB6F" w14:textId="07F0CE2A" w:rsidR="00551CBC" w:rsidRPr="004A1F1F" w:rsidRDefault="00EB5AAC">
            <w:pPr>
              <w:spacing w:before="100" w:beforeAutospacing="1" w:after="100" w:afterAutospacing="1"/>
              <w:rPr>
                <w:color w:val="000000"/>
              </w:rPr>
            </w:pPr>
            <w:r w:rsidRPr="00EB5AAC">
              <w:rPr>
                <w:i/>
                <w:iCs/>
                <w:color w:val="44546A" w:themeColor="text2"/>
                <w:sz w:val="16"/>
                <w:szCs w:val="16"/>
              </w:rPr>
              <w:t>Hannover_Messe_EY_04_2026</w:t>
            </w:r>
            <w:r>
              <w:rPr>
                <w:i/>
                <w:iCs/>
                <w:color w:val="44546A" w:themeColor="text2"/>
                <w:sz w:val="16"/>
                <w:szCs w:val="16"/>
              </w:rPr>
              <w:t>.jpg</w:t>
            </w:r>
          </w:p>
        </w:tc>
      </w:tr>
      <w:tr w:rsidR="007A5DF7" w:rsidRPr="004A1F1F" w14:paraId="1B664089" w14:textId="77777777">
        <w:trPr>
          <w:cantSplit/>
          <w:trHeight w:val="1475"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</w:tcPr>
          <w:p w14:paraId="11BE0202" w14:textId="77777777" w:rsidR="007A5DF7" w:rsidRPr="004A1F1F" w:rsidRDefault="007A5DF7">
            <w:pPr>
              <w:jc w:val="both"/>
            </w:pPr>
            <w:r w:rsidRPr="004A1F1F">
              <w:rPr>
                <w:noProof/>
              </w:rPr>
              <w:lastRenderedPageBreak/>
              <w:drawing>
                <wp:inline distT="0" distB="0" distL="0" distR="0" wp14:anchorId="073CA119" wp14:editId="4EF5B439">
                  <wp:extent cx="1399221" cy="909098"/>
                  <wp:effectExtent l="0" t="0" r="0" b="5715"/>
                  <wp:docPr id="1870540416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540416" name="Grafi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221" cy="90909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22" w:type="dxa"/>
            <w:tcBorders>
              <w:top w:val="nil"/>
              <w:left w:val="nil"/>
              <w:bottom w:val="nil"/>
              <w:right w:val="nil"/>
            </w:tcBorders>
          </w:tcPr>
          <w:p w14:paraId="0FFBAB21" w14:textId="7C9AB5C4" w:rsidR="007A5DF7" w:rsidRPr="004A1F1F" w:rsidRDefault="00303B85" w:rsidP="00303B85">
            <w:pPr>
              <w:ind w:left="248"/>
            </w:pPr>
            <w:r w:rsidRPr="004A1F1F">
              <w:t>SCHUNK zeigte mit STACKIT, Cybus und Next Level Mittelstand eine skalierbare Smart-Factory-Vision für den Mittelstand</w:t>
            </w:r>
            <w:r w:rsidR="00AB5CCA" w:rsidRPr="004A1F1F">
              <w:t xml:space="preserve"> – im Bild</w:t>
            </w:r>
            <w:r w:rsidR="00C41F10" w:rsidRPr="004A1F1F">
              <w:t xml:space="preserve"> Daniel Traub</w:t>
            </w:r>
            <w:r w:rsidR="00696365" w:rsidRPr="004A1F1F">
              <w:t xml:space="preserve"> </w:t>
            </w:r>
            <w:r w:rsidR="004F2066" w:rsidRPr="004A1F1F">
              <w:t>(</w:t>
            </w:r>
            <w:r w:rsidR="00A47B39" w:rsidRPr="004A1F1F">
              <w:t>Head of Manufacturing &amp; Automotive Industry</w:t>
            </w:r>
            <w:r w:rsidR="00497B50" w:rsidRPr="004A1F1F">
              <w:t xml:space="preserve"> STACKIT</w:t>
            </w:r>
            <w:r w:rsidR="002B5CB8">
              <w:t>, Schwarz Digits</w:t>
            </w:r>
            <w:r w:rsidR="004F2066" w:rsidRPr="004A1F1F">
              <w:t>)</w:t>
            </w:r>
            <w:r w:rsidR="00073939" w:rsidRPr="004A1F1F">
              <w:t>, Timo Gessmann (CTO</w:t>
            </w:r>
            <w:r w:rsidR="00D274D9">
              <w:t>,</w:t>
            </w:r>
            <w:r w:rsidR="00073939" w:rsidRPr="004A1F1F">
              <w:t xml:space="preserve"> SCHUNK)</w:t>
            </w:r>
            <w:r w:rsidRPr="004A1F1F">
              <w:t>.</w:t>
            </w:r>
          </w:p>
          <w:p w14:paraId="44E0D2B3" w14:textId="77777777" w:rsidR="007A5DF7" w:rsidRPr="004A1F1F" w:rsidRDefault="007A5DF7" w:rsidP="00303B85">
            <w:pPr>
              <w:ind w:left="248"/>
            </w:pPr>
          </w:p>
          <w:p w14:paraId="00000256" w14:textId="4804C98C" w:rsidR="007A5DF7" w:rsidRPr="004A1F1F" w:rsidRDefault="00303B85" w:rsidP="00303B85">
            <w:pPr>
              <w:ind w:left="248"/>
            </w:pPr>
            <w:r w:rsidRPr="004A1F1F">
              <w:t>Bildquelle: SCHUNK SE &amp; Co. KG</w:t>
            </w:r>
          </w:p>
        </w:tc>
      </w:tr>
      <w:tr w:rsidR="007A5DF7" w:rsidRPr="004A1F1F" w14:paraId="2F91CB9A" w14:textId="77777777">
        <w:trPr>
          <w:cantSplit/>
          <w:trHeight w:val="283"/>
        </w:trPr>
        <w:tc>
          <w:tcPr>
            <w:tcW w:w="10029" w:type="dxa"/>
            <w:gridSpan w:val="2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28A07ABF" w14:textId="5A48D477" w:rsidR="007A5DF7" w:rsidRPr="004A1F1F" w:rsidRDefault="0003393E">
            <w:pPr>
              <w:spacing w:before="100" w:beforeAutospacing="1" w:after="100" w:afterAutospacing="1"/>
              <w:rPr>
                <w:color w:val="000000"/>
              </w:rPr>
            </w:pPr>
            <w:r w:rsidRPr="004A1F1F">
              <w:rPr>
                <w:i/>
                <w:iCs/>
                <w:color w:val="44546A" w:themeColor="text2"/>
                <w:sz w:val="16"/>
                <w:szCs w:val="16"/>
              </w:rPr>
              <w:t>Hannover_Messe_Schwarz_Digits</w:t>
            </w:r>
            <w:r w:rsidR="0082090A">
              <w:rPr>
                <w:i/>
                <w:iCs/>
                <w:color w:val="44546A" w:themeColor="text2"/>
                <w:sz w:val="16"/>
                <w:szCs w:val="16"/>
              </w:rPr>
              <w:t>_04_2026</w:t>
            </w:r>
            <w:r w:rsidRPr="004A1F1F">
              <w:rPr>
                <w:i/>
                <w:iCs/>
                <w:color w:val="44546A" w:themeColor="text2"/>
                <w:sz w:val="16"/>
                <w:szCs w:val="16"/>
              </w:rPr>
              <w:t>.jpg</w:t>
            </w:r>
          </w:p>
        </w:tc>
      </w:tr>
      <w:tr w:rsidR="00F40F1F" w:rsidRPr="004A1F1F" w14:paraId="657BEEBF" w14:textId="77777777" w:rsidTr="00BC4615">
        <w:trPr>
          <w:cantSplit/>
          <w:trHeight w:val="1475"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</w:tcPr>
          <w:p w14:paraId="63915EB6" w14:textId="581B316F" w:rsidR="00F40F1F" w:rsidRPr="004A1F1F" w:rsidRDefault="0022085A">
            <w:pPr>
              <w:jc w:val="both"/>
            </w:pPr>
            <w:r w:rsidRPr="004A1F1F">
              <w:rPr>
                <w:noProof/>
              </w:rPr>
              <w:drawing>
                <wp:inline distT="0" distB="0" distL="0" distR="0" wp14:anchorId="295092B0" wp14:editId="67FED48E">
                  <wp:extent cx="1400033" cy="909625"/>
                  <wp:effectExtent l="0" t="0" r="0" b="5080"/>
                  <wp:docPr id="489765166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9765166" name="Grafi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033" cy="909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22" w:type="dxa"/>
            <w:tcBorders>
              <w:top w:val="nil"/>
              <w:left w:val="nil"/>
              <w:bottom w:val="nil"/>
              <w:right w:val="nil"/>
            </w:tcBorders>
          </w:tcPr>
          <w:p w14:paraId="1E3792E3" w14:textId="5063524A" w:rsidR="00B65AB8" w:rsidRPr="004A1F1F" w:rsidRDefault="0073269A" w:rsidP="00E80275">
            <w:pPr>
              <w:ind w:left="248"/>
            </w:pPr>
            <w:r w:rsidRPr="004A1F1F">
              <w:t xml:space="preserve">SCHUNK und </w:t>
            </w:r>
            <w:r w:rsidR="008E4448" w:rsidRPr="004A1F1F">
              <w:t xml:space="preserve">das DLR </w:t>
            </w:r>
            <w:r w:rsidR="00B307D6" w:rsidRPr="004A1F1F">
              <w:t xml:space="preserve">unterzeichneten </w:t>
            </w:r>
            <w:r w:rsidR="00CB0638" w:rsidRPr="004A1F1F">
              <w:t xml:space="preserve">in Hannover </w:t>
            </w:r>
            <w:r w:rsidR="00B307D6" w:rsidRPr="004A1F1F">
              <w:t>einen Lizenzvertrag</w:t>
            </w:r>
            <w:r w:rsidR="00CB0638" w:rsidRPr="004A1F1F">
              <w:t xml:space="preserve"> </w:t>
            </w:r>
            <w:r w:rsidR="00E80275" w:rsidRPr="004A1F1F">
              <w:t xml:space="preserve">– im Bild (v.l.n.r.) Dr. Martin May </w:t>
            </w:r>
            <w:r w:rsidR="00CB1F3A" w:rsidRPr="004A1F1F">
              <w:t xml:space="preserve">(Director </w:t>
            </w:r>
            <w:r w:rsidR="00CB1F3A" w:rsidRPr="00612B09">
              <w:t xml:space="preserve">Innovation and Technology Management SCHUNK), Timo Gessmann (CTO SCHUNK), </w:t>
            </w:r>
            <w:r w:rsidR="00731B39" w:rsidRPr="00612B09">
              <w:t>Prof. Karsten Lemmer (</w:t>
            </w:r>
            <w:r w:rsidR="00AA25DA" w:rsidRPr="00612B09">
              <w:t>Mitglied des DLR-Vorstands</w:t>
            </w:r>
            <w:r w:rsidR="00731B39" w:rsidRPr="00612B09">
              <w:t>), Prof Alin Albu-Schäffer (</w:t>
            </w:r>
            <w:r w:rsidR="0067469F" w:rsidRPr="00612B09">
              <w:t>Institutsdirektor</w:t>
            </w:r>
            <w:r w:rsidR="0067469F" w:rsidRPr="004A1F1F">
              <w:t xml:space="preserve"> DLR-Institut für Robotik und Mechatronik)</w:t>
            </w:r>
            <w:r w:rsidR="00AD4950">
              <w:t>.</w:t>
            </w:r>
          </w:p>
          <w:p w14:paraId="46818493" w14:textId="77777777" w:rsidR="00B65AB8" w:rsidRPr="004A1F1F" w:rsidRDefault="00B65AB8">
            <w:pPr>
              <w:ind w:firstLine="273"/>
            </w:pPr>
          </w:p>
          <w:p w14:paraId="4C6BFAA8" w14:textId="4979DB82" w:rsidR="00F40F1F" w:rsidRPr="004A1F1F" w:rsidRDefault="00F40F1F">
            <w:pPr>
              <w:ind w:firstLine="273"/>
            </w:pPr>
            <w:r w:rsidRPr="004A1F1F">
              <w:t>Bild</w:t>
            </w:r>
            <w:r w:rsidR="00086308">
              <w:t>quelle</w:t>
            </w:r>
            <w:r w:rsidRPr="004A1F1F">
              <w:t xml:space="preserve">: </w:t>
            </w:r>
            <w:r w:rsidR="007A5DF7" w:rsidRPr="004A1F1F">
              <w:t>DLR</w:t>
            </w:r>
          </w:p>
        </w:tc>
      </w:tr>
      <w:tr w:rsidR="0082090A" w:rsidRPr="004A1F1F" w14:paraId="09DF2B2B" w14:textId="77777777" w:rsidTr="009D4710">
        <w:trPr>
          <w:cantSplit/>
          <w:trHeight w:val="283"/>
        </w:trPr>
        <w:tc>
          <w:tcPr>
            <w:tcW w:w="100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E03F09" w14:textId="79ADFE6F" w:rsidR="0082090A" w:rsidRPr="004A1F1F" w:rsidRDefault="0082090A">
            <w:pPr>
              <w:spacing w:before="100" w:beforeAutospacing="1" w:after="100" w:afterAutospacing="1"/>
              <w:rPr>
                <w:color w:val="000000"/>
              </w:rPr>
            </w:pPr>
            <w:r w:rsidRPr="004A1F1F">
              <w:rPr>
                <w:i/>
                <w:iCs/>
                <w:color w:val="44546A" w:themeColor="text2"/>
                <w:sz w:val="16"/>
                <w:szCs w:val="16"/>
              </w:rPr>
              <w:t>Hannover_Messe_DLR</w:t>
            </w:r>
            <w:r>
              <w:rPr>
                <w:i/>
                <w:iCs/>
                <w:color w:val="44546A" w:themeColor="text2"/>
                <w:sz w:val="16"/>
                <w:szCs w:val="16"/>
              </w:rPr>
              <w:t>_04_2026</w:t>
            </w:r>
            <w:r w:rsidRPr="004A1F1F">
              <w:rPr>
                <w:i/>
                <w:iCs/>
                <w:color w:val="44546A" w:themeColor="text2"/>
                <w:sz w:val="16"/>
                <w:szCs w:val="16"/>
              </w:rPr>
              <w:t>.jpg</w:t>
            </w:r>
          </w:p>
        </w:tc>
      </w:tr>
    </w:tbl>
    <w:p w14:paraId="70025B80" w14:textId="77777777" w:rsidR="00F40F1F" w:rsidRPr="00612B09" w:rsidRDefault="00F40F1F" w:rsidP="00612B09">
      <w:pPr>
        <w:ind w:hanging="284"/>
        <w:jc w:val="both"/>
        <w:rPr>
          <w:szCs w:val="20"/>
          <w:lang w:val="en-US"/>
        </w:rPr>
      </w:pPr>
    </w:p>
    <w:p w14:paraId="301FC7E8" w14:textId="77777777" w:rsidR="00F40F1F" w:rsidRPr="00612B09" w:rsidRDefault="00F40F1F" w:rsidP="00612B09">
      <w:pPr>
        <w:ind w:hanging="284"/>
        <w:jc w:val="both"/>
        <w:rPr>
          <w:szCs w:val="20"/>
          <w:lang w:val="en-US"/>
        </w:rPr>
      </w:pPr>
    </w:p>
    <w:p w14:paraId="432EED43" w14:textId="77777777" w:rsidR="00F40F1F" w:rsidRPr="00612B09" w:rsidRDefault="00F40F1F" w:rsidP="00612B09">
      <w:pPr>
        <w:ind w:hanging="284"/>
        <w:jc w:val="both"/>
        <w:rPr>
          <w:szCs w:val="20"/>
          <w:lang w:val="en-US"/>
        </w:rPr>
      </w:pPr>
    </w:p>
    <w:p w14:paraId="72820F15" w14:textId="77777777" w:rsidR="00B32312" w:rsidRPr="004A1F1F" w:rsidRDefault="00B32312" w:rsidP="00B32312">
      <w:pPr>
        <w:spacing w:line="240" w:lineRule="auto"/>
        <w:ind w:hanging="284"/>
        <w:rPr>
          <w:b/>
          <w:color w:val="000000"/>
          <w:sz w:val="24"/>
          <w:szCs w:val="20"/>
          <w:lang w:val="en-US" w:eastAsia="de-DE"/>
        </w:rPr>
      </w:pPr>
      <w:r w:rsidRPr="004A1F1F">
        <w:rPr>
          <w:b/>
          <w:color w:val="000000"/>
          <w:sz w:val="24"/>
          <w:szCs w:val="20"/>
          <w:lang w:val="en-US" w:eastAsia="de-DE"/>
        </w:rPr>
        <w:t>Kontakt:</w:t>
      </w:r>
    </w:p>
    <w:p w14:paraId="02897E29" w14:textId="77777777" w:rsidR="00B32312" w:rsidRPr="004A1F1F" w:rsidRDefault="00B32312" w:rsidP="00B32312">
      <w:pPr>
        <w:ind w:hanging="284"/>
        <w:jc w:val="both"/>
        <w:rPr>
          <w:szCs w:val="20"/>
          <w:lang w:val="en-US"/>
        </w:rPr>
      </w:pPr>
    </w:p>
    <w:p w14:paraId="6FB9A32A" w14:textId="77777777" w:rsidR="00B32312" w:rsidRPr="004A1F1F" w:rsidRDefault="00B32312" w:rsidP="00B32312">
      <w:pPr>
        <w:ind w:hanging="284"/>
        <w:jc w:val="both"/>
        <w:rPr>
          <w:b/>
          <w:bCs/>
          <w:szCs w:val="20"/>
          <w:lang w:val="en-US"/>
        </w:rPr>
      </w:pPr>
      <w:r w:rsidRPr="004A1F1F">
        <w:rPr>
          <w:b/>
          <w:bCs/>
          <w:szCs w:val="20"/>
          <w:lang w:val="en-US"/>
        </w:rPr>
        <w:t>Kathrin Müller</w:t>
      </w:r>
    </w:p>
    <w:p w14:paraId="3FB56BE9" w14:textId="77777777" w:rsidR="00B32312" w:rsidRPr="004A1F1F" w:rsidRDefault="00B32312" w:rsidP="00B32312">
      <w:pPr>
        <w:ind w:left="-284"/>
        <w:rPr>
          <w:b/>
          <w:bCs/>
          <w:szCs w:val="20"/>
          <w:lang w:val="en-US"/>
        </w:rPr>
      </w:pPr>
      <w:r w:rsidRPr="004A1F1F">
        <w:rPr>
          <w:b/>
          <w:bCs/>
          <w:szCs w:val="20"/>
          <w:lang w:val="en-US"/>
        </w:rPr>
        <w:t xml:space="preserve">Corporate Communications </w:t>
      </w:r>
    </w:p>
    <w:p w14:paraId="2DF9988C" w14:textId="77777777" w:rsidR="00B32312" w:rsidRPr="004A1F1F" w:rsidRDefault="00B32312" w:rsidP="00B32312">
      <w:pPr>
        <w:ind w:left="-284"/>
        <w:rPr>
          <w:b/>
          <w:bCs/>
          <w:szCs w:val="20"/>
          <w:lang w:val="en-US"/>
        </w:rPr>
      </w:pPr>
      <w:r w:rsidRPr="004A1F1F">
        <w:rPr>
          <w:b/>
          <w:bCs/>
          <w:szCs w:val="20"/>
          <w:lang w:val="en-US"/>
        </w:rPr>
        <w:t>Global Marketing</w:t>
      </w:r>
    </w:p>
    <w:p w14:paraId="5B5DF099" w14:textId="77777777" w:rsidR="00B32312" w:rsidRPr="004A1F1F" w:rsidRDefault="00B32312" w:rsidP="00B32312">
      <w:pPr>
        <w:ind w:hanging="284"/>
        <w:jc w:val="both"/>
        <w:rPr>
          <w:szCs w:val="20"/>
        </w:rPr>
      </w:pPr>
      <w:r w:rsidRPr="004A1F1F">
        <w:rPr>
          <w:szCs w:val="20"/>
        </w:rPr>
        <w:t>Tel. +49-7133-103-2327</w:t>
      </w:r>
    </w:p>
    <w:p w14:paraId="3DE41132" w14:textId="77777777" w:rsidR="00B32312" w:rsidRPr="004A1F1F" w:rsidRDefault="00B32312" w:rsidP="00B32312">
      <w:pPr>
        <w:ind w:hanging="284"/>
        <w:jc w:val="both"/>
        <w:rPr>
          <w:szCs w:val="20"/>
        </w:rPr>
      </w:pPr>
      <w:r w:rsidRPr="004A1F1F">
        <w:rPr>
          <w:szCs w:val="20"/>
        </w:rPr>
        <w:t>kathrin.mueller@de.schunk.com</w:t>
      </w:r>
    </w:p>
    <w:p w14:paraId="71748F6A" w14:textId="77777777" w:rsidR="00B32312" w:rsidRPr="004A1F1F" w:rsidRDefault="00B32312" w:rsidP="00B32312">
      <w:pPr>
        <w:ind w:hanging="284"/>
        <w:jc w:val="both"/>
        <w:rPr>
          <w:szCs w:val="20"/>
        </w:rPr>
      </w:pPr>
      <w:r w:rsidRPr="004A1F1F">
        <w:rPr>
          <w:szCs w:val="20"/>
        </w:rPr>
        <w:t>schunk.com</w:t>
      </w:r>
    </w:p>
    <w:p w14:paraId="1FAED710" w14:textId="77777777" w:rsidR="00B32312" w:rsidRPr="004A1F1F" w:rsidRDefault="00B32312" w:rsidP="00B32312">
      <w:pPr>
        <w:ind w:hanging="284"/>
        <w:jc w:val="both"/>
        <w:rPr>
          <w:szCs w:val="20"/>
        </w:rPr>
      </w:pPr>
    </w:p>
    <w:p w14:paraId="117D368A" w14:textId="77777777" w:rsidR="00B32312" w:rsidRPr="004A1F1F" w:rsidRDefault="00B32312" w:rsidP="00B32312">
      <w:pPr>
        <w:ind w:hanging="284"/>
        <w:jc w:val="both"/>
        <w:rPr>
          <w:szCs w:val="20"/>
        </w:rPr>
      </w:pPr>
    </w:p>
    <w:p w14:paraId="0BA208AE" w14:textId="77777777" w:rsidR="00B32312" w:rsidRPr="004A1F1F" w:rsidRDefault="00B32312" w:rsidP="00B32312">
      <w:pPr>
        <w:pStyle w:val="Textkrper-Zeileneinzug"/>
        <w:ind w:left="2410" w:right="-1135" w:hanging="2694"/>
        <w:jc w:val="both"/>
        <w:rPr>
          <w:rFonts w:ascii="Calibri" w:hAnsi="Calibri"/>
          <w:sz w:val="24"/>
          <w:szCs w:val="24"/>
        </w:rPr>
      </w:pPr>
      <w:r w:rsidRPr="004A1F1F">
        <w:rPr>
          <w:rFonts w:ascii="Fago Pro" w:hAnsi="Fago Pro"/>
          <w:sz w:val="24"/>
          <w:szCs w:val="24"/>
        </w:rPr>
        <w:t>Belegexemplar</w:t>
      </w:r>
      <w:r w:rsidRPr="004A1F1F">
        <w:rPr>
          <w:rFonts w:ascii="Calibri" w:hAnsi="Calibri"/>
          <w:sz w:val="24"/>
          <w:szCs w:val="24"/>
        </w:rPr>
        <w:t>:</w:t>
      </w:r>
    </w:p>
    <w:p w14:paraId="6233A5B2" w14:textId="77777777" w:rsidR="00B32312" w:rsidRPr="004A1F1F" w:rsidRDefault="00B32312" w:rsidP="00B32312">
      <w:pPr>
        <w:pStyle w:val="Textkrper-Zeileneinzug"/>
        <w:ind w:left="2410" w:right="-1135" w:hanging="2694"/>
        <w:jc w:val="both"/>
        <w:rPr>
          <w:rFonts w:ascii="Calibri" w:hAnsi="Calibri"/>
        </w:rPr>
      </w:pPr>
    </w:p>
    <w:p w14:paraId="72687720" w14:textId="77777777" w:rsidR="00B32312" w:rsidRPr="004A1F1F" w:rsidRDefault="00B32312" w:rsidP="00B32312">
      <w:pPr>
        <w:pStyle w:val="Textkrper-Zeileneinzug"/>
        <w:ind w:left="2410" w:right="-1135" w:hanging="2694"/>
        <w:jc w:val="both"/>
        <w:rPr>
          <w:rFonts w:ascii="Fago Pro" w:hAnsi="Fago Pro"/>
        </w:rPr>
      </w:pPr>
      <w:r w:rsidRPr="004A1F1F">
        <w:rPr>
          <w:rFonts w:ascii="Fago Pro" w:hAnsi="Fago Pro"/>
        </w:rPr>
        <w:t>Bitte senden Sie im Falle einer Veröffentlichung ein Belegexemplar an folgende Adresse:</w:t>
      </w:r>
    </w:p>
    <w:p w14:paraId="2CAF022F" w14:textId="77777777" w:rsidR="00B32312" w:rsidRPr="004A1F1F" w:rsidRDefault="00B32312" w:rsidP="00B32312">
      <w:pPr>
        <w:pStyle w:val="Textkrper-Zeileneinzug"/>
        <w:ind w:left="2410" w:right="-1135" w:hanging="2694"/>
        <w:jc w:val="both"/>
        <w:rPr>
          <w:rFonts w:ascii="Calibri" w:hAnsi="Calibri"/>
        </w:rPr>
      </w:pPr>
    </w:p>
    <w:p w14:paraId="50F38CC8" w14:textId="77777777" w:rsidR="00B32312" w:rsidRPr="004A1F1F" w:rsidRDefault="00B32312" w:rsidP="00B32312">
      <w:pPr>
        <w:ind w:hanging="284"/>
        <w:jc w:val="both"/>
        <w:rPr>
          <w:b/>
          <w:bCs/>
          <w:szCs w:val="20"/>
        </w:rPr>
      </w:pPr>
      <w:r w:rsidRPr="004A1F1F">
        <w:rPr>
          <w:b/>
          <w:bCs/>
          <w:szCs w:val="20"/>
        </w:rPr>
        <w:t>SCHUNK SE &amp; Co. KG</w:t>
      </w:r>
    </w:p>
    <w:p w14:paraId="2A6CA7FA" w14:textId="77777777" w:rsidR="00B32312" w:rsidRPr="004A1F1F" w:rsidRDefault="00B32312" w:rsidP="00B32312">
      <w:pPr>
        <w:ind w:hanging="284"/>
        <w:jc w:val="both"/>
        <w:rPr>
          <w:b/>
          <w:bCs/>
          <w:szCs w:val="20"/>
        </w:rPr>
      </w:pPr>
      <w:r w:rsidRPr="004A1F1F">
        <w:rPr>
          <w:b/>
          <w:bCs/>
          <w:szCs w:val="20"/>
        </w:rPr>
        <w:t>Spanntechnik | Greiftechnik | Automatisierungstechnik</w:t>
      </w:r>
    </w:p>
    <w:p w14:paraId="2574FB10" w14:textId="77777777" w:rsidR="00B32312" w:rsidRPr="004A1F1F" w:rsidRDefault="00B32312" w:rsidP="00B32312">
      <w:pPr>
        <w:pStyle w:val="Textkrper-Zeileneinzug"/>
        <w:ind w:left="2410" w:right="-1135" w:hanging="2694"/>
        <w:jc w:val="both"/>
        <w:rPr>
          <w:rFonts w:ascii="Fago Pro" w:hAnsi="Fago Pro"/>
          <w:b w:val="0"/>
          <w:bCs/>
        </w:rPr>
      </w:pPr>
      <w:r w:rsidRPr="004A1F1F">
        <w:rPr>
          <w:rFonts w:ascii="Fago Pro" w:hAnsi="Fago Pro"/>
          <w:b w:val="0"/>
          <w:bCs/>
        </w:rPr>
        <w:t>Astrid Häberle</w:t>
      </w:r>
    </w:p>
    <w:p w14:paraId="13D0551B" w14:textId="77777777" w:rsidR="00B32312" w:rsidRPr="004A1F1F" w:rsidRDefault="00B32312" w:rsidP="00B32312">
      <w:pPr>
        <w:pStyle w:val="Textkrper-Zeileneinzug"/>
        <w:ind w:left="2410" w:right="-1135" w:hanging="2694"/>
        <w:jc w:val="both"/>
        <w:rPr>
          <w:rFonts w:ascii="Fago Pro" w:hAnsi="Fago Pro"/>
          <w:b w:val="0"/>
          <w:bCs/>
        </w:rPr>
      </w:pPr>
      <w:r w:rsidRPr="004A1F1F">
        <w:rPr>
          <w:rFonts w:ascii="Fago Pro" w:hAnsi="Fago Pro"/>
          <w:b w:val="0"/>
          <w:bCs/>
        </w:rPr>
        <w:t>Bahnhofstr. 106 – 134</w:t>
      </w:r>
    </w:p>
    <w:p w14:paraId="3A5D9A71" w14:textId="77777777" w:rsidR="00B32312" w:rsidRPr="004A1F1F" w:rsidRDefault="00B32312" w:rsidP="00B32312">
      <w:pPr>
        <w:pStyle w:val="Textkrper-Zeileneinzug"/>
        <w:spacing w:line="276" w:lineRule="auto"/>
        <w:ind w:left="2410" w:right="-1135" w:hanging="2694"/>
        <w:jc w:val="both"/>
        <w:rPr>
          <w:rFonts w:ascii="Fago Pro" w:hAnsi="Fago Pro"/>
          <w:b w:val="0"/>
          <w:bCs/>
        </w:rPr>
      </w:pPr>
      <w:r w:rsidRPr="004A1F1F">
        <w:rPr>
          <w:rFonts w:ascii="Fago Pro" w:hAnsi="Fago Pro"/>
          <w:b w:val="0"/>
          <w:bCs/>
        </w:rPr>
        <w:t>D-74348 Lauffen/Neckar</w:t>
      </w:r>
    </w:p>
    <w:p w14:paraId="33FAAC48" w14:textId="77777777" w:rsidR="00B32312" w:rsidRPr="009E2D15" w:rsidRDefault="00B32312" w:rsidP="00B32312">
      <w:pPr>
        <w:pStyle w:val="Textkrper-Zeileneinzug"/>
        <w:spacing w:line="276" w:lineRule="auto"/>
        <w:ind w:left="2410" w:right="-1135" w:hanging="2694"/>
        <w:jc w:val="both"/>
        <w:rPr>
          <w:b w:val="0"/>
          <w:bCs/>
        </w:rPr>
      </w:pPr>
      <w:r w:rsidRPr="004A1F1F">
        <w:rPr>
          <w:rFonts w:ascii="Fago Pro" w:hAnsi="Fago Pro"/>
          <w:b w:val="0"/>
          <w:bCs/>
        </w:rPr>
        <w:t>astrid.haeberle@de.schunk.com</w:t>
      </w:r>
    </w:p>
    <w:p w14:paraId="081F691B" w14:textId="77777777" w:rsidR="00F40F1F" w:rsidRPr="00826D7F" w:rsidRDefault="00F40F1F" w:rsidP="00F40F1F">
      <w:pPr>
        <w:ind w:hanging="284"/>
        <w:jc w:val="both"/>
        <w:rPr>
          <w:szCs w:val="20"/>
        </w:rPr>
      </w:pPr>
    </w:p>
    <w:sectPr w:rsidR="00F40F1F" w:rsidRPr="00826D7F" w:rsidSect="006B1666">
      <w:headerReference w:type="even" r:id="rId17"/>
      <w:headerReference w:type="default" r:id="rId18"/>
      <w:headerReference w:type="first" r:id="rId19"/>
      <w:pgSz w:w="11906" w:h="16838"/>
      <w:pgMar w:top="1701" w:right="1418" w:bottom="1985" w:left="1418" w:header="209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25331" w14:textId="77777777" w:rsidR="004C0050" w:rsidRDefault="004C0050" w:rsidP="00795718">
      <w:r>
        <w:separator/>
      </w:r>
    </w:p>
  </w:endnote>
  <w:endnote w:type="continuationSeparator" w:id="0">
    <w:p w14:paraId="4A802A63" w14:textId="77777777" w:rsidR="004C0050" w:rsidRDefault="004C0050" w:rsidP="00795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ago Pro">
    <w:panose1 w:val="02000506040000020004"/>
    <w:charset w:val="00"/>
    <w:family w:val="auto"/>
    <w:pitch w:val="variable"/>
    <w:sig w:usb0="A00000FF" w:usb1="4000387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CF6E1" w14:textId="77777777" w:rsidR="004C0050" w:rsidRDefault="004C0050" w:rsidP="00795718">
      <w:r>
        <w:separator/>
      </w:r>
    </w:p>
  </w:footnote>
  <w:footnote w:type="continuationSeparator" w:id="0">
    <w:p w14:paraId="74CE34AE" w14:textId="77777777" w:rsidR="004C0050" w:rsidRDefault="004C0050" w:rsidP="007957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2CD1B" w14:textId="7ACD8389" w:rsidR="00795718" w:rsidRDefault="00000000">
    <w:pPr>
      <w:pStyle w:val="Kopfzeile"/>
    </w:pPr>
    <w:r>
      <w:rPr>
        <w:noProof/>
      </w:rPr>
      <w:pict w14:anchorId="393C0F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87985" o:spid="_x0000_s1066" type="#_x0000_t75" style="position:absolute;margin-left:0;margin-top:0;width:595.45pt;height:841.9pt;z-index:-251658239;mso-position-horizontal:center;mso-position-horizontal-relative:margin;mso-position-vertical:center;mso-position-vertical-relative:margin" o:allowincell="f">
          <v:imagedata r:id="rId1" o:title="angeass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AA8EF" w14:textId="184BEE25" w:rsidR="00A6432F" w:rsidRDefault="006B1666">
    <w:pPr>
      <w:pStyle w:val="Kopfzeile"/>
    </w:pPr>
    <w:r>
      <w:rPr>
        <w:noProof/>
      </w:rPr>
      <w:drawing>
        <wp:anchor distT="0" distB="0" distL="114300" distR="114300" simplePos="0" relativeHeight="251658242" behindDoc="1" locked="0" layoutInCell="1" allowOverlap="1" wp14:anchorId="33FBCA0C" wp14:editId="75523454">
          <wp:simplePos x="0" y="0"/>
          <wp:positionH relativeFrom="column">
            <wp:posOffset>-890905</wp:posOffset>
          </wp:positionH>
          <wp:positionV relativeFrom="page">
            <wp:posOffset>9526</wp:posOffset>
          </wp:positionV>
          <wp:extent cx="7558767" cy="10691998"/>
          <wp:effectExtent l="0" t="0" r="4445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Grafik 1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8767" cy="106919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403A1" w14:textId="54801FCB" w:rsidR="00795718" w:rsidRDefault="00000000">
    <w:pPr>
      <w:pStyle w:val="Kopfzeile"/>
    </w:pPr>
    <w:r>
      <w:rPr>
        <w:noProof/>
      </w:rPr>
      <w:pict w14:anchorId="5250A4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87984" o:spid="_x0000_s1065" type="#_x0000_t75" style="position:absolute;margin-left:0;margin-top:0;width:595.45pt;height:841.9pt;z-index:-251658240;mso-position-horizontal:center;mso-position-horizontal-relative:margin;mso-position-vertical:center;mso-position-vertical-relative:margin" o:allowincell="f">
          <v:imagedata r:id="rId1" o:title="angeass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172D0C"/>
    <w:multiLevelType w:val="hybridMultilevel"/>
    <w:tmpl w:val="B93E34DE"/>
    <w:lvl w:ilvl="0" w:tplc="74CE67F0">
      <w:start w:val="1"/>
      <w:numFmt w:val="bullet"/>
      <w:lvlText w:val=""/>
      <w:lvlJc w:val="left"/>
      <w:pPr>
        <w:ind w:left="-66" w:hanging="360"/>
      </w:pPr>
      <w:rPr>
        <w:rFonts w:ascii="Wingdings" w:eastAsia="Calibri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num w:numId="1" w16cid:durableId="510800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718"/>
    <w:rsid w:val="000006D6"/>
    <w:rsid w:val="000006E3"/>
    <w:rsid w:val="00001062"/>
    <w:rsid w:val="00002868"/>
    <w:rsid w:val="000073F2"/>
    <w:rsid w:val="000131BA"/>
    <w:rsid w:val="0001491E"/>
    <w:rsid w:val="0001676F"/>
    <w:rsid w:val="00020AE0"/>
    <w:rsid w:val="00021164"/>
    <w:rsid w:val="00031843"/>
    <w:rsid w:val="0003393E"/>
    <w:rsid w:val="00033B07"/>
    <w:rsid w:val="00036E27"/>
    <w:rsid w:val="00037681"/>
    <w:rsid w:val="00040441"/>
    <w:rsid w:val="000424C3"/>
    <w:rsid w:val="000432DB"/>
    <w:rsid w:val="000438C9"/>
    <w:rsid w:val="00047501"/>
    <w:rsid w:val="00047640"/>
    <w:rsid w:val="00053D2E"/>
    <w:rsid w:val="00054BD8"/>
    <w:rsid w:val="00056004"/>
    <w:rsid w:val="00056381"/>
    <w:rsid w:val="00057727"/>
    <w:rsid w:val="00061164"/>
    <w:rsid w:val="00061F98"/>
    <w:rsid w:val="00062618"/>
    <w:rsid w:val="000651F5"/>
    <w:rsid w:val="00067348"/>
    <w:rsid w:val="00073939"/>
    <w:rsid w:val="00076993"/>
    <w:rsid w:val="00083897"/>
    <w:rsid w:val="00084530"/>
    <w:rsid w:val="00086308"/>
    <w:rsid w:val="00095722"/>
    <w:rsid w:val="000A6B5E"/>
    <w:rsid w:val="000B05AB"/>
    <w:rsid w:val="000B7040"/>
    <w:rsid w:val="000B741C"/>
    <w:rsid w:val="000B763C"/>
    <w:rsid w:val="000C1EBF"/>
    <w:rsid w:val="000C5758"/>
    <w:rsid w:val="000C5D43"/>
    <w:rsid w:val="000C6C7C"/>
    <w:rsid w:val="000D0A3E"/>
    <w:rsid w:val="000D2533"/>
    <w:rsid w:val="000D3DA3"/>
    <w:rsid w:val="000D4E0B"/>
    <w:rsid w:val="000F2817"/>
    <w:rsid w:val="000F5B44"/>
    <w:rsid w:val="000F6C0D"/>
    <w:rsid w:val="000F79F6"/>
    <w:rsid w:val="000F7C0E"/>
    <w:rsid w:val="00100870"/>
    <w:rsid w:val="00106DCF"/>
    <w:rsid w:val="00111159"/>
    <w:rsid w:val="00116914"/>
    <w:rsid w:val="001172AC"/>
    <w:rsid w:val="00117619"/>
    <w:rsid w:val="001258F7"/>
    <w:rsid w:val="00134701"/>
    <w:rsid w:val="001349EB"/>
    <w:rsid w:val="00136596"/>
    <w:rsid w:val="001449AB"/>
    <w:rsid w:val="00146CC8"/>
    <w:rsid w:val="00147002"/>
    <w:rsid w:val="001516C3"/>
    <w:rsid w:val="00152BE4"/>
    <w:rsid w:val="00154ACA"/>
    <w:rsid w:val="00155982"/>
    <w:rsid w:val="00157537"/>
    <w:rsid w:val="00167C5C"/>
    <w:rsid w:val="00170170"/>
    <w:rsid w:val="0017076C"/>
    <w:rsid w:val="00175FE6"/>
    <w:rsid w:val="00176EE6"/>
    <w:rsid w:val="00180871"/>
    <w:rsid w:val="00180A05"/>
    <w:rsid w:val="0018138D"/>
    <w:rsid w:val="00181B19"/>
    <w:rsid w:val="001828F6"/>
    <w:rsid w:val="0018364B"/>
    <w:rsid w:val="00185409"/>
    <w:rsid w:val="001913EA"/>
    <w:rsid w:val="001A4381"/>
    <w:rsid w:val="001B1562"/>
    <w:rsid w:val="001B3F92"/>
    <w:rsid w:val="001B53C5"/>
    <w:rsid w:val="001B66BD"/>
    <w:rsid w:val="001C0BCC"/>
    <w:rsid w:val="001E5165"/>
    <w:rsid w:val="001F0148"/>
    <w:rsid w:val="001F3D46"/>
    <w:rsid w:val="0020194A"/>
    <w:rsid w:val="00201EE3"/>
    <w:rsid w:val="00202787"/>
    <w:rsid w:val="00205F22"/>
    <w:rsid w:val="00205FC7"/>
    <w:rsid w:val="002117B5"/>
    <w:rsid w:val="00214852"/>
    <w:rsid w:val="0022085A"/>
    <w:rsid w:val="00221516"/>
    <w:rsid w:val="00224FE3"/>
    <w:rsid w:val="00225C5B"/>
    <w:rsid w:val="00226687"/>
    <w:rsid w:val="00227C91"/>
    <w:rsid w:val="00230DAF"/>
    <w:rsid w:val="00232430"/>
    <w:rsid w:val="00237F57"/>
    <w:rsid w:val="002408F2"/>
    <w:rsid w:val="00242409"/>
    <w:rsid w:val="00246FD2"/>
    <w:rsid w:val="00250075"/>
    <w:rsid w:val="00251254"/>
    <w:rsid w:val="00263231"/>
    <w:rsid w:val="002633A8"/>
    <w:rsid w:val="0026366E"/>
    <w:rsid w:val="00264EB4"/>
    <w:rsid w:val="0027395E"/>
    <w:rsid w:val="00274A9D"/>
    <w:rsid w:val="00287574"/>
    <w:rsid w:val="00297EB6"/>
    <w:rsid w:val="002A720D"/>
    <w:rsid w:val="002A7885"/>
    <w:rsid w:val="002B19F9"/>
    <w:rsid w:val="002B5CB8"/>
    <w:rsid w:val="002C1E1C"/>
    <w:rsid w:val="002C2077"/>
    <w:rsid w:val="002C2724"/>
    <w:rsid w:val="002D2005"/>
    <w:rsid w:val="002D67CA"/>
    <w:rsid w:val="002D7F35"/>
    <w:rsid w:val="002E148D"/>
    <w:rsid w:val="002F626E"/>
    <w:rsid w:val="00300208"/>
    <w:rsid w:val="00303B85"/>
    <w:rsid w:val="0031077F"/>
    <w:rsid w:val="0031189A"/>
    <w:rsid w:val="00311E92"/>
    <w:rsid w:val="00315F31"/>
    <w:rsid w:val="003252FB"/>
    <w:rsid w:val="003402A9"/>
    <w:rsid w:val="00351247"/>
    <w:rsid w:val="00353BEC"/>
    <w:rsid w:val="00356D47"/>
    <w:rsid w:val="00356F9F"/>
    <w:rsid w:val="00362AB0"/>
    <w:rsid w:val="003630C2"/>
    <w:rsid w:val="00370F6E"/>
    <w:rsid w:val="00371388"/>
    <w:rsid w:val="003727B4"/>
    <w:rsid w:val="00373548"/>
    <w:rsid w:val="0037572E"/>
    <w:rsid w:val="00385A12"/>
    <w:rsid w:val="0039104B"/>
    <w:rsid w:val="0039114F"/>
    <w:rsid w:val="00392195"/>
    <w:rsid w:val="00395F06"/>
    <w:rsid w:val="00396CB7"/>
    <w:rsid w:val="003973AF"/>
    <w:rsid w:val="003A0F1C"/>
    <w:rsid w:val="003A4412"/>
    <w:rsid w:val="003A69F4"/>
    <w:rsid w:val="003B68A8"/>
    <w:rsid w:val="003D03E2"/>
    <w:rsid w:val="003D2359"/>
    <w:rsid w:val="003D26A3"/>
    <w:rsid w:val="003D52A4"/>
    <w:rsid w:val="003D61A8"/>
    <w:rsid w:val="003E2F1E"/>
    <w:rsid w:val="003E30FF"/>
    <w:rsid w:val="003E572A"/>
    <w:rsid w:val="003F0DF7"/>
    <w:rsid w:val="003F2B11"/>
    <w:rsid w:val="003F3383"/>
    <w:rsid w:val="003F54D5"/>
    <w:rsid w:val="003F77CC"/>
    <w:rsid w:val="0040319A"/>
    <w:rsid w:val="00412D39"/>
    <w:rsid w:val="004143CC"/>
    <w:rsid w:val="00415451"/>
    <w:rsid w:val="00420DBC"/>
    <w:rsid w:val="00426501"/>
    <w:rsid w:val="00427431"/>
    <w:rsid w:val="00433360"/>
    <w:rsid w:val="00433884"/>
    <w:rsid w:val="00433CC6"/>
    <w:rsid w:val="00434D44"/>
    <w:rsid w:val="00437371"/>
    <w:rsid w:val="00437FCD"/>
    <w:rsid w:val="00442D37"/>
    <w:rsid w:val="00447A3F"/>
    <w:rsid w:val="0045037E"/>
    <w:rsid w:val="00454303"/>
    <w:rsid w:val="00456289"/>
    <w:rsid w:val="00462BFF"/>
    <w:rsid w:val="00463389"/>
    <w:rsid w:val="00466FE3"/>
    <w:rsid w:val="00473751"/>
    <w:rsid w:val="00477036"/>
    <w:rsid w:val="00480D28"/>
    <w:rsid w:val="00486180"/>
    <w:rsid w:val="00492949"/>
    <w:rsid w:val="00493D83"/>
    <w:rsid w:val="00493E18"/>
    <w:rsid w:val="00497B50"/>
    <w:rsid w:val="004A09AF"/>
    <w:rsid w:val="004A1F1F"/>
    <w:rsid w:val="004A38EE"/>
    <w:rsid w:val="004A5434"/>
    <w:rsid w:val="004A5875"/>
    <w:rsid w:val="004B62D0"/>
    <w:rsid w:val="004C0050"/>
    <w:rsid w:val="004C2D45"/>
    <w:rsid w:val="004C6432"/>
    <w:rsid w:val="004D32C3"/>
    <w:rsid w:val="004D357B"/>
    <w:rsid w:val="004D668D"/>
    <w:rsid w:val="004D66F5"/>
    <w:rsid w:val="004E2D77"/>
    <w:rsid w:val="004F2066"/>
    <w:rsid w:val="005027CE"/>
    <w:rsid w:val="00504DEE"/>
    <w:rsid w:val="00505261"/>
    <w:rsid w:val="00512899"/>
    <w:rsid w:val="00514706"/>
    <w:rsid w:val="005169BE"/>
    <w:rsid w:val="005201B9"/>
    <w:rsid w:val="00521E45"/>
    <w:rsid w:val="00525AB1"/>
    <w:rsid w:val="00526153"/>
    <w:rsid w:val="00527EF1"/>
    <w:rsid w:val="00536D92"/>
    <w:rsid w:val="00544DD2"/>
    <w:rsid w:val="0055115D"/>
    <w:rsid w:val="00551CBC"/>
    <w:rsid w:val="00553BB4"/>
    <w:rsid w:val="00555059"/>
    <w:rsid w:val="00555C79"/>
    <w:rsid w:val="005623FB"/>
    <w:rsid w:val="00563129"/>
    <w:rsid w:val="00570283"/>
    <w:rsid w:val="00571479"/>
    <w:rsid w:val="00572622"/>
    <w:rsid w:val="00572AC7"/>
    <w:rsid w:val="005738B1"/>
    <w:rsid w:val="005778DF"/>
    <w:rsid w:val="00580EB6"/>
    <w:rsid w:val="0058534C"/>
    <w:rsid w:val="00585AE5"/>
    <w:rsid w:val="00585B40"/>
    <w:rsid w:val="00590122"/>
    <w:rsid w:val="00590B63"/>
    <w:rsid w:val="00592414"/>
    <w:rsid w:val="00592AD2"/>
    <w:rsid w:val="00595BF0"/>
    <w:rsid w:val="00597C77"/>
    <w:rsid w:val="005A4F56"/>
    <w:rsid w:val="005A5769"/>
    <w:rsid w:val="005A64F9"/>
    <w:rsid w:val="005B2035"/>
    <w:rsid w:val="005B65FD"/>
    <w:rsid w:val="005B748B"/>
    <w:rsid w:val="005C41DA"/>
    <w:rsid w:val="005D12FD"/>
    <w:rsid w:val="005D2D16"/>
    <w:rsid w:val="005D306B"/>
    <w:rsid w:val="005D6161"/>
    <w:rsid w:val="005D6707"/>
    <w:rsid w:val="005E1D0B"/>
    <w:rsid w:val="005E707D"/>
    <w:rsid w:val="005F3583"/>
    <w:rsid w:val="006010D2"/>
    <w:rsid w:val="006014AE"/>
    <w:rsid w:val="00603DA7"/>
    <w:rsid w:val="006101A8"/>
    <w:rsid w:val="00612B09"/>
    <w:rsid w:val="00622904"/>
    <w:rsid w:val="0062566C"/>
    <w:rsid w:val="0064058E"/>
    <w:rsid w:val="00645F28"/>
    <w:rsid w:val="006506FD"/>
    <w:rsid w:val="00650BBF"/>
    <w:rsid w:val="00651AE6"/>
    <w:rsid w:val="006545A7"/>
    <w:rsid w:val="00655F80"/>
    <w:rsid w:val="00657CE2"/>
    <w:rsid w:val="006600D2"/>
    <w:rsid w:val="00660B8C"/>
    <w:rsid w:val="00662C45"/>
    <w:rsid w:val="006635FF"/>
    <w:rsid w:val="0066365F"/>
    <w:rsid w:val="0066597C"/>
    <w:rsid w:val="00667A58"/>
    <w:rsid w:val="00671586"/>
    <w:rsid w:val="00672988"/>
    <w:rsid w:val="006737A0"/>
    <w:rsid w:val="0067469F"/>
    <w:rsid w:val="00674CA2"/>
    <w:rsid w:val="00677C68"/>
    <w:rsid w:val="00677D1A"/>
    <w:rsid w:val="006840C5"/>
    <w:rsid w:val="00685D98"/>
    <w:rsid w:val="00692F89"/>
    <w:rsid w:val="006956CA"/>
    <w:rsid w:val="00696365"/>
    <w:rsid w:val="0069672B"/>
    <w:rsid w:val="006A0DF3"/>
    <w:rsid w:val="006A33A7"/>
    <w:rsid w:val="006A6BB5"/>
    <w:rsid w:val="006A715A"/>
    <w:rsid w:val="006A755E"/>
    <w:rsid w:val="006A75CA"/>
    <w:rsid w:val="006B09BD"/>
    <w:rsid w:val="006B1666"/>
    <w:rsid w:val="006C2287"/>
    <w:rsid w:val="006C407B"/>
    <w:rsid w:val="006C4162"/>
    <w:rsid w:val="006C4AA0"/>
    <w:rsid w:val="006C52D1"/>
    <w:rsid w:val="006D03C4"/>
    <w:rsid w:val="006D4174"/>
    <w:rsid w:val="006D56AA"/>
    <w:rsid w:val="006D6D7D"/>
    <w:rsid w:val="006D7513"/>
    <w:rsid w:val="006D7D50"/>
    <w:rsid w:val="006E01B1"/>
    <w:rsid w:val="006E1DA5"/>
    <w:rsid w:val="007038A2"/>
    <w:rsid w:val="00703FD9"/>
    <w:rsid w:val="00706741"/>
    <w:rsid w:val="00712D74"/>
    <w:rsid w:val="0071628A"/>
    <w:rsid w:val="0073070B"/>
    <w:rsid w:val="00731B39"/>
    <w:rsid w:val="0073269A"/>
    <w:rsid w:val="00732A2C"/>
    <w:rsid w:val="00732F49"/>
    <w:rsid w:val="00735A3A"/>
    <w:rsid w:val="00743164"/>
    <w:rsid w:val="00743BB0"/>
    <w:rsid w:val="00744DAF"/>
    <w:rsid w:val="00746094"/>
    <w:rsid w:val="00750089"/>
    <w:rsid w:val="007524EA"/>
    <w:rsid w:val="0076145D"/>
    <w:rsid w:val="00763E07"/>
    <w:rsid w:val="00765EF3"/>
    <w:rsid w:val="00767D3C"/>
    <w:rsid w:val="00770B53"/>
    <w:rsid w:val="0077259E"/>
    <w:rsid w:val="00774B8C"/>
    <w:rsid w:val="00774BE2"/>
    <w:rsid w:val="00786E16"/>
    <w:rsid w:val="00787067"/>
    <w:rsid w:val="00795718"/>
    <w:rsid w:val="00796AAE"/>
    <w:rsid w:val="007A0E40"/>
    <w:rsid w:val="007A1C7D"/>
    <w:rsid w:val="007A5DF7"/>
    <w:rsid w:val="007B0448"/>
    <w:rsid w:val="007B0A20"/>
    <w:rsid w:val="007B1C7C"/>
    <w:rsid w:val="007B1FEF"/>
    <w:rsid w:val="007B3E87"/>
    <w:rsid w:val="007B4B05"/>
    <w:rsid w:val="007B5545"/>
    <w:rsid w:val="007C3167"/>
    <w:rsid w:val="007D28D6"/>
    <w:rsid w:val="007D4551"/>
    <w:rsid w:val="007E45EA"/>
    <w:rsid w:val="007E6C39"/>
    <w:rsid w:val="007F0B70"/>
    <w:rsid w:val="007F5102"/>
    <w:rsid w:val="008026AC"/>
    <w:rsid w:val="00803C2A"/>
    <w:rsid w:val="00803F14"/>
    <w:rsid w:val="00814097"/>
    <w:rsid w:val="00814F0D"/>
    <w:rsid w:val="0082090A"/>
    <w:rsid w:val="00826D5B"/>
    <w:rsid w:val="00827C7C"/>
    <w:rsid w:val="008302D7"/>
    <w:rsid w:val="00831D01"/>
    <w:rsid w:val="00834299"/>
    <w:rsid w:val="00834A8B"/>
    <w:rsid w:val="00844ABC"/>
    <w:rsid w:val="0084641D"/>
    <w:rsid w:val="00847495"/>
    <w:rsid w:val="00861263"/>
    <w:rsid w:val="0086280A"/>
    <w:rsid w:val="00870805"/>
    <w:rsid w:val="008725D6"/>
    <w:rsid w:val="00872A36"/>
    <w:rsid w:val="00886DB8"/>
    <w:rsid w:val="00893680"/>
    <w:rsid w:val="00893A37"/>
    <w:rsid w:val="00894BF1"/>
    <w:rsid w:val="008A0D7E"/>
    <w:rsid w:val="008A2E41"/>
    <w:rsid w:val="008A2EDA"/>
    <w:rsid w:val="008B0428"/>
    <w:rsid w:val="008B057D"/>
    <w:rsid w:val="008B0DA2"/>
    <w:rsid w:val="008B4D4F"/>
    <w:rsid w:val="008C0B10"/>
    <w:rsid w:val="008D2944"/>
    <w:rsid w:val="008D29EE"/>
    <w:rsid w:val="008D7B6D"/>
    <w:rsid w:val="008E4448"/>
    <w:rsid w:val="008E4F1F"/>
    <w:rsid w:val="008F0DFD"/>
    <w:rsid w:val="008F1F71"/>
    <w:rsid w:val="009028F9"/>
    <w:rsid w:val="00903EFD"/>
    <w:rsid w:val="00904299"/>
    <w:rsid w:val="00906C92"/>
    <w:rsid w:val="00906EC7"/>
    <w:rsid w:val="00907774"/>
    <w:rsid w:val="009172E8"/>
    <w:rsid w:val="00921F15"/>
    <w:rsid w:val="00925281"/>
    <w:rsid w:val="00927EDD"/>
    <w:rsid w:val="009309EA"/>
    <w:rsid w:val="00931542"/>
    <w:rsid w:val="009334A9"/>
    <w:rsid w:val="009344DD"/>
    <w:rsid w:val="00937097"/>
    <w:rsid w:val="0093713B"/>
    <w:rsid w:val="00941D7E"/>
    <w:rsid w:val="00942C6C"/>
    <w:rsid w:val="00943048"/>
    <w:rsid w:val="0094475F"/>
    <w:rsid w:val="00947613"/>
    <w:rsid w:val="00947BA9"/>
    <w:rsid w:val="00952459"/>
    <w:rsid w:val="00960660"/>
    <w:rsid w:val="00961035"/>
    <w:rsid w:val="0096475E"/>
    <w:rsid w:val="00967139"/>
    <w:rsid w:val="00967862"/>
    <w:rsid w:val="00970FFF"/>
    <w:rsid w:val="00972622"/>
    <w:rsid w:val="00973B23"/>
    <w:rsid w:val="00973DB4"/>
    <w:rsid w:val="009754E3"/>
    <w:rsid w:val="00975D6E"/>
    <w:rsid w:val="00986A25"/>
    <w:rsid w:val="0098769E"/>
    <w:rsid w:val="00987F4E"/>
    <w:rsid w:val="009920C4"/>
    <w:rsid w:val="00994661"/>
    <w:rsid w:val="00995697"/>
    <w:rsid w:val="009A1C1A"/>
    <w:rsid w:val="009A45C0"/>
    <w:rsid w:val="009A474F"/>
    <w:rsid w:val="009B0B9A"/>
    <w:rsid w:val="009B1D49"/>
    <w:rsid w:val="009B290A"/>
    <w:rsid w:val="009B3750"/>
    <w:rsid w:val="009C0368"/>
    <w:rsid w:val="009C2E87"/>
    <w:rsid w:val="009C4E27"/>
    <w:rsid w:val="009C66E7"/>
    <w:rsid w:val="009C7853"/>
    <w:rsid w:val="009D70B5"/>
    <w:rsid w:val="009D732C"/>
    <w:rsid w:val="009E03B6"/>
    <w:rsid w:val="009E3365"/>
    <w:rsid w:val="009E5759"/>
    <w:rsid w:val="009F1606"/>
    <w:rsid w:val="00A11230"/>
    <w:rsid w:val="00A1354D"/>
    <w:rsid w:val="00A210ED"/>
    <w:rsid w:val="00A255A1"/>
    <w:rsid w:val="00A262A4"/>
    <w:rsid w:val="00A26C5D"/>
    <w:rsid w:val="00A3135F"/>
    <w:rsid w:val="00A36F7C"/>
    <w:rsid w:val="00A4500A"/>
    <w:rsid w:val="00A46960"/>
    <w:rsid w:val="00A46BC4"/>
    <w:rsid w:val="00A46EAD"/>
    <w:rsid w:val="00A47567"/>
    <w:rsid w:val="00A47B39"/>
    <w:rsid w:val="00A57036"/>
    <w:rsid w:val="00A57AD2"/>
    <w:rsid w:val="00A6432F"/>
    <w:rsid w:val="00A705B7"/>
    <w:rsid w:val="00A71858"/>
    <w:rsid w:val="00A751D4"/>
    <w:rsid w:val="00A76F76"/>
    <w:rsid w:val="00A811FB"/>
    <w:rsid w:val="00A84ADC"/>
    <w:rsid w:val="00A859D7"/>
    <w:rsid w:val="00A87B1A"/>
    <w:rsid w:val="00A90FDB"/>
    <w:rsid w:val="00A9346C"/>
    <w:rsid w:val="00AA16F8"/>
    <w:rsid w:val="00AA25DA"/>
    <w:rsid w:val="00AA278A"/>
    <w:rsid w:val="00AA33E9"/>
    <w:rsid w:val="00AA3CDD"/>
    <w:rsid w:val="00AA4DDA"/>
    <w:rsid w:val="00AB0EBD"/>
    <w:rsid w:val="00AB5CCA"/>
    <w:rsid w:val="00AB5D0F"/>
    <w:rsid w:val="00AC2738"/>
    <w:rsid w:val="00AC4086"/>
    <w:rsid w:val="00AC4C2E"/>
    <w:rsid w:val="00AC5B02"/>
    <w:rsid w:val="00AD413B"/>
    <w:rsid w:val="00AD4950"/>
    <w:rsid w:val="00AD5F49"/>
    <w:rsid w:val="00AE6C69"/>
    <w:rsid w:val="00AF1E97"/>
    <w:rsid w:val="00B13E67"/>
    <w:rsid w:val="00B222FD"/>
    <w:rsid w:val="00B23800"/>
    <w:rsid w:val="00B256F2"/>
    <w:rsid w:val="00B25D32"/>
    <w:rsid w:val="00B27743"/>
    <w:rsid w:val="00B307D6"/>
    <w:rsid w:val="00B32312"/>
    <w:rsid w:val="00B32AE4"/>
    <w:rsid w:val="00B42F16"/>
    <w:rsid w:val="00B4500B"/>
    <w:rsid w:val="00B45692"/>
    <w:rsid w:val="00B45A28"/>
    <w:rsid w:val="00B45C2D"/>
    <w:rsid w:val="00B50F66"/>
    <w:rsid w:val="00B52E35"/>
    <w:rsid w:val="00B5337D"/>
    <w:rsid w:val="00B572DC"/>
    <w:rsid w:val="00B65773"/>
    <w:rsid w:val="00B65AB8"/>
    <w:rsid w:val="00B73C9D"/>
    <w:rsid w:val="00B8072E"/>
    <w:rsid w:val="00B811F6"/>
    <w:rsid w:val="00B823DF"/>
    <w:rsid w:val="00B8358D"/>
    <w:rsid w:val="00BA0C42"/>
    <w:rsid w:val="00BA669D"/>
    <w:rsid w:val="00BA688E"/>
    <w:rsid w:val="00BA72E4"/>
    <w:rsid w:val="00BB2DC9"/>
    <w:rsid w:val="00BC1976"/>
    <w:rsid w:val="00BC2902"/>
    <w:rsid w:val="00BC4615"/>
    <w:rsid w:val="00BC67A3"/>
    <w:rsid w:val="00BC6B44"/>
    <w:rsid w:val="00BD1965"/>
    <w:rsid w:val="00BD1EDF"/>
    <w:rsid w:val="00BE5015"/>
    <w:rsid w:val="00BE6BF5"/>
    <w:rsid w:val="00BE6F64"/>
    <w:rsid w:val="00BE716D"/>
    <w:rsid w:val="00BE7EC7"/>
    <w:rsid w:val="00C02318"/>
    <w:rsid w:val="00C03523"/>
    <w:rsid w:val="00C0506C"/>
    <w:rsid w:val="00C11315"/>
    <w:rsid w:val="00C11EC4"/>
    <w:rsid w:val="00C1635C"/>
    <w:rsid w:val="00C230D6"/>
    <w:rsid w:val="00C24000"/>
    <w:rsid w:val="00C26B07"/>
    <w:rsid w:val="00C27222"/>
    <w:rsid w:val="00C27ADD"/>
    <w:rsid w:val="00C32211"/>
    <w:rsid w:val="00C32E76"/>
    <w:rsid w:val="00C37787"/>
    <w:rsid w:val="00C41F10"/>
    <w:rsid w:val="00C45215"/>
    <w:rsid w:val="00C54A7A"/>
    <w:rsid w:val="00C63624"/>
    <w:rsid w:val="00C63B79"/>
    <w:rsid w:val="00C65DBF"/>
    <w:rsid w:val="00C67830"/>
    <w:rsid w:val="00C70630"/>
    <w:rsid w:val="00C707DE"/>
    <w:rsid w:val="00C70F8D"/>
    <w:rsid w:val="00C721B1"/>
    <w:rsid w:val="00C73668"/>
    <w:rsid w:val="00C74FAC"/>
    <w:rsid w:val="00C75C9B"/>
    <w:rsid w:val="00C76C55"/>
    <w:rsid w:val="00C774DC"/>
    <w:rsid w:val="00C826FE"/>
    <w:rsid w:val="00C93222"/>
    <w:rsid w:val="00C9324C"/>
    <w:rsid w:val="00C938E8"/>
    <w:rsid w:val="00CA7325"/>
    <w:rsid w:val="00CB0638"/>
    <w:rsid w:val="00CB1060"/>
    <w:rsid w:val="00CB1F3A"/>
    <w:rsid w:val="00CB2B79"/>
    <w:rsid w:val="00CB44E0"/>
    <w:rsid w:val="00CB75EA"/>
    <w:rsid w:val="00CB7DDF"/>
    <w:rsid w:val="00CC0085"/>
    <w:rsid w:val="00CC05B1"/>
    <w:rsid w:val="00CC17D0"/>
    <w:rsid w:val="00CD3CC7"/>
    <w:rsid w:val="00CD5493"/>
    <w:rsid w:val="00CD684B"/>
    <w:rsid w:val="00CD72C9"/>
    <w:rsid w:val="00CE16CA"/>
    <w:rsid w:val="00CE241D"/>
    <w:rsid w:val="00CF18AB"/>
    <w:rsid w:val="00CF49DB"/>
    <w:rsid w:val="00CF63B1"/>
    <w:rsid w:val="00CF68B4"/>
    <w:rsid w:val="00D00E92"/>
    <w:rsid w:val="00D03F08"/>
    <w:rsid w:val="00D03F26"/>
    <w:rsid w:val="00D05C8C"/>
    <w:rsid w:val="00D05FAE"/>
    <w:rsid w:val="00D175DA"/>
    <w:rsid w:val="00D23039"/>
    <w:rsid w:val="00D23B06"/>
    <w:rsid w:val="00D24B98"/>
    <w:rsid w:val="00D26B25"/>
    <w:rsid w:val="00D26B8A"/>
    <w:rsid w:val="00D274D9"/>
    <w:rsid w:val="00D320B3"/>
    <w:rsid w:val="00D32B14"/>
    <w:rsid w:val="00D34FE6"/>
    <w:rsid w:val="00D412A3"/>
    <w:rsid w:val="00D41384"/>
    <w:rsid w:val="00D44422"/>
    <w:rsid w:val="00D45823"/>
    <w:rsid w:val="00D46425"/>
    <w:rsid w:val="00D5179C"/>
    <w:rsid w:val="00D5443A"/>
    <w:rsid w:val="00D5786C"/>
    <w:rsid w:val="00D67817"/>
    <w:rsid w:val="00D71C36"/>
    <w:rsid w:val="00D726DD"/>
    <w:rsid w:val="00D7469C"/>
    <w:rsid w:val="00D75140"/>
    <w:rsid w:val="00D76CC1"/>
    <w:rsid w:val="00D83882"/>
    <w:rsid w:val="00D85299"/>
    <w:rsid w:val="00D92CF7"/>
    <w:rsid w:val="00D965F5"/>
    <w:rsid w:val="00DA3869"/>
    <w:rsid w:val="00DB5D93"/>
    <w:rsid w:val="00DC11F5"/>
    <w:rsid w:val="00DC4921"/>
    <w:rsid w:val="00DC4977"/>
    <w:rsid w:val="00DD381D"/>
    <w:rsid w:val="00DD3C3E"/>
    <w:rsid w:val="00DE0A81"/>
    <w:rsid w:val="00DE5B30"/>
    <w:rsid w:val="00DF2423"/>
    <w:rsid w:val="00DF5558"/>
    <w:rsid w:val="00E01641"/>
    <w:rsid w:val="00E10B18"/>
    <w:rsid w:val="00E11122"/>
    <w:rsid w:val="00E2206B"/>
    <w:rsid w:val="00E277B6"/>
    <w:rsid w:val="00E378AD"/>
    <w:rsid w:val="00E42B0B"/>
    <w:rsid w:val="00E461AD"/>
    <w:rsid w:val="00E52AEB"/>
    <w:rsid w:val="00E5792C"/>
    <w:rsid w:val="00E57CBE"/>
    <w:rsid w:val="00E64F82"/>
    <w:rsid w:val="00E66DEE"/>
    <w:rsid w:val="00E67C47"/>
    <w:rsid w:val="00E726BC"/>
    <w:rsid w:val="00E75E23"/>
    <w:rsid w:val="00E80275"/>
    <w:rsid w:val="00E80741"/>
    <w:rsid w:val="00E817D4"/>
    <w:rsid w:val="00E83560"/>
    <w:rsid w:val="00E85FD3"/>
    <w:rsid w:val="00E86DF2"/>
    <w:rsid w:val="00E92B4F"/>
    <w:rsid w:val="00EA3BC7"/>
    <w:rsid w:val="00EB2A64"/>
    <w:rsid w:val="00EB5AAC"/>
    <w:rsid w:val="00EC11A0"/>
    <w:rsid w:val="00EC1940"/>
    <w:rsid w:val="00EC675A"/>
    <w:rsid w:val="00ED3446"/>
    <w:rsid w:val="00ED3A67"/>
    <w:rsid w:val="00ED3C55"/>
    <w:rsid w:val="00ED7B10"/>
    <w:rsid w:val="00ED7E4A"/>
    <w:rsid w:val="00EE1FB7"/>
    <w:rsid w:val="00EE498E"/>
    <w:rsid w:val="00EE5A76"/>
    <w:rsid w:val="00EE7879"/>
    <w:rsid w:val="00EF6F8D"/>
    <w:rsid w:val="00F00625"/>
    <w:rsid w:val="00F06886"/>
    <w:rsid w:val="00F077F9"/>
    <w:rsid w:val="00F10977"/>
    <w:rsid w:val="00F162E1"/>
    <w:rsid w:val="00F20442"/>
    <w:rsid w:val="00F21166"/>
    <w:rsid w:val="00F21384"/>
    <w:rsid w:val="00F2485D"/>
    <w:rsid w:val="00F31C31"/>
    <w:rsid w:val="00F32B0F"/>
    <w:rsid w:val="00F35442"/>
    <w:rsid w:val="00F3631D"/>
    <w:rsid w:val="00F406FE"/>
    <w:rsid w:val="00F40F1F"/>
    <w:rsid w:val="00F42F6D"/>
    <w:rsid w:val="00F44EAF"/>
    <w:rsid w:val="00F45264"/>
    <w:rsid w:val="00F46B0F"/>
    <w:rsid w:val="00F527EA"/>
    <w:rsid w:val="00F60213"/>
    <w:rsid w:val="00F6167E"/>
    <w:rsid w:val="00F61F3A"/>
    <w:rsid w:val="00F6314F"/>
    <w:rsid w:val="00F63595"/>
    <w:rsid w:val="00F660EB"/>
    <w:rsid w:val="00F7580C"/>
    <w:rsid w:val="00F77E36"/>
    <w:rsid w:val="00F810F6"/>
    <w:rsid w:val="00F83F71"/>
    <w:rsid w:val="00FA21C7"/>
    <w:rsid w:val="00FA3F1C"/>
    <w:rsid w:val="00FB38F1"/>
    <w:rsid w:val="00FB445D"/>
    <w:rsid w:val="00FB68E7"/>
    <w:rsid w:val="00FB71C3"/>
    <w:rsid w:val="00FC324B"/>
    <w:rsid w:val="00FD21CF"/>
    <w:rsid w:val="00FD4082"/>
    <w:rsid w:val="00FE107C"/>
    <w:rsid w:val="00FE38EE"/>
    <w:rsid w:val="00FE7842"/>
    <w:rsid w:val="00FF02C9"/>
    <w:rsid w:val="00FF298A"/>
    <w:rsid w:val="00FF4383"/>
    <w:rsid w:val="00FF4A45"/>
    <w:rsid w:val="0907596E"/>
    <w:rsid w:val="378F8FA1"/>
    <w:rsid w:val="3ADAA539"/>
    <w:rsid w:val="3CAAB52D"/>
    <w:rsid w:val="4DBA9205"/>
    <w:rsid w:val="5B0F38BD"/>
    <w:rsid w:val="5D86550C"/>
    <w:rsid w:val="5F6C7EDB"/>
    <w:rsid w:val="78AAE59F"/>
    <w:rsid w:val="7E3EC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464663"/>
  <w15:chartTrackingRefBased/>
  <w15:docId w15:val="{F67897C6-EBC2-4C27-8A6D-5739823B1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Fago Pro" w:eastAsiaTheme="minorHAnsi" w:hAnsi="Fago Pro" w:cs="Times New Roman"/>
        <w:szCs w:val="22"/>
        <w:lang w:val="de-DE" w:eastAsia="en-US" w:bidi="ar-SA"/>
        <w14:numForm w14:val="lining"/>
      </w:rPr>
    </w:rPrDefault>
    <w:pPrDefault>
      <w:pPr>
        <w:spacing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66DEE"/>
    <w:pPr>
      <w:spacing w:after="0" w:line="276" w:lineRule="auto"/>
    </w:pPr>
  </w:style>
  <w:style w:type="paragraph" w:styleId="berschrift1">
    <w:name w:val="heading 1"/>
    <w:basedOn w:val="Standard"/>
    <w:next w:val="Standard"/>
    <w:link w:val="berschrift1Zchn"/>
    <w:uiPriority w:val="99"/>
    <w:qFormat/>
    <w:rsid w:val="00E66DEE"/>
    <w:pPr>
      <w:keepNext/>
      <w:spacing w:line="240" w:lineRule="auto"/>
      <w:outlineLvl w:val="0"/>
    </w:pPr>
    <w:rPr>
      <w:b/>
      <w:color w:val="000000"/>
      <w:sz w:val="24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95718"/>
    <w:pPr>
      <w:tabs>
        <w:tab w:val="center" w:pos="4536"/>
        <w:tab w:val="right" w:pos="9072"/>
      </w:tabs>
      <w:spacing w:line="240" w:lineRule="auto"/>
    </w:pPr>
    <w:rPr>
      <w:rFonts w:ascii="Arial" w:hAnsi="Arial" w:cstheme="minorBidi"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795718"/>
  </w:style>
  <w:style w:type="paragraph" w:styleId="Fuzeile">
    <w:name w:val="footer"/>
    <w:basedOn w:val="Standard"/>
    <w:link w:val="FuzeileZchn"/>
    <w:uiPriority w:val="99"/>
    <w:unhideWhenUsed/>
    <w:rsid w:val="00795718"/>
    <w:pPr>
      <w:tabs>
        <w:tab w:val="center" w:pos="4536"/>
        <w:tab w:val="right" w:pos="9072"/>
      </w:tabs>
      <w:spacing w:line="240" w:lineRule="auto"/>
    </w:pPr>
    <w:rPr>
      <w:rFonts w:ascii="Arial" w:hAnsi="Arial" w:cstheme="minorBidi"/>
      <w:sz w:val="24"/>
    </w:rPr>
  </w:style>
  <w:style w:type="character" w:customStyle="1" w:styleId="FuzeileZchn">
    <w:name w:val="Fußzeile Zchn"/>
    <w:basedOn w:val="Absatz-Standardschriftart"/>
    <w:link w:val="Fuzeile"/>
    <w:uiPriority w:val="99"/>
    <w:rsid w:val="00795718"/>
  </w:style>
  <w:style w:type="character" w:customStyle="1" w:styleId="berschrift1Zchn">
    <w:name w:val="Überschrift 1 Zchn"/>
    <w:basedOn w:val="Absatz-Standardschriftart"/>
    <w:link w:val="berschrift1"/>
    <w:uiPriority w:val="99"/>
    <w:rsid w:val="00E66DEE"/>
    <w:rPr>
      <w:rFonts w:ascii="Calibri" w:eastAsia="Calibri" w:hAnsi="Calibri" w:cs="Times New Roman"/>
      <w:b/>
      <w:color w:val="000000"/>
      <w:szCs w:val="20"/>
      <w:lang w:eastAsia="de-DE"/>
    </w:rPr>
  </w:style>
  <w:style w:type="paragraph" w:styleId="Kommentartext">
    <w:name w:val="annotation text"/>
    <w:basedOn w:val="Standard"/>
    <w:link w:val="KommentartextZchn"/>
    <w:uiPriority w:val="99"/>
    <w:semiHidden/>
    <w:rsid w:val="00E66DEE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66DEE"/>
    <w:rPr>
      <w:rFonts w:ascii="Calibri" w:eastAsia="Calibri" w:hAnsi="Calibri" w:cs="Times New Roman"/>
      <w:sz w:val="20"/>
      <w:szCs w:val="20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E66DEE"/>
    <w:pPr>
      <w:tabs>
        <w:tab w:val="left" w:pos="1134"/>
      </w:tabs>
      <w:spacing w:line="240" w:lineRule="auto"/>
      <w:ind w:left="705" w:hanging="705"/>
    </w:pPr>
    <w:rPr>
      <w:rFonts w:ascii="Arial" w:hAnsi="Arial"/>
      <w:b/>
      <w:szCs w:val="20"/>
      <w:lang w:eastAsia="de-DE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E66DEE"/>
    <w:rPr>
      <w:rFonts w:eastAsia="Calibri" w:cs="Times New Roman"/>
      <w:b/>
      <w:sz w:val="20"/>
      <w:szCs w:val="20"/>
      <w:lang w:eastAsia="de-DE"/>
    </w:rPr>
  </w:style>
  <w:style w:type="paragraph" w:styleId="Beschriftung">
    <w:name w:val="caption"/>
    <w:basedOn w:val="Standard"/>
    <w:next w:val="Standard"/>
    <w:uiPriority w:val="35"/>
    <w:unhideWhenUsed/>
    <w:qFormat/>
    <w:rsid w:val="001516C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stenabsatz">
    <w:name w:val="List Paragraph"/>
    <w:basedOn w:val="Standard"/>
    <w:uiPriority w:val="34"/>
    <w:qFormat/>
    <w:rsid w:val="00AA278A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170170"/>
    <w:rPr>
      <w:color w:val="808080"/>
    </w:rPr>
  </w:style>
  <w:style w:type="paragraph" w:styleId="berarbeitung">
    <w:name w:val="Revision"/>
    <w:hidden/>
    <w:uiPriority w:val="99"/>
    <w:semiHidden/>
    <w:rsid w:val="00A57036"/>
    <w:pPr>
      <w:spacing w:after="0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18364B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9104B"/>
    <w:pPr>
      <w:spacing w:line="240" w:lineRule="auto"/>
    </w:pPr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9104B"/>
    <w:rPr>
      <w:rFonts w:ascii="Calibri" w:eastAsia="Calibri" w:hAnsi="Calibri" w:cs="Times New Roman"/>
      <w:b/>
      <w:bCs/>
      <w:sz w:val="20"/>
      <w:szCs w:val="20"/>
    </w:rPr>
  </w:style>
  <w:style w:type="character" w:styleId="Hyperlink">
    <w:name w:val="Hyperlink"/>
    <w:basedOn w:val="Absatz-Standardschriftart"/>
    <w:uiPriority w:val="99"/>
    <w:unhideWhenUsed/>
    <w:rsid w:val="0039104B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9104B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semiHidden/>
    <w:unhideWhenUsed/>
    <w:rsid w:val="006C52D1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3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jpe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developer.nvidia.com/isaac?size=n_6_n&amp;sort-field=featured&amp;sort-direction=desc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4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nvidia.com/en-us/omniverse/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3.jpeg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1ea74bd-71d5-4fc7-86f8-59e69b2f3848" xsi:nil="true"/>
    <lcf76f155ced4ddcb4097134ff3c332f xmlns="1f337b43-997f-43bf-959a-bbb71dddae4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F1EA88692196343BAF95DBA50F6A209" ma:contentTypeVersion="22" ma:contentTypeDescription="Ein neues Dokument erstellen." ma:contentTypeScope="" ma:versionID="062a2ac2767bd5af19acfc6aa1c6049b">
  <xsd:schema xmlns:xsd="http://www.w3.org/2001/XMLSchema" xmlns:xs="http://www.w3.org/2001/XMLSchema" xmlns:p="http://schemas.microsoft.com/office/2006/metadata/properties" xmlns:ns1="http://schemas.microsoft.com/sharepoint/v3" xmlns:ns2="1f337b43-997f-43bf-959a-bbb71dddae46" xmlns:ns3="51ea74bd-71d5-4fc7-86f8-59e69b2f3848" targetNamespace="http://schemas.microsoft.com/office/2006/metadata/properties" ma:root="true" ma:fieldsID="940fbe56cd9a3f5bbc0f773f2884646d" ns1:_="" ns2:_="" ns3:_="">
    <xsd:import namespace="http://schemas.microsoft.com/sharepoint/v3"/>
    <xsd:import namespace="1f337b43-997f-43bf-959a-bbb71dddae46"/>
    <xsd:import namespace="51ea74bd-71d5-4fc7-86f8-59e69b2f38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337b43-997f-43bf-959a-bbb71dddae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8a6b1c68-4591-4071-a616-a400c595fe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ea74bd-71d5-4fc7-86f8-59e69b2f384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bb79421-52a4-4e54-9af2-01dc1917fd74}" ma:internalName="TaxCatchAll" ma:showField="CatchAllData" ma:web="51ea74bd-71d5-4fc7-86f8-59e69b2f38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D8D31A-CE5C-44DF-9A4C-0CAAA44678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85CFF6-44BC-4927-8E03-5DFFA3DE004B}">
  <ds:schemaRefs>
    <ds:schemaRef ds:uri="http://schemas.microsoft.com/office/2006/metadata/properties"/>
    <ds:schemaRef ds:uri="http://schemas.microsoft.com/office/infopath/2007/PartnerControls"/>
    <ds:schemaRef ds:uri="51ea74bd-71d5-4fc7-86f8-59e69b2f3848"/>
    <ds:schemaRef ds:uri="1f337b43-997f-43bf-959a-bbb71dddae4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16270F1-FEA6-46D2-A25E-D5908A7544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f337b43-997f-43bf-959a-bbb71dddae46"/>
    <ds:schemaRef ds:uri="51ea74bd-71d5-4fc7-86f8-59e69b2f38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4D2AAB-F852-44AB-8627-1E1BA82C8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774</Words>
  <Characters>5622</Characters>
  <Application>Microsoft Office Word</Application>
  <DocSecurity>0</DocSecurity>
  <Lines>130</Lines>
  <Paragraphs>48</Paragraphs>
  <ScaleCrop>false</ScaleCrop>
  <Company/>
  <LinksUpToDate>false</LinksUpToDate>
  <CharactersWithSpaces>6348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Panatda Kornkaew</dc:creator>
  <cp:keywords/>
  <dc:description/>
  <cp:lastModifiedBy>Müller, Kathrin</cp:lastModifiedBy>
  <cp:revision>267</cp:revision>
  <cp:lastPrinted>2022-09-07T13:49:00Z</cp:lastPrinted>
  <dcterms:created xsi:type="dcterms:W3CDTF">2026-04-26T09:21:00Z</dcterms:created>
  <dcterms:modified xsi:type="dcterms:W3CDTF">2026-05-07T07:42:00Z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0x010100BF1EA88692196343BAF95DBA50F6A209</vt:lpwstr>
  </property>
  <property fmtid="{D5CDD505-2E9C-101B-9397-08002B2CF9AE}" pid="4" name="docLang">
    <vt:lpwstr>de</vt:lpwstr>
  </property>
</Properties>
</file>