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31C3DB" w14:textId="1A416589" w:rsidR="00E66DEE" w:rsidRPr="00B31B30" w:rsidRDefault="00EE6F82" w:rsidP="006B1666">
      <w:pPr>
        <w:pStyle w:val="berschrift1"/>
        <w:tabs>
          <w:tab w:val="left" w:pos="7371"/>
        </w:tabs>
        <w:spacing w:line="276" w:lineRule="auto"/>
        <w:ind w:left="-284" w:right="-2268"/>
        <w:jc w:val="both"/>
        <w:rPr>
          <w:b w:val="0"/>
          <w:sz w:val="20"/>
          <w:lang w:val="en-US"/>
        </w:rPr>
      </w:pPr>
      <w:r w:rsidRPr="00B31B30">
        <w:rPr>
          <w:szCs w:val="24"/>
          <w:lang w:val="en-US"/>
        </w:rPr>
        <w:t>Company profile</w:t>
      </w:r>
      <w:r w:rsidR="00E66DEE" w:rsidRPr="00B31B30">
        <w:rPr>
          <w:sz w:val="22"/>
          <w:lang w:val="en-US"/>
        </w:rPr>
        <w:tab/>
      </w:r>
      <w:r w:rsidR="003C2AFE">
        <w:rPr>
          <w:b w:val="0"/>
          <w:bCs/>
          <w:sz w:val="20"/>
          <w:lang w:val="en-US"/>
        </w:rPr>
        <w:t>08.11</w:t>
      </w:r>
      <w:r w:rsidR="000A40A7" w:rsidRPr="00B31B30">
        <w:rPr>
          <w:b w:val="0"/>
          <w:bCs/>
          <w:sz w:val="20"/>
          <w:lang w:val="en-US"/>
        </w:rPr>
        <w:t>.2023</w:t>
      </w:r>
    </w:p>
    <w:p w14:paraId="533364BA" w14:textId="77777777" w:rsidR="00E66DEE" w:rsidRPr="00B31B30" w:rsidRDefault="00E66DEE" w:rsidP="00BA0C42">
      <w:pPr>
        <w:ind w:left="-284"/>
        <w:jc w:val="both"/>
        <w:rPr>
          <w:szCs w:val="20"/>
          <w:lang w:val="en-US" w:eastAsia="de-DE"/>
        </w:rPr>
      </w:pPr>
    </w:p>
    <w:p w14:paraId="75AC07F0" w14:textId="77777777" w:rsidR="00E66DEE" w:rsidRPr="00B31B30" w:rsidRDefault="00E66DEE" w:rsidP="00BA0C42">
      <w:pPr>
        <w:ind w:left="-284"/>
        <w:rPr>
          <w:szCs w:val="20"/>
          <w:lang w:val="en-US" w:eastAsia="de-DE"/>
        </w:rPr>
      </w:pPr>
    </w:p>
    <w:p w14:paraId="025388B5" w14:textId="77777777" w:rsidR="00EE6F82" w:rsidRPr="00544A17" w:rsidRDefault="00EE6F82" w:rsidP="00EE6F82">
      <w:pPr>
        <w:ind w:left="-284"/>
        <w:rPr>
          <w:lang w:val="en-US"/>
        </w:rPr>
      </w:pPr>
      <w:r w:rsidRPr="00544A17">
        <w:rPr>
          <w:lang w:val="en-US"/>
        </w:rPr>
        <w:t>SCHUNK – Worldwide partner and technology supplier of the manufacturing industry</w:t>
      </w:r>
    </w:p>
    <w:p w14:paraId="08B5A913" w14:textId="77777777" w:rsidR="00FE7842" w:rsidRPr="00EE6F82" w:rsidRDefault="00FE7842" w:rsidP="00BA0C42">
      <w:pPr>
        <w:ind w:left="-284"/>
        <w:rPr>
          <w:lang w:val="en-US"/>
        </w:rPr>
      </w:pPr>
    </w:p>
    <w:p w14:paraId="618C7843" w14:textId="77777777" w:rsidR="000A40A7" w:rsidRPr="00B31B30" w:rsidRDefault="000A40A7" w:rsidP="000A40A7">
      <w:pPr>
        <w:ind w:left="-284"/>
        <w:rPr>
          <w:b/>
          <w:bCs/>
          <w:sz w:val="24"/>
          <w:szCs w:val="28"/>
          <w:lang w:val="en-US"/>
        </w:rPr>
      </w:pPr>
      <w:r w:rsidRPr="00B31B30">
        <w:rPr>
          <w:b/>
          <w:bCs/>
          <w:sz w:val="24"/>
          <w:szCs w:val="28"/>
          <w:lang w:val="en-US"/>
        </w:rPr>
        <w:t>Hand in hand for tomorrow</w:t>
      </w:r>
    </w:p>
    <w:p w14:paraId="7C910A62" w14:textId="77777777" w:rsidR="000A40A7" w:rsidRPr="00B31B30" w:rsidRDefault="000A40A7" w:rsidP="000A40A7">
      <w:pPr>
        <w:ind w:left="-284"/>
        <w:rPr>
          <w:lang w:val="en-US"/>
        </w:rPr>
      </w:pPr>
    </w:p>
    <w:p w14:paraId="1F7A795F" w14:textId="23DFA98E" w:rsidR="00EE6F82" w:rsidRPr="00544A17" w:rsidRDefault="00EE6F82" w:rsidP="00EE6F82">
      <w:pPr>
        <w:ind w:left="-284"/>
        <w:rPr>
          <w:lang w:val="en-US"/>
        </w:rPr>
      </w:pPr>
      <w:r w:rsidRPr="00544A17">
        <w:rPr>
          <w:lang w:val="en-US"/>
        </w:rPr>
        <w:t>SCHUNK is the international technology leader in toolholding and workholding, gripping technology and automation technology. Approximately 3,</w:t>
      </w:r>
      <w:r w:rsidR="003C2AFE">
        <w:rPr>
          <w:lang w:val="en-US"/>
        </w:rPr>
        <w:t>7</w:t>
      </w:r>
      <w:r w:rsidRPr="00544A17">
        <w:rPr>
          <w:lang w:val="en-US"/>
        </w:rPr>
        <w:t xml:space="preserve">00 employees in </w:t>
      </w:r>
      <w:r w:rsidR="005C2A62">
        <w:rPr>
          <w:lang w:val="en-US"/>
        </w:rPr>
        <w:t>8</w:t>
      </w:r>
      <w:r w:rsidRPr="00544A17">
        <w:rPr>
          <w:lang w:val="en-US"/>
        </w:rPr>
        <w:t xml:space="preserve"> plants and 34 directly owned subsidiaries and distribution partners in more than 50 countries throughout the world ensure an intensive market presence.</w:t>
      </w:r>
    </w:p>
    <w:p w14:paraId="388EE703" w14:textId="77777777" w:rsidR="00EE6F82" w:rsidRPr="00544A17" w:rsidRDefault="00EE6F82" w:rsidP="00EE6F82">
      <w:pPr>
        <w:ind w:left="-284"/>
        <w:rPr>
          <w:lang w:val="en-US"/>
        </w:rPr>
      </w:pPr>
    </w:p>
    <w:p w14:paraId="5D412C17" w14:textId="77777777" w:rsidR="00EE6F82" w:rsidRPr="00544A17" w:rsidRDefault="00EE6F82" w:rsidP="00EE6F82">
      <w:pPr>
        <w:ind w:left="-284"/>
        <w:rPr>
          <w:lang w:val="en-US"/>
        </w:rPr>
      </w:pPr>
      <w:r w:rsidRPr="00544A17">
        <w:rPr>
          <w:lang w:val="en-US"/>
        </w:rPr>
        <w:t>Shaping the future with innovative technologies – that is the claim of SCHUNK. To this end, the family-owned and managed company is pushing the agile further development and digitalization of its product and service portfolio in order to make industrial processes more efficient, transparent and sustainable. SCHUNK is facing the current and future challenges together with its customers and partners: Hand in hand for tomorrow!</w:t>
      </w:r>
    </w:p>
    <w:p w14:paraId="28454B91" w14:textId="77777777" w:rsidR="00EE6F82" w:rsidRPr="00544A17" w:rsidRDefault="00EE6F82" w:rsidP="00EE6F82">
      <w:pPr>
        <w:ind w:left="-284"/>
        <w:rPr>
          <w:lang w:val="en-US"/>
        </w:rPr>
      </w:pPr>
    </w:p>
    <w:p w14:paraId="0570D205" w14:textId="77777777" w:rsidR="00EE6F82" w:rsidRPr="00544A17" w:rsidRDefault="00EE6F82" w:rsidP="00EE6F82">
      <w:pPr>
        <w:ind w:left="-284"/>
        <w:rPr>
          <w:lang w:val="en-US"/>
        </w:rPr>
      </w:pPr>
      <w:r w:rsidRPr="00544A17">
        <w:rPr>
          <w:lang w:val="en-US"/>
        </w:rPr>
        <w:t xml:space="preserve">Through its pioneering spirit and innovative strength, SCHUNK continues to set new benchmarks in productivity optimization for its customers. These customers benefit from an integrated range of components, applications, and services. The profound SCHUNK expertise that has grown over decades is the foundation for growth in a number of areas. The automation and production specialist is a reliable partner across the entire supply chain in numerous industries such as automotive, electronics, life science, aerospace and logistics. </w:t>
      </w:r>
    </w:p>
    <w:p w14:paraId="5435C336" w14:textId="77777777" w:rsidR="00EE6F82" w:rsidRPr="00544A17" w:rsidRDefault="00EE6F82" w:rsidP="00EE6F82">
      <w:pPr>
        <w:ind w:left="-284"/>
        <w:rPr>
          <w:lang w:val="en-US"/>
        </w:rPr>
      </w:pPr>
    </w:p>
    <w:p w14:paraId="2D8ECDB4" w14:textId="77777777" w:rsidR="00EE6F82" w:rsidRPr="00544A17" w:rsidRDefault="00EE6F82" w:rsidP="00EE6F82">
      <w:pPr>
        <w:ind w:left="-284"/>
        <w:rPr>
          <w:lang w:val="en-US"/>
        </w:rPr>
      </w:pPr>
      <w:r w:rsidRPr="00544A17">
        <w:rPr>
          <w:lang w:val="en-US"/>
        </w:rPr>
        <w:t>SCHUNK has its roots at its headquarters in Lauffen/Neckar. The company was founded here in 1945 by Friedrich Schunk as a mechanical workshop. Under the management of his son Heinz-Dieter Schunk, SCHUNK evolved into a global player and the world's leading technology supplier for robots and production systems. Today, the company is run by the third generation, siblings Kristina I. Schunk and Henrik A. Schunk, the founder's grandchildren. SCHUNK is firmly anchored in its home region as a socially committed and responsible employer.</w:t>
      </w:r>
    </w:p>
    <w:p w14:paraId="2ADD2A76" w14:textId="07A509C5" w:rsidR="00C27222" w:rsidRPr="00EE6F82" w:rsidRDefault="00047640" w:rsidP="00C27222">
      <w:pPr>
        <w:ind w:left="-284"/>
        <w:rPr>
          <w:b/>
          <w:bCs/>
          <w:lang w:val="en-US"/>
        </w:rPr>
      </w:pPr>
      <w:r w:rsidRPr="00EE6F82">
        <w:rPr>
          <w:b/>
          <w:bCs/>
          <w:lang w:val="en-US"/>
        </w:rPr>
        <w:t>schunk.com</w:t>
      </w:r>
    </w:p>
    <w:p w14:paraId="61749049" w14:textId="17D29C3E" w:rsidR="000A40A7" w:rsidRPr="00EE6F82" w:rsidRDefault="000A40A7">
      <w:pPr>
        <w:spacing w:after="60" w:line="240" w:lineRule="auto"/>
        <w:rPr>
          <w:b/>
          <w:bCs/>
          <w:lang w:val="en-US"/>
        </w:rPr>
      </w:pPr>
      <w:r w:rsidRPr="00EE6F82">
        <w:rPr>
          <w:b/>
          <w:bCs/>
          <w:lang w:val="en-US"/>
        </w:rPr>
        <w:br w:type="page"/>
      </w:r>
    </w:p>
    <w:p w14:paraId="74FCE840" w14:textId="77777777" w:rsidR="00EE6F82" w:rsidRPr="008675A0" w:rsidRDefault="00EE6F82" w:rsidP="00EE6F82">
      <w:pPr>
        <w:ind w:left="-284"/>
        <w:rPr>
          <w:b/>
          <w:color w:val="000000"/>
          <w:sz w:val="24"/>
          <w:szCs w:val="24"/>
          <w:lang w:val="en-US" w:eastAsia="de-DE"/>
        </w:rPr>
      </w:pPr>
      <w:r w:rsidRPr="008675A0">
        <w:rPr>
          <w:b/>
          <w:color w:val="000000"/>
          <w:sz w:val="24"/>
          <w:szCs w:val="24"/>
          <w:lang w:val="en-US" w:eastAsia="de-DE"/>
        </w:rPr>
        <w:lastRenderedPageBreak/>
        <w:t>Data and facts</w:t>
      </w:r>
    </w:p>
    <w:p w14:paraId="377CD5B0" w14:textId="77777777" w:rsidR="000A40A7" w:rsidRPr="00EE6F82" w:rsidRDefault="000A40A7" w:rsidP="000A40A7">
      <w:pPr>
        <w:ind w:left="-284"/>
        <w:rPr>
          <w:b/>
          <w:szCs w:val="20"/>
          <w:lang w:val="en-US" w:eastAsia="de-DE"/>
        </w:rPr>
      </w:pPr>
    </w:p>
    <w:p w14:paraId="4B1E8A97" w14:textId="7FAA843F" w:rsidR="000A40A7" w:rsidRPr="00EE6F82" w:rsidRDefault="00EE6F82" w:rsidP="000A40A7">
      <w:pPr>
        <w:tabs>
          <w:tab w:val="left" w:pos="2552"/>
        </w:tabs>
        <w:ind w:left="-284"/>
        <w:rPr>
          <w:b/>
          <w:szCs w:val="20"/>
          <w:lang w:val="en-US" w:eastAsia="de-DE"/>
        </w:rPr>
      </w:pPr>
      <w:r w:rsidRPr="00EE6F82">
        <w:rPr>
          <w:b/>
          <w:szCs w:val="20"/>
          <w:lang w:val="en-US" w:eastAsia="de-DE"/>
        </w:rPr>
        <w:t>Founded</w:t>
      </w:r>
      <w:r w:rsidR="00D248B1">
        <w:rPr>
          <w:b/>
          <w:szCs w:val="20"/>
          <w:lang w:val="en-US" w:eastAsia="de-DE"/>
        </w:rPr>
        <w:t>:</w:t>
      </w:r>
      <w:r w:rsidR="000A40A7" w:rsidRPr="00EE6F82">
        <w:rPr>
          <w:b/>
          <w:szCs w:val="20"/>
          <w:lang w:val="en-US" w:eastAsia="de-DE"/>
        </w:rPr>
        <w:tab/>
        <w:t xml:space="preserve">1945 </w:t>
      </w:r>
      <w:r w:rsidRPr="00EE6F82">
        <w:rPr>
          <w:b/>
          <w:szCs w:val="20"/>
          <w:lang w:val="en-US" w:eastAsia="de-DE"/>
        </w:rPr>
        <w:t>by</w:t>
      </w:r>
      <w:r w:rsidR="000A40A7" w:rsidRPr="00EE6F82">
        <w:rPr>
          <w:b/>
          <w:szCs w:val="20"/>
          <w:lang w:val="en-US" w:eastAsia="de-DE"/>
        </w:rPr>
        <w:t xml:space="preserve"> Friedrich Schunk</w:t>
      </w:r>
    </w:p>
    <w:p w14:paraId="6DB7B1E6" w14:textId="77777777" w:rsidR="000A40A7" w:rsidRPr="00EE6F82" w:rsidRDefault="000A40A7" w:rsidP="000A40A7">
      <w:pPr>
        <w:tabs>
          <w:tab w:val="left" w:pos="2552"/>
        </w:tabs>
        <w:ind w:left="-284"/>
        <w:rPr>
          <w:bCs/>
          <w:szCs w:val="20"/>
          <w:lang w:val="en-US" w:eastAsia="de-DE"/>
        </w:rPr>
      </w:pPr>
    </w:p>
    <w:p w14:paraId="3B30A5BD" w14:textId="644652B2" w:rsidR="000A40A7" w:rsidRPr="00EE6F82" w:rsidRDefault="00EE6F82" w:rsidP="000A40A7">
      <w:pPr>
        <w:tabs>
          <w:tab w:val="left" w:pos="2552"/>
        </w:tabs>
        <w:ind w:left="708" w:hanging="992"/>
        <w:rPr>
          <w:b/>
          <w:szCs w:val="20"/>
          <w:lang w:val="en-US" w:eastAsia="de-DE"/>
        </w:rPr>
      </w:pPr>
      <w:r w:rsidRPr="00EE6F82">
        <w:rPr>
          <w:b/>
          <w:szCs w:val="20"/>
          <w:lang w:val="en-US" w:eastAsia="de-DE"/>
        </w:rPr>
        <w:t>Board of Directors:</w:t>
      </w:r>
      <w:r w:rsidR="000A40A7" w:rsidRPr="00EE6F82">
        <w:rPr>
          <w:b/>
          <w:szCs w:val="20"/>
          <w:lang w:val="en-US" w:eastAsia="de-DE"/>
        </w:rPr>
        <w:tab/>
        <w:t>Henrik A. Schunk (</w:t>
      </w:r>
      <w:r w:rsidRPr="00EE6F82">
        <w:rPr>
          <w:b/>
          <w:szCs w:val="20"/>
          <w:lang w:val="en-US" w:eastAsia="de-DE"/>
        </w:rPr>
        <w:t>Chairman of the Board</w:t>
      </w:r>
      <w:r w:rsidR="000A40A7" w:rsidRPr="00EE6F82">
        <w:rPr>
          <w:b/>
          <w:szCs w:val="20"/>
          <w:lang w:val="en-US" w:eastAsia="de-DE"/>
        </w:rPr>
        <w:t>)</w:t>
      </w:r>
    </w:p>
    <w:p w14:paraId="749B5955" w14:textId="3000D004" w:rsidR="000A40A7" w:rsidRPr="00EE6F82" w:rsidRDefault="000A40A7" w:rsidP="000A40A7">
      <w:pPr>
        <w:tabs>
          <w:tab w:val="left" w:pos="2552"/>
        </w:tabs>
        <w:rPr>
          <w:b/>
          <w:szCs w:val="20"/>
          <w:lang w:val="en-US" w:eastAsia="de-DE"/>
        </w:rPr>
      </w:pPr>
      <w:r w:rsidRPr="00EE6F82">
        <w:rPr>
          <w:b/>
          <w:szCs w:val="20"/>
          <w:lang w:val="en-US" w:eastAsia="de-DE"/>
        </w:rPr>
        <w:tab/>
        <w:t>Heinz-Dieter Schunk (</w:t>
      </w:r>
      <w:r w:rsidR="00EE6F82" w:rsidRPr="00EE6F82">
        <w:rPr>
          <w:b/>
          <w:szCs w:val="20"/>
          <w:lang w:val="en-US" w:eastAsia="de-DE"/>
        </w:rPr>
        <w:t>Honorary Chairman of the Board</w:t>
      </w:r>
      <w:r w:rsidRPr="00EE6F82">
        <w:rPr>
          <w:b/>
          <w:szCs w:val="20"/>
          <w:lang w:val="en-US" w:eastAsia="de-DE"/>
        </w:rPr>
        <w:t xml:space="preserve">) </w:t>
      </w:r>
      <w:r w:rsidRPr="00EE6F82">
        <w:rPr>
          <w:b/>
          <w:szCs w:val="20"/>
          <w:lang w:val="en-US" w:eastAsia="de-DE"/>
        </w:rPr>
        <w:br/>
      </w:r>
    </w:p>
    <w:p w14:paraId="06BF0486" w14:textId="2F7CADFE" w:rsidR="000A40A7" w:rsidRPr="00EE6F82" w:rsidRDefault="00EE6F82" w:rsidP="000A40A7">
      <w:pPr>
        <w:tabs>
          <w:tab w:val="left" w:pos="2552"/>
        </w:tabs>
        <w:ind w:left="-284"/>
        <w:rPr>
          <w:b/>
          <w:szCs w:val="20"/>
          <w:lang w:val="en-US" w:eastAsia="de-DE"/>
        </w:rPr>
      </w:pPr>
      <w:r w:rsidRPr="00EE6F82">
        <w:rPr>
          <w:b/>
          <w:szCs w:val="20"/>
          <w:lang w:val="en-US" w:eastAsia="de-DE"/>
        </w:rPr>
        <w:t>Management Board</w:t>
      </w:r>
      <w:r w:rsidR="000A40A7" w:rsidRPr="00EE6F82">
        <w:rPr>
          <w:b/>
          <w:szCs w:val="20"/>
          <w:lang w:val="en-US" w:eastAsia="de-DE"/>
        </w:rPr>
        <w:t>:</w:t>
      </w:r>
      <w:r w:rsidR="000A40A7" w:rsidRPr="00EE6F82">
        <w:rPr>
          <w:b/>
          <w:szCs w:val="20"/>
          <w:lang w:val="en-US" w:eastAsia="de-DE"/>
        </w:rPr>
        <w:tab/>
        <w:t>Kristina I. Schunk (</w:t>
      </w:r>
      <w:r w:rsidR="00D545D3">
        <w:rPr>
          <w:b/>
          <w:szCs w:val="20"/>
          <w:lang w:val="en-US" w:eastAsia="de-DE"/>
        </w:rPr>
        <w:t xml:space="preserve">CEO, </w:t>
      </w:r>
      <w:r w:rsidRPr="00EE6F82">
        <w:rPr>
          <w:b/>
          <w:szCs w:val="20"/>
          <w:lang w:val="en-US" w:eastAsia="de-DE"/>
        </w:rPr>
        <w:t>Chairwoman of the Management Board</w:t>
      </w:r>
      <w:r w:rsidR="000A40A7" w:rsidRPr="00EE6F82">
        <w:rPr>
          <w:b/>
          <w:szCs w:val="20"/>
          <w:lang w:val="en-US" w:eastAsia="de-DE"/>
        </w:rPr>
        <w:t>)</w:t>
      </w:r>
    </w:p>
    <w:p w14:paraId="691D38DB" w14:textId="5082B858" w:rsidR="000A40A7" w:rsidRPr="00EE6D63" w:rsidRDefault="000A40A7" w:rsidP="000A40A7">
      <w:pPr>
        <w:tabs>
          <w:tab w:val="left" w:pos="2552"/>
        </w:tabs>
        <w:ind w:left="-284"/>
        <w:rPr>
          <w:b/>
          <w:szCs w:val="20"/>
          <w:lang w:val="en-US" w:eastAsia="de-DE"/>
        </w:rPr>
      </w:pPr>
      <w:r w:rsidRPr="00EE6F82">
        <w:rPr>
          <w:b/>
          <w:szCs w:val="20"/>
          <w:lang w:val="en-US" w:eastAsia="de-DE"/>
        </w:rPr>
        <w:tab/>
      </w:r>
      <w:r w:rsidRPr="00EE6D63">
        <w:rPr>
          <w:b/>
          <w:szCs w:val="20"/>
          <w:lang w:val="en-US" w:eastAsia="de-DE"/>
        </w:rPr>
        <w:t xml:space="preserve">Johannes Ketterer </w:t>
      </w:r>
      <w:r w:rsidR="007026CC" w:rsidRPr="00EE6D63">
        <w:rPr>
          <w:b/>
          <w:szCs w:val="20"/>
          <w:lang w:val="en-US" w:eastAsia="de-DE"/>
        </w:rPr>
        <w:t>(COO</w:t>
      </w:r>
      <w:r w:rsidR="008A07FB">
        <w:rPr>
          <w:b/>
          <w:szCs w:val="20"/>
          <w:lang w:val="en-US" w:eastAsia="de-DE"/>
        </w:rPr>
        <w:t>/</w:t>
      </w:r>
      <w:r w:rsidR="007026CC">
        <w:rPr>
          <w:b/>
          <w:szCs w:val="20"/>
          <w:lang w:val="en-US" w:eastAsia="de-DE"/>
        </w:rPr>
        <w:t>CSO</w:t>
      </w:r>
      <w:r w:rsidR="007026CC" w:rsidRPr="00EE6D63">
        <w:rPr>
          <w:b/>
          <w:szCs w:val="20"/>
          <w:lang w:val="en-US" w:eastAsia="de-DE"/>
        </w:rPr>
        <w:t>)</w:t>
      </w:r>
    </w:p>
    <w:p w14:paraId="211B21E5" w14:textId="77777777" w:rsidR="000A40A7" w:rsidRPr="00EE6D63" w:rsidRDefault="000A40A7" w:rsidP="000A40A7">
      <w:pPr>
        <w:tabs>
          <w:tab w:val="left" w:pos="2552"/>
        </w:tabs>
        <w:ind w:left="-284"/>
        <w:rPr>
          <w:b/>
          <w:szCs w:val="20"/>
          <w:lang w:val="en-US" w:eastAsia="de-DE"/>
        </w:rPr>
      </w:pPr>
      <w:r w:rsidRPr="00EE6D63">
        <w:rPr>
          <w:b/>
          <w:szCs w:val="20"/>
          <w:lang w:val="en-US" w:eastAsia="de-DE"/>
        </w:rPr>
        <w:tab/>
        <w:t>Dr. Sebastian Hesse (CFO)</w:t>
      </w:r>
    </w:p>
    <w:p w14:paraId="1E98DF76" w14:textId="560C0932" w:rsidR="000A40A7" w:rsidRPr="00EF1F49" w:rsidRDefault="000A40A7" w:rsidP="007026CC">
      <w:pPr>
        <w:tabs>
          <w:tab w:val="left" w:pos="2552"/>
        </w:tabs>
        <w:ind w:left="-284"/>
        <w:rPr>
          <w:b/>
          <w:szCs w:val="20"/>
          <w:lang w:val="en-US" w:eastAsia="de-DE"/>
        </w:rPr>
      </w:pPr>
      <w:r w:rsidRPr="00EE6D63">
        <w:rPr>
          <w:b/>
          <w:szCs w:val="20"/>
          <w:lang w:val="en-US" w:eastAsia="de-DE"/>
        </w:rPr>
        <w:tab/>
        <w:t>Timo Gessmann (CTO)</w:t>
      </w:r>
    </w:p>
    <w:p w14:paraId="69C17F1E" w14:textId="77777777" w:rsidR="000A40A7" w:rsidRPr="00EF1F49" w:rsidRDefault="000A40A7" w:rsidP="000A40A7">
      <w:pPr>
        <w:tabs>
          <w:tab w:val="left" w:pos="2552"/>
        </w:tabs>
        <w:ind w:left="-284"/>
        <w:rPr>
          <w:b/>
          <w:szCs w:val="20"/>
          <w:lang w:val="en-US" w:eastAsia="de-DE"/>
        </w:rPr>
      </w:pPr>
    </w:p>
    <w:p w14:paraId="3F368627" w14:textId="405066B0" w:rsidR="000A40A7" w:rsidRPr="00EE6F82" w:rsidRDefault="00EE6F82" w:rsidP="000A40A7">
      <w:pPr>
        <w:tabs>
          <w:tab w:val="left" w:pos="2552"/>
        </w:tabs>
        <w:ind w:left="-284"/>
        <w:rPr>
          <w:b/>
          <w:szCs w:val="20"/>
          <w:lang w:val="en-US" w:eastAsia="de-DE"/>
        </w:rPr>
      </w:pPr>
      <w:r w:rsidRPr="00EE6F82">
        <w:rPr>
          <w:b/>
          <w:szCs w:val="20"/>
          <w:lang w:val="en-US" w:eastAsia="de-DE"/>
        </w:rPr>
        <w:t>Sales</w:t>
      </w:r>
      <w:r w:rsidR="000A40A7" w:rsidRPr="00EE6F82">
        <w:rPr>
          <w:b/>
          <w:szCs w:val="20"/>
          <w:lang w:val="en-US" w:eastAsia="de-DE"/>
        </w:rPr>
        <w:t xml:space="preserve"> (202</w:t>
      </w:r>
      <w:r w:rsidR="00B31B30">
        <w:rPr>
          <w:b/>
          <w:szCs w:val="20"/>
          <w:lang w:val="en-US" w:eastAsia="de-DE"/>
        </w:rPr>
        <w:t>2</w:t>
      </w:r>
      <w:r w:rsidR="000A40A7" w:rsidRPr="00EE6F82">
        <w:rPr>
          <w:b/>
          <w:szCs w:val="20"/>
          <w:lang w:val="en-US" w:eastAsia="de-DE"/>
        </w:rPr>
        <w:t>):</w:t>
      </w:r>
      <w:r w:rsidR="000A40A7" w:rsidRPr="00EE6F82">
        <w:rPr>
          <w:b/>
          <w:szCs w:val="20"/>
          <w:lang w:val="en-US" w:eastAsia="de-DE"/>
        </w:rPr>
        <w:tab/>
      </w:r>
      <w:r w:rsidR="00B31B30" w:rsidRPr="00B31B30">
        <w:rPr>
          <w:b/>
          <w:szCs w:val="20"/>
          <w:lang w:val="en-US" w:eastAsia="de-DE"/>
        </w:rPr>
        <w:t>EUR 540 million</w:t>
      </w:r>
    </w:p>
    <w:p w14:paraId="29C5615B" w14:textId="77777777" w:rsidR="000A40A7" w:rsidRPr="00EE6F82" w:rsidRDefault="000A40A7" w:rsidP="000A40A7">
      <w:pPr>
        <w:tabs>
          <w:tab w:val="left" w:pos="2552"/>
        </w:tabs>
        <w:ind w:left="-284"/>
        <w:rPr>
          <w:b/>
          <w:szCs w:val="20"/>
          <w:lang w:val="en-US" w:eastAsia="de-DE"/>
        </w:rPr>
      </w:pPr>
    </w:p>
    <w:p w14:paraId="59288025" w14:textId="77777777" w:rsidR="00EE6F82" w:rsidRPr="008675A0" w:rsidRDefault="00EE6F82" w:rsidP="00EE6F82">
      <w:pPr>
        <w:tabs>
          <w:tab w:val="left" w:pos="2552"/>
        </w:tabs>
        <w:ind w:left="-284"/>
        <w:rPr>
          <w:b/>
          <w:szCs w:val="20"/>
          <w:lang w:val="en-US" w:eastAsia="de-DE"/>
        </w:rPr>
      </w:pPr>
      <w:r w:rsidRPr="008675A0">
        <w:rPr>
          <w:b/>
          <w:szCs w:val="20"/>
          <w:lang w:val="en-US" w:eastAsia="de-DE"/>
        </w:rPr>
        <w:t xml:space="preserve">Export rate: </w:t>
      </w:r>
      <w:r w:rsidRPr="008675A0">
        <w:rPr>
          <w:b/>
          <w:szCs w:val="20"/>
          <w:lang w:val="en-US" w:eastAsia="de-DE"/>
        </w:rPr>
        <w:tab/>
        <w:t>70%</w:t>
      </w:r>
    </w:p>
    <w:p w14:paraId="461FDA7A" w14:textId="77777777" w:rsidR="000A40A7" w:rsidRPr="00EE6F82" w:rsidRDefault="000A40A7" w:rsidP="000A40A7">
      <w:pPr>
        <w:tabs>
          <w:tab w:val="left" w:pos="2552"/>
        </w:tabs>
        <w:ind w:left="-284"/>
        <w:rPr>
          <w:b/>
          <w:szCs w:val="20"/>
          <w:lang w:val="en-US" w:eastAsia="de-DE"/>
        </w:rPr>
      </w:pPr>
    </w:p>
    <w:p w14:paraId="7BABA489" w14:textId="63B96F98" w:rsidR="00EE6F82" w:rsidRPr="00B31B30" w:rsidRDefault="00EE6F82" w:rsidP="00EE6F82">
      <w:pPr>
        <w:tabs>
          <w:tab w:val="left" w:pos="2552"/>
        </w:tabs>
        <w:ind w:left="-284"/>
        <w:rPr>
          <w:b/>
          <w:szCs w:val="20"/>
          <w:lang w:val="en-US" w:eastAsia="de-DE"/>
        </w:rPr>
      </w:pPr>
      <w:r w:rsidRPr="00B31B30">
        <w:rPr>
          <w:b/>
          <w:szCs w:val="20"/>
          <w:lang w:val="en-US" w:eastAsia="de-DE"/>
        </w:rPr>
        <w:t xml:space="preserve">Employees: </w:t>
      </w:r>
      <w:r w:rsidRPr="00B31B30">
        <w:rPr>
          <w:b/>
          <w:szCs w:val="20"/>
          <w:lang w:val="en-US" w:eastAsia="de-DE"/>
        </w:rPr>
        <w:tab/>
        <w:t>approx. 3,</w:t>
      </w:r>
      <w:r w:rsidR="003C2AFE">
        <w:rPr>
          <w:b/>
          <w:szCs w:val="20"/>
          <w:lang w:val="en-US" w:eastAsia="de-DE"/>
        </w:rPr>
        <w:t>7</w:t>
      </w:r>
      <w:r w:rsidRPr="00B31B30">
        <w:rPr>
          <w:b/>
          <w:szCs w:val="20"/>
          <w:lang w:val="en-US" w:eastAsia="de-DE"/>
        </w:rPr>
        <w:t>00 worldwide</w:t>
      </w:r>
    </w:p>
    <w:p w14:paraId="4CA7A2F9" w14:textId="77777777" w:rsidR="000A40A7" w:rsidRPr="00B31B30" w:rsidRDefault="000A40A7" w:rsidP="000A40A7">
      <w:pPr>
        <w:tabs>
          <w:tab w:val="left" w:pos="2552"/>
        </w:tabs>
        <w:ind w:left="-284"/>
        <w:rPr>
          <w:b/>
          <w:szCs w:val="20"/>
          <w:lang w:val="en-US" w:eastAsia="de-DE"/>
        </w:rPr>
      </w:pPr>
    </w:p>
    <w:p w14:paraId="750B608A" w14:textId="77777777" w:rsidR="00EE6F82" w:rsidRPr="008675A0" w:rsidRDefault="00EE6F82" w:rsidP="00EE6F82">
      <w:pPr>
        <w:tabs>
          <w:tab w:val="left" w:pos="2552"/>
        </w:tabs>
        <w:ind w:left="-284"/>
        <w:rPr>
          <w:b/>
          <w:szCs w:val="20"/>
          <w:lang w:val="en-US" w:eastAsia="de-DE"/>
        </w:rPr>
      </w:pPr>
      <w:r w:rsidRPr="008675A0">
        <w:rPr>
          <w:b/>
          <w:szCs w:val="20"/>
          <w:lang w:val="en-US" w:eastAsia="de-DE"/>
        </w:rPr>
        <w:t xml:space="preserve">Industry: </w:t>
      </w:r>
      <w:r w:rsidRPr="008675A0">
        <w:rPr>
          <w:b/>
          <w:szCs w:val="20"/>
          <w:lang w:val="en-US" w:eastAsia="de-DE"/>
        </w:rPr>
        <w:tab/>
        <w:t>Mechanical engineering and automation technology</w:t>
      </w:r>
    </w:p>
    <w:p w14:paraId="3E9A8B39" w14:textId="77777777" w:rsidR="000A40A7" w:rsidRPr="00EE6F82" w:rsidRDefault="000A40A7" w:rsidP="000A40A7">
      <w:pPr>
        <w:tabs>
          <w:tab w:val="left" w:pos="2552"/>
        </w:tabs>
        <w:ind w:left="-284"/>
        <w:rPr>
          <w:bCs/>
          <w:szCs w:val="20"/>
          <w:lang w:val="en-US" w:eastAsia="de-DE"/>
        </w:rPr>
      </w:pPr>
    </w:p>
    <w:p w14:paraId="5AD277EC" w14:textId="77777777" w:rsidR="00EE6F82" w:rsidRPr="008675A0" w:rsidRDefault="00EE6F82" w:rsidP="00EE6F82">
      <w:pPr>
        <w:tabs>
          <w:tab w:val="left" w:pos="2552"/>
        </w:tabs>
        <w:ind w:left="-284"/>
        <w:rPr>
          <w:b/>
          <w:szCs w:val="20"/>
          <w:lang w:val="en-US" w:eastAsia="de-DE"/>
        </w:rPr>
      </w:pPr>
      <w:r w:rsidRPr="008675A0">
        <w:rPr>
          <w:b/>
          <w:szCs w:val="20"/>
          <w:lang w:val="en-US" w:eastAsia="de-DE"/>
        </w:rPr>
        <w:t xml:space="preserve">Market position: </w:t>
      </w:r>
      <w:r w:rsidRPr="008675A0">
        <w:rPr>
          <w:b/>
          <w:szCs w:val="20"/>
          <w:lang w:val="en-US" w:eastAsia="de-DE"/>
        </w:rPr>
        <w:tab/>
        <w:t xml:space="preserve">Global technology leader in toolholding and workholding technology, </w:t>
      </w:r>
    </w:p>
    <w:p w14:paraId="574F817C" w14:textId="77777777" w:rsidR="00EE6F82" w:rsidRPr="00D31710" w:rsidRDefault="00EE6F82" w:rsidP="00EE6F82">
      <w:pPr>
        <w:tabs>
          <w:tab w:val="left" w:pos="2552"/>
        </w:tabs>
        <w:ind w:left="-284"/>
        <w:rPr>
          <w:b/>
          <w:szCs w:val="20"/>
          <w:lang w:val="en-US" w:eastAsia="de-DE"/>
        </w:rPr>
      </w:pPr>
      <w:r w:rsidRPr="008675A0">
        <w:rPr>
          <w:b/>
          <w:szCs w:val="20"/>
          <w:lang w:val="en-US" w:eastAsia="de-DE"/>
        </w:rPr>
        <w:tab/>
      </w:r>
      <w:r w:rsidRPr="00D31710">
        <w:rPr>
          <w:b/>
          <w:szCs w:val="20"/>
          <w:lang w:val="en-US" w:eastAsia="de-DE"/>
        </w:rPr>
        <w:t xml:space="preserve">gripping technology and automation technology </w:t>
      </w:r>
    </w:p>
    <w:p w14:paraId="20274957" w14:textId="77777777" w:rsidR="00EE6F82" w:rsidRPr="008675A0" w:rsidRDefault="00EE6F82" w:rsidP="00EE6F82">
      <w:pPr>
        <w:tabs>
          <w:tab w:val="left" w:pos="2552"/>
          <w:tab w:val="left" w:pos="2835"/>
        </w:tabs>
        <w:ind w:left="-284"/>
        <w:rPr>
          <w:bCs/>
          <w:lang w:val="en-US"/>
        </w:rPr>
      </w:pPr>
      <w:r w:rsidRPr="008675A0">
        <w:rPr>
          <w:bCs/>
          <w:lang w:val="en-US"/>
        </w:rPr>
        <w:tab/>
      </w:r>
    </w:p>
    <w:p w14:paraId="1E355989" w14:textId="77777777" w:rsidR="00EE6F82" w:rsidRPr="008675A0" w:rsidRDefault="00EE6F82" w:rsidP="00EE6F82">
      <w:pPr>
        <w:tabs>
          <w:tab w:val="left" w:pos="2552"/>
        </w:tabs>
        <w:ind w:left="-284"/>
        <w:rPr>
          <w:b/>
          <w:szCs w:val="20"/>
          <w:lang w:val="en-US" w:eastAsia="de-DE"/>
        </w:rPr>
      </w:pPr>
      <w:r w:rsidRPr="008675A0">
        <w:rPr>
          <w:b/>
          <w:szCs w:val="20"/>
          <w:lang w:val="en-US" w:eastAsia="de-DE"/>
        </w:rPr>
        <w:t>Products:</w:t>
      </w:r>
      <w:r w:rsidRPr="008675A0">
        <w:rPr>
          <w:b/>
          <w:szCs w:val="20"/>
          <w:lang w:val="en-US" w:eastAsia="de-DE"/>
        </w:rPr>
        <w:tab/>
      </w:r>
      <w:bookmarkStart w:id="0" w:name="_Hlk109373241"/>
      <w:r w:rsidRPr="008675A0">
        <w:rPr>
          <w:b/>
          <w:szCs w:val="20"/>
          <w:lang w:val="en-US" w:eastAsia="de-DE"/>
        </w:rPr>
        <w:t xml:space="preserve">Components, applications and services for automation and </w:t>
      </w:r>
    </w:p>
    <w:p w14:paraId="7FB8A8D1" w14:textId="77777777" w:rsidR="00EE6F82" w:rsidRPr="008675A0" w:rsidRDefault="00EE6F82" w:rsidP="00EE6F82">
      <w:pPr>
        <w:tabs>
          <w:tab w:val="left" w:pos="2552"/>
        </w:tabs>
        <w:ind w:left="-284"/>
        <w:rPr>
          <w:b/>
          <w:szCs w:val="20"/>
          <w:lang w:val="en-US" w:eastAsia="de-DE"/>
        </w:rPr>
      </w:pPr>
      <w:r w:rsidRPr="008675A0">
        <w:rPr>
          <w:b/>
          <w:szCs w:val="20"/>
          <w:lang w:val="en-US" w:eastAsia="de-DE"/>
        </w:rPr>
        <w:tab/>
        <w:t>production technology</w:t>
      </w:r>
    </w:p>
    <w:p w14:paraId="6A316823" w14:textId="77777777" w:rsidR="00EE6F82" w:rsidRPr="008675A0" w:rsidRDefault="00EE6F82" w:rsidP="00EE6F82">
      <w:pPr>
        <w:tabs>
          <w:tab w:val="left" w:pos="2552"/>
        </w:tabs>
        <w:ind w:left="-284"/>
        <w:rPr>
          <w:b/>
          <w:szCs w:val="20"/>
          <w:lang w:val="en-US" w:eastAsia="de-DE"/>
        </w:rPr>
      </w:pPr>
    </w:p>
    <w:p w14:paraId="0474FDA1" w14:textId="77777777" w:rsidR="00EE6F82" w:rsidRPr="008675A0" w:rsidRDefault="00EE6F82" w:rsidP="00EE6F82">
      <w:pPr>
        <w:tabs>
          <w:tab w:val="left" w:pos="2552"/>
        </w:tabs>
        <w:ind w:left="-284"/>
        <w:rPr>
          <w:b/>
          <w:szCs w:val="20"/>
          <w:lang w:val="en-US" w:eastAsia="de-DE"/>
        </w:rPr>
      </w:pPr>
      <w:r w:rsidRPr="008675A0">
        <w:rPr>
          <w:b/>
          <w:szCs w:val="20"/>
          <w:lang w:val="en-US" w:eastAsia="de-DE"/>
        </w:rPr>
        <w:tab/>
        <w:t>Toolholding and workholding area:</w:t>
      </w:r>
    </w:p>
    <w:p w14:paraId="1732C715" w14:textId="77777777" w:rsidR="00EE6F82" w:rsidRPr="008675A0" w:rsidRDefault="00EE6F82" w:rsidP="00EE6F82">
      <w:pPr>
        <w:tabs>
          <w:tab w:val="left" w:pos="2552"/>
        </w:tabs>
        <w:ind w:left="-284"/>
        <w:rPr>
          <w:bCs/>
          <w:szCs w:val="20"/>
          <w:lang w:val="en-US" w:eastAsia="de-DE"/>
        </w:rPr>
      </w:pPr>
      <w:r w:rsidRPr="008675A0">
        <w:rPr>
          <w:bCs/>
          <w:szCs w:val="20"/>
          <w:lang w:val="en-US" w:eastAsia="de-DE"/>
        </w:rPr>
        <w:tab/>
        <w:t xml:space="preserve">Tool clamping technology, workpiece clamping technology, </w:t>
      </w:r>
    </w:p>
    <w:p w14:paraId="120C2FF2" w14:textId="77777777" w:rsidR="00EE6F82" w:rsidRPr="008675A0" w:rsidRDefault="00EE6F82" w:rsidP="00EE6F82">
      <w:pPr>
        <w:tabs>
          <w:tab w:val="left" w:pos="2552"/>
        </w:tabs>
        <w:ind w:left="-284"/>
        <w:rPr>
          <w:bCs/>
          <w:szCs w:val="20"/>
          <w:lang w:val="en-US" w:eastAsia="de-DE"/>
        </w:rPr>
      </w:pPr>
      <w:r w:rsidRPr="008675A0">
        <w:rPr>
          <w:bCs/>
          <w:szCs w:val="20"/>
          <w:lang w:val="en-US" w:eastAsia="de-DE"/>
        </w:rPr>
        <w:tab/>
        <w:t>quick-change pallet systems</w:t>
      </w:r>
    </w:p>
    <w:p w14:paraId="78981D0B" w14:textId="77777777" w:rsidR="00EE6F82" w:rsidRPr="008675A0" w:rsidRDefault="00EE6F82" w:rsidP="00EE6F82">
      <w:pPr>
        <w:tabs>
          <w:tab w:val="left" w:pos="2552"/>
        </w:tabs>
        <w:ind w:left="-284"/>
        <w:rPr>
          <w:bCs/>
          <w:szCs w:val="20"/>
          <w:lang w:val="en-US" w:eastAsia="de-DE"/>
        </w:rPr>
      </w:pPr>
    </w:p>
    <w:p w14:paraId="7E9F2FCB" w14:textId="77777777" w:rsidR="00EE6F82" w:rsidRPr="008675A0" w:rsidRDefault="00EE6F82" w:rsidP="00EE6F82">
      <w:pPr>
        <w:tabs>
          <w:tab w:val="left" w:pos="2552"/>
        </w:tabs>
        <w:ind w:left="-284"/>
        <w:rPr>
          <w:b/>
          <w:szCs w:val="20"/>
          <w:lang w:val="en-US" w:eastAsia="de-DE"/>
        </w:rPr>
      </w:pPr>
      <w:r w:rsidRPr="008675A0">
        <w:rPr>
          <w:b/>
          <w:szCs w:val="20"/>
          <w:lang w:val="en-US" w:eastAsia="de-DE"/>
        </w:rPr>
        <w:tab/>
        <w:t xml:space="preserve">Gripping technology area: </w:t>
      </w:r>
    </w:p>
    <w:p w14:paraId="3BF9883D" w14:textId="77777777" w:rsidR="00EE6F82" w:rsidRPr="00D31710" w:rsidRDefault="00EE6F82" w:rsidP="00EE6F82">
      <w:pPr>
        <w:tabs>
          <w:tab w:val="left" w:pos="2552"/>
        </w:tabs>
        <w:ind w:left="-284"/>
        <w:rPr>
          <w:bCs/>
          <w:szCs w:val="20"/>
          <w:lang w:val="en-US" w:eastAsia="de-DE"/>
        </w:rPr>
      </w:pPr>
      <w:r w:rsidRPr="008675A0">
        <w:rPr>
          <w:b/>
          <w:szCs w:val="20"/>
          <w:lang w:val="en-US" w:eastAsia="de-DE"/>
        </w:rPr>
        <w:tab/>
      </w:r>
      <w:r w:rsidRPr="00D31710">
        <w:rPr>
          <w:bCs/>
          <w:szCs w:val="20"/>
          <w:lang w:val="en-US" w:eastAsia="de-DE"/>
        </w:rPr>
        <w:t xml:space="preserve">Pneumatic, electric, magnetic and adhesive grippers, </w:t>
      </w:r>
    </w:p>
    <w:p w14:paraId="6EEC71FC" w14:textId="77777777" w:rsidR="00EE6F82" w:rsidRPr="008675A0" w:rsidRDefault="00EE6F82" w:rsidP="00EE6F82">
      <w:pPr>
        <w:tabs>
          <w:tab w:val="left" w:pos="2552"/>
        </w:tabs>
        <w:ind w:left="-284"/>
        <w:rPr>
          <w:bCs/>
          <w:szCs w:val="20"/>
          <w:lang w:val="en-US" w:eastAsia="de-DE"/>
        </w:rPr>
      </w:pPr>
      <w:r>
        <w:rPr>
          <w:bCs/>
          <w:szCs w:val="20"/>
          <w:lang w:val="en-US" w:eastAsia="de-DE"/>
        </w:rPr>
        <w:tab/>
      </w:r>
      <w:r w:rsidRPr="008675A0">
        <w:rPr>
          <w:bCs/>
          <w:szCs w:val="20"/>
          <w:lang w:val="en-US" w:eastAsia="de-DE"/>
        </w:rPr>
        <w:t xml:space="preserve">rotary gripping modules </w:t>
      </w:r>
    </w:p>
    <w:p w14:paraId="7FDDCAFA" w14:textId="77777777" w:rsidR="00EE6F82" w:rsidRPr="008675A0" w:rsidRDefault="00EE6F82" w:rsidP="00EE6F82">
      <w:pPr>
        <w:tabs>
          <w:tab w:val="left" w:pos="2552"/>
        </w:tabs>
        <w:ind w:left="-284"/>
        <w:rPr>
          <w:b/>
          <w:szCs w:val="20"/>
          <w:lang w:val="en-US" w:eastAsia="de-DE"/>
        </w:rPr>
      </w:pPr>
    </w:p>
    <w:p w14:paraId="7AC0D187" w14:textId="77777777" w:rsidR="00EE6F82" w:rsidRPr="008675A0" w:rsidRDefault="00EE6F82" w:rsidP="00EE6F82">
      <w:pPr>
        <w:tabs>
          <w:tab w:val="left" w:pos="2552"/>
        </w:tabs>
        <w:ind w:left="-284"/>
        <w:rPr>
          <w:b/>
          <w:szCs w:val="20"/>
          <w:lang w:val="en-US" w:eastAsia="de-DE"/>
        </w:rPr>
      </w:pPr>
      <w:r w:rsidRPr="008675A0">
        <w:rPr>
          <w:b/>
          <w:szCs w:val="20"/>
          <w:lang w:val="en-US" w:eastAsia="de-DE"/>
        </w:rPr>
        <w:tab/>
        <w:t>Automation technology area:</w:t>
      </w:r>
    </w:p>
    <w:p w14:paraId="523319DC" w14:textId="77777777" w:rsidR="00EE6F82" w:rsidRPr="008675A0" w:rsidRDefault="00EE6F82" w:rsidP="00EE6F82">
      <w:pPr>
        <w:tabs>
          <w:tab w:val="left" w:pos="2552"/>
        </w:tabs>
        <w:ind w:left="708"/>
        <w:rPr>
          <w:bCs/>
          <w:szCs w:val="20"/>
          <w:lang w:val="en-US" w:eastAsia="de-DE"/>
        </w:rPr>
      </w:pPr>
      <w:r w:rsidRPr="008675A0">
        <w:rPr>
          <w:bCs/>
          <w:szCs w:val="20"/>
          <w:lang w:val="en-US" w:eastAsia="de-DE"/>
        </w:rPr>
        <w:tab/>
        <w:t xml:space="preserve">Swivel units, rotary units, linear modules, axis systems, </w:t>
      </w:r>
    </w:p>
    <w:p w14:paraId="0D73E378" w14:textId="77777777" w:rsidR="00EE6F82" w:rsidRPr="00D31710" w:rsidRDefault="00EE6F82" w:rsidP="00EE6F82">
      <w:pPr>
        <w:tabs>
          <w:tab w:val="left" w:pos="2552"/>
        </w:tabs>
        <w:ind w:left="708"/>
        <w:rPr>
          <w:bCs/>
          <w:szCs w:val="20"/>
          <w:lang w:val="en-US" w:eastAsia="de-DE"/>
        </w:rPr>
      </w:pPr>
      <w:r w:rsidRPr="008675A0">
        <w:rPr>
          <w:bCs/>
          <w:szCs w:val="20"/>
          <w:lang w:val="en-US" w:eastAsia="de-DE"/>
        </w:rPr>
        <w:tab/>
      </w:r>
      <w:r w:rsidRPr="00D31710">
        <w:rPr>
          <w:bCs/>
          <w:szCs w:val="20"/>
          <w:lang w:val="en-US" w:eastAsia="de-DE"/>
        </w:rPr>
        <w:t xml:space="preserve">change systems, rotary feed-throughs, machining tools, </w:t>
      </w:r>
    </w:p>
    <w:p w14:paraId="31EA1E34" w14:textId="77777777" w:rsidR="00EE6F82" w:rsidRPr="008675A0" w:rsidRDefault="00EE6F82" w:rsidP="00EE6F82">
      <w:pPr>
        <w:tabs>
          <w:tab w:val="left" w:pos="2552"/>
        </w:tabs>
        <w:ind w:left="708"/>
        <w:rPr>
          <w:bCs/>
          <w:szCs w:val="20"/>
          <w:lang w:val="en-US" w:eastAsia="de-DE"/>
        </w:rPr>
      </w:pPr>
      <w:r>
        <w:rPr>
          <w:bCs/>
          <w:szCs w:val="20"/>
          <w:lang w:val="en-US" w:eastAsia="de-DE"/>
        </w:rPr>
        <w:tab/>
      </w:r>
      <w:r w:rsidRPr="008675A0">
        <w:rPr>
          <w:bCs/>
          <w:szCs w:val="20"/>
          <w:lang w:val="en-US" w:eastAsia="de-DE"/>
        </w:rPr>
        <w:t>FT and collision sensors</w:t>
      </w:r>
    </w:p>
    <w:p w14:paraId="7D957FC9" w14:textId="77777777" w:rsidR="00EE6F82" w:rsidRPr="008675A0" w:rsidRDefault="00EE6F82" w:rsidP="00EE6F82">
      <w:pPr>
        <w:tabs>
          <w:tab w:val="left" w:pos="2552"/>
        </w:tabs>
        <w:ind w:left="-284"/>
        <w:rPr>
          <w:bCs/>
          <w:szCs w:val="20"/>
          <w:lang w:val="en-US" w:eastAsia="de-DE"/>
        </w:rPr>
      </w:pPr>
    </w:p>
    <w:p w14:paraId="6B544C7C" w14:textId="77777777" w:rsidR="00EE6F82" w:rsidRPr="008675A0" w:rsidRDefault="00EE6F82" w:rsidP="00EE6F82">
      <w:pPr>
        <w:tabs>
          <w:tab w:val="left" w:pos="2552"/>
        </w:tabs>
        <w:ind w:left="-284"/>
        <w:rPr>
          <w:b/>
          <w:szCs w:val="20"/>
          <w:lang w:val="en-US" w:eastAsia="de-DE"/>
        </w:rPr>
      </w:pPr>
      <w:r w:rsidRPr="008675A0">
        <w:rPr>
          <w:b/>
          <w:szCs w:val="20"/>
          <w:lang w:val="en-US" w:eastAsia="de-DE"/>
        </w:rPr>
        <w:tab/>
        <w:t>Depaneling technology area:</w:t>
      </w:r>
    </w:p>
    <w:p w14:paraId="1C0724AA" w14:textId="77777777" w:rsidR="00EE6F82" w:rsidRPr="008675A0" w:rsidRDefault="00EE6F82" w:rsidP="00EE6F82">
      <w:pPr>
        <w:tabs>
          <w:tab w:val="left" w:pos="2552"/>
        </w:tabs>
        <w:ind w:left="-284"/>
        <w:rPr>
          <w:bCs/>
          <w:szCs w:val="20"/>
          <w:lang w:val="en-US" w:eastAsia="de-DE"/>
        </w:rPr>
      </w:pPr>
      <w:r w:rsidRPr="008675A0">
        <w:rPr>
          <w:bCs/>
          <w:szCs w:val="20"/>
          <w:lang w:val="en-US" w:eastAsia="de-DE"/>
        </w:rPr>
        <w:tab/>
        <w:t xml:space="preserve">Depaneling machines and associated workpiece holder solutions </w:t>
      </w:r>
    </w:p>
    <w:bookmarkEnd w:id="0"/>
    <w:p w14:paraId="1D7F0B8B" w14:textId="032252F0" w:rsidR="00411FB4" w:rsidRDefault="00411FB4">
      <w:pPr>
        <w:spacing w:after="60" w:line="240" w:lineRule="auto"/>
        <w:rPr>
          <w:b/>
          <w:bCs/>
          <w:sz w:val="24"/>
          <w:szCs w:val="28"/>
          <w:lang w:val="en-US"/>
        </w:rPr>
      </w:pPr>
      <w:r>
        <w:rPr>
          <w:b/>
          <w:bCs/>
          <w:sz w:val="24"/>
          <w:szCs w:val="28"/>
          <w:lang w:val="en-US"/>
        </w:rPr>
        <w:br w:type="page"/>
      </w:r>
    </w:p>
    <w:p w14:paraId="56D46BD2" w14:textId="77777777" w:rsidR="00D75140" w:rsidRPr="00EE6F82" w:rsidRDefault="00D75140" w:rsidP="00D75140">
      <w:pPr>
        <w:spacing w:line="240" w:lineRule="auto"/>
        <w:ind w:left="-284"/>
        <w:rPr>
          <w:b/>
          <w:bCs/>
          <w:sz w:val="24"/>
          <w:szCs w:val="28"/>
          <w:lang w:val="en-US"/>
        </w:rPr>
      </w:pPr>
    </w:p>
    <w:p w14:paraId="1AECC096" w14:textId="54535F62" w:rsidR="00D75140" w:rsidRPr="00527EF1" w:rsidRDefault="00D75140" w:rsidP="00D75140">
      <w:pPr>
        <w:spacing w:line="240" w:lineRule="auto"/>
        <w:ind w:left="-284"/>
        <w:rPr>
          <w:b/>
          <w:bCs/>
          <w:sz w:val="24"/>
          <w:szCs w:val="28"/>
        </w:rPr>
      </w:pPr>
      <w:r w:rsidRPr="00C26B07">
        <w:rPr>
          <w:b/>
          <w:bCs/>
          <w:sz w:val="24"/>
          <w:szCs w:val="28"/>
        </w:rPr>
        <w:t>Bildunterschriften:</w:t>
      </w:r>
    </w:p>
    <w:p w14:paraId="39A2AABD" w14:textId="77777777" w:rsidR="002C2724" w:rsidRDefault="002C2724" w:rsidP="00A210ED">
      <w:pPr>
        <w:spacing w:line="240" w:lineRule="auto"/>
        <w:ind w:left="-284"/>
        <w:jc w:val="right"/>
        <w:rPr>
          <w:b/>
          <w:bCs/>
          <w:sz w:val="24"/>
          <w:szCs w:val="28"/>
        </w:rPr>
      </w:pPr>
    </w:p>
    <w:tbl>
      <w:tblPr>
        <w:tblW w:w="10029"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2307"/>
        <w:gridCol w:w="7722"/>
      </w:tblGrid>
      <w:tr w:rsidR="00D75140" w:rsidRPr="00D75140" w14:paraId="28BBC3CE" w14:textId="77777777" w:rsidTr="00EE6D63">
        <w:trPr>
          <w:cantSplit/>
          <w:trHeight w:val="1475"/>
        </w:trPr>
        <w:tc>
          <w:tcPr>
            <w:tcW w:w="2307" w:type="dxa"/>
            <w:tcBorders>
              <w:top w:val="nil"/>
              <w:left w:val="nil"/>
              <w:bottom w:val="nil"/>
              <w:right w:val="nil"/>
            </w:tcBorders>
          </w:tcPr>
          <w:p w14:paraId="745003A7" w14:textId="28C64938" w:rsidR="00D75140" w:rsidRDefault="00D75140" w:rsidP="00D75140">
            <w:pPr>
              <w:jc w:val="both"/>
            </w:pPr>
            <w:r w:rsidRPr="00D75140">
              <w:rPr>
                <w:noProof/>
              </w:rPr>
              <w:drawing>
                <wp:inline distT="0" distB="0" distL="0" distR="0" wp14:anchorId="59F3A6EF" wp14:editId="3059557A">
                  <wp:extent cx="1402080" cy="934719"/>
                  <wp:effectExtent l="0" t="0" r="762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8">
                            <a:extLst>
                              <a:ext uri="{28A0092B-C50C-407E-A947-70E740481C1C}">
                                <a14:useLocalDpi xmlns:a14="http://schemas.microsoft.com/office/drawing/2010/main" val="0"/>
                              </a:ext>
                            </a:extLst>
                          </a:blip>
                          <a:stretch>
                            <a:fillRect/>
                          </a:stretch>
                        </pic:blipFill>
                        <pic:spPr>
                          <a:xfrm>
                            <a:off x="0" y="0"/>
                            <a:ext cx="1402080" cy="934719"/>
                          </a:xfrm>
                          <a:prstGeom prst="rect">
                            <a:avLst/>
                          </a:prstGeom>
                        </pic:spPr>
                      </pic:pic>
                    </a:graphicData>
                  </a:graphic>
                </wp:inline>
              </w:drawing>
            </w:r>
          </w:p>
        </w:tc>
        <w:tc>
          <w:tcPr>
            <w:tcW w:w="7722" w:type="dxa"/>
            <w:tcBorders>
              <w:top w:val="nil"/>
              <w:left w:val="nil"/>
              <w:bottom w:val="nil"/>
              <w:right w:val="nil"/>
            </w:tcBorders>
          </w:tcPr>
          <w:p w14:paraId="177FA188" w14:textId="77777777" w:rsidR="00EE6F82" w:rsidRDefault="00EE6F82" w:rsidP="00EE6F82">
            <w:pPr>
              <w:ind w:left="248"/>
              <w:jc w:val="both"/>
              <w:rPr>
                <w:lang w:val="en-US"/>
              </w:rPr>
            </w:pPr>
            <w:r w:rsidRPr="009957F3">
              <w:rPr>
                <w:lang w:val="en-US"/>
              </w:rPr>
              <w:t>Kristina I. Schunk and Henrik A. Schunk are the third generation to run the family business.</w:t>
            </w:r>
          </w:p>
          <w:p w14:paraId="4ED67231" w14:textId="77777777" w:rsidR="00C721B1" w:rsidRPr="00EE6F82" w:rsidRDefault="00C721B1" w:rsidP="00C721B1">
            <w:pPr>
              <w:ind w:firstLine="273"/>
              <w:rPr>
                <w:lang w:val="en-US"/>
              </w:rPr>
            </w:pPr>
          </w:p>
          <w:p w14:paraId="3CA90C7D" w14:textId="654B1E6F" w:rsidR="00D75140" w:rsidRPr="00C721B1" w:rsidRDefault="00EE6F82" w:rsidP="00C721B1">
            <w:pPr>
              <w:ind w:firstLine="273"/>
            </w:pPr>
            <w:r>
              <w:t>Image</w:t>
            </w:r>
            <w:r w:rsidR="00D75140" w:rsidRPr="00C721B1">
              <w:t xml:space="preserve">: SCHUNK </w:t>
            </w:r>
          </w:p>
        </w:tc>
      </w:tr>
      <w:tr w:rsidR="00D75140" w:rsidRPr="00D75140" w14:paraId="51E560BB" w14:textId="77777777" w:rsidTr="00EE6D63">
        <w:trPr>
          <w:cantSplit/>
          <w:trHeight w:val="283"/>
        </w:trPr>
        <w:tc>
          <w:tcPr>
            <w:tcW w:w="2307" w:type="dxa"/>
            <w:tcBorders>
              <w:top w:val="nil"/>
              <w:left w:val="nil"/>
              <w:bottom w:val="nil"/>
              <w:right w:val="nil"/>
            </w:tcBorders>
          </w:tcPr>
          <w:p w14:paraId="7509B202" w14:textId="723CB38F" w:rsidR="00D75140" w:rsidRPr="00EE6D63" w:rsidRDefault="00EE6D63" w:rsidP="00D75140">
            <w:pPr>
              <w:jc w:val="both"/>
              <w:rPr>
                <w:i/>
                <w:iCs/>
              </w:rPr>
            </w:pPr>
            <w:r w:rsidRPr="0068014A">
              <w:rPr>
                <w:i/>
                <w:iCs/>
                <w:noProof/>
                <w:color w:val="44546A" w:themeColor="text2"/>
                <w:sz w:val="18"/>
                <w:szCs w:val="18"/>
              </w:rPr>
              <w:t>Kristina I. Schunk</w:t>
            </w:r>
          </w:p>
        </w:tc>
        <w:tc>
          <w:tcPr>
            <w:tcW w:w="7722" w:type="dxa"/>
            <w:tcBorders>
              <w:top w:val="nil"/>
              <w:left w:val="nil"/>
              <w:bottom w:val="nil"/>
              <w:right w:val="nil"/>
            </w:tcBorders>
          </w:tcPr>
          <w:p w14:paraId="0FFEEDF1" w14:textId="77777777" w:rsidR="00D75140" w:rsidRPr="00D75140" w:rsidRDefault="00D75140" w:rsidP="00735A3A">
            <w:pPr>
              <w:spacing w:before="100" w:beforeAutospacing="1" w:after="100" w:afterAutospacing="1"/>
              <w:rPr>
                <w:color w:val="000000"/>
              </w:rPr>
            </w:pPr>
          </w:p>
        </w:tc>
      </w:tr>
      <w:tr w:rsidR="00D75140" w:rsidRPr="00D75140" w14:paraId="5B082DB8" w14:textId="77777777" w:rsidTr="00EE6D63">
        <w:trPr>
          <w:cantSplit/>
          <w:trHeight w:val="551"/>
        </w:trPr>
        <w:tc>
          <w:tcPr>
            <w:tcW w:w="2307" w:type="dxa"/>
            <w:tcBorders>
              <w:top w:val="nil"/>
              <w:left w:val="nil"/>
              <w:bottom w:val="nil"/>
              <w:right w:val="nil"/>
            </w:tcBorders>
          </w:tcPr>
          <w:p w14:paraId="407C5A71" w14:textId="0962958A" w:rsidR="00D75140" w:rsidRDefault="00D75140" w:rsidP="00D75140">
            <w:pPr>
              <w:jc w:val="both"/>
            </w:pPr>
            <w:r w:rsidRPr="00D75140">
              <w:rPr>
                <w:noProof/>
              </w:rPr>
              <w:drawing>
                <wp:inline distT="0" distB="0" distL="0" distR="0" wp14:anchorId="260F720D" wp14:editId="170EE67F">
                  <wp:extent cx="1398080" cy="937260"/>
                  <wp:effectExtent l="0" t="0" r="0" b="0"/>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8"/>
                          <pic:cNvPicPr/>
                        </pic:nvPicPr>
                        <pic:blipFill>
                          <a:blip r:embed="rId9">
                            <a:extLst>
                              <a:ext uri="{28A0092B-C50C-407E-A947-70E740481C1C}">
                                <a14:useLocalDpi xmlns:a14="http://schemas.microsoft.com/office/drawing/2010/main" val="0"/>
                              </a:ext>
                            </a:extLst>
                          </a:blip>
                          <a:stretch>
                            <a:fillRect/>
                          </a:stretch>
                        </pic:blipFill>
                        <pic:spPr>
                          <a:xfrm>
                            <a:off x="0" y="0"/>
                            <a:ext cx="1398080" cy="937260"/>
                          </a:xfrm>
                          <a:prstGeom prst="rect">
                            <a:avLst/>
                          </a:prstGeom>
                        </pic:spPr>
                      </pic:pic>
                    </a:graphicData>
                  </a:graphic>
                </wp:inline>
              </w:drawing>
            </w:r>
          </w:p>
        </w:tc>
        <w:tc>
          <w:tcPr>
            <w:tcW w:w="7722" w:type="dxa"/>
            <w:tcBorders>
              <w:top w:val="nil"/>
              <w:left w:val="nil"/>
              <w:bottom w:val="nil"/>
              <w:right w:val="nil"/>
            </w:tcBorders>
          </w:tcPr>
          <w:p w14:paraId="1F249F83" w14:textId="77A11D58" w:rsidR="00D75140" w:rsidRPr="00170170" w:rsidRDefault="00D75140" w:rsidP="0001491E">
            <w:pPr>
              <w:ind w:firstLine="273"/>
            </w:pPr>
          </w:p>
        </w:tc>
      </w:tr>
      <w:tr w:rsidR="00D75140" w:rsidRPr="00D75140" w14:paraId="4B4C8688" w14:textId="77777777" w:rsidTr="0001491E">
        <w:trPr>
          <w:cantSplit/>
          <w:trHeight w:val="283"/>
        </w:trPr>
        <w:tc>
          <w:tcPr>
            <w:tcW w:w="2307" w:type="dxa"/>
            <w:tcBorders>
              <w:top w:val="nil"/>
              <w:left w:val="nil"/>
              <w:bottom w:val="single" w:sz="4" w:space="0" w:color="BFBFBF" w:themeColor="background1" w:themeShade="BF"/>
              <w:right w:val="nil"/>
            </w:tcBorders>
          </w:tcPr>
          <w:p w14:paraId="63CED078" w14:textId="12817E37" w:rsidR="00D75140" w:rsidRPr="00EE6D63" w:rsidRDefault="00EE6D63" w:rsidP="00D75140">
            <w:pPr>
              <w:jc w:val="both"/>
              <w:rPr>
                <w:i/>
                <w:iCs/>
              </w:rPr>
            </w:pPr>
            <w:r w:rsidRPr="0068014A">
              <w:rPr>
                <w:i/>
                <w:iCs/>
                <w:noProof/>
                <w:color w:val="44546A" w:themeColor="text2"/>
                <w:sz w:val="18"/>
                <w:szCs w:val="18"/>
              </w:rPr>
              <w:t>Henrik A. Schunk</w:t>
            </w:r>
          </w:p>
        </w:tc>
        <w:tc>
          <w:tcPr>
            <w:tcW w:w="7722" w:type="dxa"/>
            <w:tcBorders>
              <w:top w:val="nil"/>
              <w:left w:val="nil"/>
              <w:bottom w:val="single" w:sz="4" w:space="0" w:color="BFBFBF" w:themeColor="background1" w:themeShade="BF"/>
              <w:right w:val="nil"/>
            </w:tcBorders>
          </w:tcPr>
          <w:p w14:paraId="102089A0" w14:textId="77777777" w:rsidR="00D75140" w:rsidRPr="00D75140" w:rsidRDefault="00D75140" w:rsidP="00C721B1">
            <w:pPr>
              <w:spacing w:before="100" w:beforeAutospacing="1" w:after="100" w:afterAutospacing="1"/>
              <w:ind w:firstLine="273"/>
              <w:rPr>
                <w:color w:val="000000"/>
              </w:rPr>
            </w:pPr>
          </w:p>
        </w:tc>
      </w:tr>
      <w:tr w:rsidR="00D75140" w:rsidRPr="00D75140" w14:paraId="25261C1C" w14:textId="77777777" w:rsidTr="00EE6D63">
        <w:trPr>
          <w:cantSplit/>
          <w:trHeight w:val="1475"/>
        </w:trPr>
        <w:tc>
          <w:tcPr>
            <w:tcW w:w="2307" w:type="dxa"/>
            <w:tcBorders>
              <w:top w:val="single" w:sz="4" w:space="0" w:color="BFBFBF" w:themeColor="background1" w:themeShade="BF"/>
              <w:left w:val="nil"/>
              <w:bottom w:val="nil"/>
              <w:right w:val="nil"/>
            </w:tcBorders>
          </w:tcPr>
          <w:p w14:paraId="226D1E8C" w14:textId="574E4784" w:rsidR="00D75140" w:rsidRDefault="00D75140" w:rsidP="00D75140">
            <w:pPr>
              <w:jc w:val="both"/>
            </w:pPr>
            <w:r w:rsidRPr="00D75140">
              <w:rPr>
                <w:noProof/>
              </w:rPr>
              <w:drawing>
                <wp:inline distT="0" distB="0" distL="0" distR="0" wp14:anchorId="711A7CAD" wp14:editId="0141FC8A">
                  <wp:extent cx="1402080" cy="924560"/>
                  <wp:effectExtent l="0" t="0" r="7620" b="8890"/>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pic:cNvPicPr/>
                        </pic:nvPicPr>
                        <pic:blipFill>
                          <a:blip r:embed="rId10">
                            <a:extLst>
                              <a:ext uri="{28A0092B-C50C-407E-A947-70E740481C1C}">
                                <a14:useLocalDpi xmlns:a14="http://schemas.microsoft.com/office/drawing/2010/main" val="0"/>
                              </a:ext>
                            </a:extLst>
                          </a:blip>
                          <a:stretch>
                            <a:fillRect/>
                          </a:stretch>
                        </pic:blipFill>
                        <pic:spPr>
                          <a:xfrm>
                            <a:off x="0" y="0"/>
                            <a:ext cx="1402080" cy="924560"/>
                          </a:xfrm>
                          <a:prstGeom prst="rect">
                            <a:avLst/>
                          </a:prstGeom>
                        </pic:spPr>
                      </pic:pic>
                    </a:graphicData>
                  </a:graphic>
                </wp:inline>
              </w:drawing>
            </w:r>
          </w:p>
        </w:tc>
        <w:tc>
          <w:tcPr>
            <w:tcW w:w="7722" w:type="dxa"/>
            <w:tcBorders>
              <w:top w:val="single" w:sz="4" w:space="0" w:color="BFBFBF" w:themeColor="background1" w:themeShade="BF"/>
              <w:left w:val="nil"/>
              <w:bottom w:val="nil"/>
              <w:right w:val="nil"/>
            </w:tcBorders>
          </w:tcPr>
          <w:p w14:paraId="0E10F373" w14:textId="6F0461D6" w:rsidR="00170170" w:rsidRPr="00EE6F82" w:rsidRDefault="00EE6F82" w:rsidP="00EE6D63">
            <w:pPr>
              <w:ind w:left="248"/>
              <w:rPr>
                <w:lang w:val="en-US"/>
              </w:rPr>
            </w:pPr>
            <w:r w:rsidRPr="009957F3">
              <w:rPr>
                <w:lang w:val="en-US"/>
              </w:rPr>
              <w:t>In automated processes, SCHUNK enables a synergy of toolholding and workholding, gripping technology and automation technology that is unique on the market.</w:t>
            </w:r>
          </w:p>
          <w:p w14:paraId="37F527E6" w14:textId="77777777" w:rsidR="00EE6D63" w:rsidRPr="00EE6F82" w:rsidRDefault="00EE6D63" w:rsidP="00EE6D63">
            <w:pPr>
              <w:ind w:left="248"/>
              <w:rPr>
                <w:lang w:val="en-US"/>
              </w:rPr>
            </w:pPr>
          </w:p>
          <w:p w14:paraId="1A756811" w14:textId="276FB290" w:rsidR="00D75140" w:rsidRPr="00170170" w:rsidRDefault="00EE6F82" w:rsidP="00170170">
            <w:pPr>
              <w:ind w:left="-14" w:firstLine="283"/>
            </w:pPr>
            <w:r>
              <w:t>Image</w:t>
            </w:r>
            <w:r w:rsidRPr="00C721B1">
              <w:t>: SCHUNK</w:t>
            </w:r>
          </w:p>
        </w:tc>
      </w:tr>
      <w:tr w:rsidR="00D75140" w:rsidRPr="00931E1D" w14:paraId="6CEC6137" w14:textId="77777777" w:rsidTr="00EE6D63">
        <w:trPr>
          <w:cantSplit/>
          <w:trHeight w:val="13"/>
        </w:trPr>
        <w:tc>
          <w:tcPr>
            <w:tcW w:w="2307" w:type="dxa"/>
            <w:tcBorders>
              <w:top w:val="nil"/>
              <w:left w:val="nil"/>
              <w:bottom w:val="single" w:sz="4" w:space="0" w:color="BFBFBF" w:themeColor="background1" w:themeShade="BF"/>
              <w:right w:val="nil"/>
            </w:tcBorders>
          </w:tcPr>
          <w:p w14:paraId="42112009" w14:textId="636D0F96" w:rsidR="0001491E" w:rsidRPr="00EE6D63" w:rsidRDefault="00EE6D63" w:rsidP="00D75140">
            <w:pPr>
              <w:jc w:val="both"/>
              <w:rPr>
                <w:i/>
                <w:iCs/>
              </w:rPr>
            </w:pPr>
            <w:r w:rsidRPr="0068014A">
              <w:rPr>
                <w:i/>
                <w:iCs/>
                <w:noProof/>
                <w:color w:val="44546A" w:themeColor="text2"/>
                <w:sz w:val="18"/>
                <w:szCs w:val="18"/>
              </w:rPr>
              <w:t>SCHUNK</w:t>
            </w:r>
            <w:r w:rsidR="0068014A" w:rsidRPr="0068014A">
              <w:rPr>
                <w:i/>
                <w:iCs/>
                <w:noProof/>
                <w:color w:val="44546A" w:themeColor="text2"/>
                <w:sz w:val="18"/>
                <w:szCs w:val="18"/>
              </w:rPr>
              <w:t xml:space="preserve"> synergy</w:t>
            </w:r>
          </w:p>
        </w:tc>
        <w:tc>
          <w:tcPr>
            <w:tcW w:w="7722" w:type="dxa"/>
            <w:tcBorders>
              <w:top w:val="nil"/>
              <w:left w:val="nil"/>
              <w:bottom w:val="single" w:sz="4" w:space="0" w:color="BFBFBF" w:themeColor="background1" w:themeShade="BF"/>
              <w:right w:val="nil"/>
            </w:tcBorders>
          </w:tcPr>
          <w:p w14:paraId="2606C626" w14:textId="77777777" w:rsidR="00D75140" w:rsidRPr="00170170" w:rsidRDefault="00D75140" w:rsidP="00170170">
            <w:pPr>
              <w:ind w:left="-284"/>
            </w:pPr>
          </w:p>
        </w:tc>
      </w:tr>
      <w:tr w:rsidR="0001491E" w:rsidRPr="00170170" w14:paraId="481C18CC" w14:textId="77777777" w:rsidTr="00EE6D63">
        <w:trPr>
          <w:cantSplit/>
          <w:trHeight w:val="1475"/>
        </w:trPr>
        <w:tc>
          <w:tcPr>
            <w:tcW w:w="2307" w:type="dxa"/>
            <w:tcBorders>
              <w:top w:val="single" w:sz="4" w:space="0" w:color="BFBFBF" w:themeColor="background1" w:themeShade="BF"/>
              <w:left w:val="nil"/>
              <w:bottom w:val="nil"/>
              <w:right w:val="nil"/>
            </w:tcBorders>
          </w:tcPr>
          <w:p w14:paraId="24C9BE25" w14:textId="77777777" w:rsidR="0001491E" w:rsidRDefault="0001491E" w:rsidP="0060500E">
            <w:pPr>
              <w:jc w:val="both"/>
            </w:pPr>
            <w:r w:rsidRPr="00D75140">
              <w:rPr>
                <w:noProof/>
              </w:rPr>
              <w:drawing>
                <wp:inline distT="0" distB="0" distL="0" distR="0" wp14:anchorId="3708B482" wp14:editId="55D228ED">
                  <wp:extent cx="1402080" cy="914399"/>
                  <wp:effectExtent l="0" t="0" r="7620" b="635"/>
                  <wp:docPr id="15" name="Grafi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Grafik 15"/>
                          <pic:cNvPicPr/>
                        </pic:nvPicPr>
                        <pic:blipFill>
                          <a:blip r:embed="rId11">
                            <a:extLst>
                              <a:ext uri="{28A0092B-C50C-407E-A947-70E740481C1C}">
                                <a14:useLocalDpi xmlns:a14="http://schemas.microsoft.com/office/drawing/2010/main" val="0"/>
                              </a:ext>
                            </a:extLst>
                          </a:blip>
                          <a:stretch>
                            <a:fillRect/>
                          </a:stretch>
                        </pic:blipFill>
                        <pic:spPr>
                          <a:xfrm>
                            <a:off x="0" y="0"/>
                            <a:ext cx="1402080" cy="914399"/>
                          </a:xfrm>
                          <a:prstGeom prst="rect">
                            <a:avLst/>
                          </a:prstGeom>
                        </pic:spPr>
                      </pic:pic>
                    </a:graphicData>
                  </a:graphic>
                </wp:inline>
              </w:drawing>
            </w:r>
          </w:p>
        </w:tc>
        <w:tc>
          <w:tcPr>
            <w:tcW w:w="7722" w:type="dxa"/>
            <w:tcBorders>
              <w:top w:val="single" w:sz="4" w:space="0" w:color="BFBFBF" w:themeColor="background1" w:themeShade="BF"/>
              <w:left w:val="nil"/>
              <w:bottom w:val="nil"/>
              <w:right w:val="nil"/>
            </w:tcBorders>
          </w:tcPr>
          <w:p w14:paraId="25CB8CB5" w14:textId="77777777" w:rsidR="0068014A" w:rsidRDefault="0068014A" w:rsidP="0068014A">
            <w:pPr>
              <w:ind w:left="248"/>
              <w:jc w:val="both"/>
              <w:rPr>
                <w:lang w:val="en-US"/>
              </w:rPr>
            </w:pPr>
            <w:r w:rsidRPr="009957F3">
              <w:rPr>
                <w:lang w:val="en-US"/>
              </w:rPr>
              <w:t xml:space="preserve">In addition to digital services and software solutions, SCHUNK offers smart products for process digitalization, such as the iTENDO2 sensory toolholder. </w:t>
            </w:r>
          </w:p>
          <w:p w14:paraId="3E292097" w14:textId="77777777" w:rsidR="0001491E" w:rsidRPr="0068014A" w:rsidRDefault="0001491E" w:rsidP="0060500E">
            <w:pPr>
              <w:ind w:left="-14" w:firstLine="283"/>
              <w:rPr>
                <w:lang w:val="en-US"/>
              </w:rPr>
            </w:pPr>
          </w:p>
          <w:p w14:paraId="4AD42855" w14:textId="4A1A2EF9" w:rsidR="0001491E" w:rsidRPr="00170170" w:rsidRDefault="00EE6F82" w:rsidP="0060500E">
            <w:pPr>
              <w:ind w:left="-14" w:firstLine="283"/>
            </w:pPr>
            <w:r>
              <w:t>Image</w:t>
            </w:r>
            <w:r w:rsidRPr="00C721B1">
              <w:t>: SCHUNK</w:t>
            </w:r>
          </w:p>
        </w:tc>
      </w:tr>
      <w:tr w:rsidR="0001491E" w:rsidRPr="00170170" w14:paraId="23D4D554" w14:textId="77777777" w:rsidTr="0001491E">
        <w:trPr>
          <w:cantSplit/>
          <w:trHeight w:val="13"/>
        </w:trPr>
        <w:tc>
          <w:tcPr>
            <w:tcW w:w="2307" w:type="dxa"/>
            <w:tcBorders>
              <w:top w:val="nil"/>
              <w:left w:val="nil"/>
              <w:bottom w:val="nil"/>
              <w:right w:val="nil"/>
            </w:tcBorders>
          </w:tcPr>
          <w:p w14:paraId="78F034BB" w14:textId="090282F7" w:rsidR="0001491E" w:rsidRPr="00EE6D63" w:rsidRDefault="00EE6D63" w:rsidP="0060500E">
            <w:pPr>
              <w:jc w:val="both"/>
              <w:rPr>
                <w:i/>
                <w:iCs/>
              </w:rPr>
            </w:pPr>
            <w:r w:rsidRPr="0068014A">
              <w:rPr>
                <w:i/>
                <w:iCs/>
                <w:noProof/>
                <w:color w:val="44546A" w:themeColor="text2"/>
                <w:sz w:val="18"/>
                <w:szCs w:val="18"/>
              </w:rPr>
              <w:t>Digitali</w:t>
            </w:r>
            <w:r w:rsidR="0068014A" w:rsidRPr="0068014A">
              <w:rPr>
                <w:i/>
                <w:iCs/>
                <w:noProof/>
                <w:color w:val="44546A" w:themeColor="text2"/>
                <w:sz w:val="18"/>
                <w:szCs w:val="18"/>
              </w:rPr>
              <w:t>zation</w:t>
            </w:r>
          </w:p>
        </w:tc>
        <w:tc>
          <w:tcPr>
            <w:tcW w:w="7722" w:type="dxa"/>
            <w:tcBorders>
              <w:top w:val="nil"/>
              <w:left w:val="nil"/>
              <w:bottom w:val="nil"/>
              <w:right w:val="nil"/>
            </w:tcBorders>
          </w:tcPr>
          <w:p w14:paraId="3223D5FB" w14:textId="77777777" w:rsidR="0001491E" w:rsidRPr="00170170" w:rsidRDefault="0001491E" w:rsidP="0060500E">
            <w:pPr>
              <w:ind w:left="-284"/>
            </w:pPr>
          </w:p>
        </w:tc>
      </w:tr>
      <w:tr w:rsidR="0001491E" w:rsidRPr="00170170" w14:paraId="63DB6EAA" w14:textId="77777777" w:rsidTr="0001491E">
        <w:trPr>
          <w:cantSplit/>
          <w:trHeight w:val="1475"/>
        </w:trPr>
        <w:tc>
          <w:tcPr>
            <w:tcW w:w="2307" w:type="dxa"/>
            <w:tcBorders>
              <w:top w:val="single" w:sz="4" w:space="0" w:color="BFBFBF" w:themeColor="background1" w:themeShade="BF"/>
              <w:left w:val="nil"/>
              <w:bottom w:val="nil"/>
              <w:right w:val="nil"/>
            </w:tcBorders>
          </w:tcPr>
          <w:p w14:paraId="3050DC6B" w14:textId="77777777" w:rsidR="0001491E" w:rsidRDefault="0001491E" w:rsidP="0060500E">
            <w:pPr>
              <w:jc w:val="both"/>
            </w:pPr>
            <w:r w:rsidRPr="00D75140">
              <w:rPr>
                <w:noProof/>
              </w:rPr>
              <w:drawing>
                <wp:inline distT="0" distB="0" distL="0" distR="0" wp14:anchorId="34CF6E8A" wp14:editId="193DB291">
                  <wp:extent cx="1402080" cy="929639"/>
                  <wp:effectExtent l="0" t="0" r="7620" b="4445"/>
                  <wp:docPr id="16" name="Grafi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pic:cNvPicPr/>
                        </pic:nvPicPr>
                        <pic:blipFill>
                          <a:blip r:embed="rId12">
                            <a:extLst>
                              <a:ext uri="{28A0092B-C50C-407E-A947-70E740481C1C}">
                                <a14:useLocalDpi xmlns:a14="http://schemas.microsoft.com/office/drawing/2010/main" val="0"/>
                              </a:ext>
                            </a:extLst>
                          </a:blip>
                          <a:stretch>
                            <a:fillRect/>
                          </a:stretch>
                        </pic:blipFill>
                        <pic:spPr>
                          <a:xfrm>
                            <a:off x="0" y="0"/>
                            <a:ext cx="1402080" cy="929639"/>
                          </a:xfrm>
                          <a:prstGeom prst="rect">
                            <a:avLst/>
                          </a:prstGeom>
                        </pic:spPr>
                      </pic:pic>
                    </a:graphicData>
                  </a:graphic>
                </wp:inline>
              </w:drawing>
            </w:r>
          </w:p>
        </w:tc>
        <w:tc>
          <w:tcPr>
            <w:tcW w:w="7722" w:type="dxa"/>
            <w:tcBorders>
              <w:top w:val="single" w:sz="4" w:space="0" w:color="BFBFBF" w:themeColor="background1" w:themeShade="BF"/>
              <w:left w:val="nil"/>
              <w:bottom w:val="nil"/>
              <w:right w:val="nil"/>
            </w:tcBorders>
          </w:tcPr>
          <w:p w14:paraId="7EE0AE18" w14:textId="77777777" w:rsidR="0068014A" w:rsidRDefault="0068014A" w:rsidP="0068014A">
            <w:pPr>
              <w:ind w:left="248"/>
              <w:jc w:val="both"/>
              <w:rPr>
                <w:lang w:val="en-US"/>
              </w:rPr>
            </w:pPr>
            <w:r w:rsidRPr="00800F01">
              <w:rPr>
                <w:lang w:val="en-US"/>
              </w:rPr>
              <w:t xml:space="preserve">With innovative gripping technologies such as the environmentally friendly ADHESO adhesive gripper, SCHUNK offers new, sustainable approaches to automation. </w:t>
            </w:r>
          </w:p>
          <w:p w14:paraId="03BEF1EE" w14:textId="77777777" w:rsidR="0001491E" w:rsidRPr="0068014A" w:rsidRDefault="0001491E" w:rsidP="0060500E">
            <w:pPr>
              <w:ind w:left="-14" w:firstLine="283"/>
              <w:rPr>
                <w:lang w:val="en-US"/>
              </w:rPr>
            </w:pPr>
          </w:p>
          <w:p w14:paraId="4F53FB45" w14:textId="45D1EC99" w:rsidR="0001491E" w:rsidRPr="00170170" w:rsidRDefault="00EE6F82" w:rsidP="0060500E">
            <w:pPr>
              <w:ind w:left="-14" w:firstLine="283"/>
            </w:pPr>
            <w:r>
              <w:t>Image</w:t>
            </w:r>
            <w:r w:rsidRPr="00C721B1">
              <w:t>: SCHUNK</w:t>
            </w:r>
          </w:p>
        </w:tc>
      </w:tr>
      <w:tr w:rsidR="0001491E" w:rsidRPr="00170170" w14:paraId="2255133A" w14:textId="77777777" w:rsidTr="0001491E">
        <w:trPr>
          <w:cantSplit/>
          <w:trHeight w:val="13"/>
        </w:trPr>
        <w:tc>
          <w:tcPr>
            <w:tcW w:w="2307" w:type="dxa"/>
            <w:tcBorders>
              <w:top w:val="nil"/>
              <w:left w:val="nil"/>
              <w:bottom w:val="nil"/>
              <w:right w:val="nil"/>
            </w:tcBorders>
          </w:tcPr>
          <w:p w14:paraId="74315F79" w14:textId="417C2B45" w:rsidR="0001491E" w:rsidRPr="0068014A" w:rsidRDefault="00EE6D63" w:rsidP="0060500E">
            <w:pPr>
              <w:jc w:val="both"/>
              <w:rPr>
                <w:i/>
                <w:iCs/>
              </w:rPr>
            </w:pPr>
            <w:r w:rsidRPr="0068014A">
              <w:rPr>
                <w:i/>
                <w:iCs/>
                <w:noProof/>
                <w:color w:val="44546A" w:themeColor="text2"/>
                <w:sz w:val="18"/>
                <w:szCs w:val="18"/>
              </w:rPr>
              <w:t>ADHESO</w:t>
            </w:r>
          </w:p>
        </w:tc>
        <w:tc>
          <w:tcPr>
            <w:tcW w:w="7722" w:type="dxa"/>
            <w:tcBorders>
              <w:top w:val="nil"/>
              <w:left w:val="nil"/>
              <w:bottom w:val="nil"/>
              <w:right w:val="nil"/>
            </w:tcBorders>
          </w:tcPr>
          <w:p w14:paraId="25289E7E" w14:textId="77777777" w:rsidR="0001491E" w:rsidRPr="00170170" w:rsidRDefault="0001491E" w:rsidP="0060500E">
            <w:pPr>
              <w:ind w:left="-284"/>
            </w:pPr>
          </w:p>
        </w:tc>
      </w:tr>
      <w:tr w:rsidR="0001491E" w:rsidRPr="00170170" w14:paraId="1FA49B7A" w14:textId="77777777" w:rsidTr="0001491E">
        <w:trPr>
          <w:cantSplit/>
          <w:trHeight w:val="1475"/>
        </w:trPr>
        <w:tc>
          <w:tcPr>
            <w:tcW w:w="2307" w:type="dxa"/>
            <w:tcBorders>
              <w:top w:val="single" w:sz="4" w:space="0" w:color="BFBFBF" w:themeColor="background1" w:themeShade="BF"/>
              <w:left w:val="nil"/>
              <w:bottom w:val="nil"/>
              <w:right w:val="nil"/>
            </w:tcBorders>
          </w:tcPr>
          <w:p w14:paraId="0AED70B3" w14:textId="77777777" w:rsidR="0001491E" w:rsidRDefault="0001491E" w:rsidP="0060500E">
            <w:pPr>
              <w:jc w:val="both"/>
            </w:pPr>
            <w:r w:rsidRPr="00D75140">
              <w:rPr>
                <w:noProof/>
              </w:rPr>
              <w:lastRenderedPageBreak/>
              <w:drawing>
                <wp:inline distT="0" distB="0" distL="0" distR="0" wp14:anchorId="61BADCFE" wp14:editId="6FBA648A">
                  <wp:extent cx="1402079" cy="937260"/>
                  <wp:effectExtent l="0" t="0" r="8255" b="0"/>
                  <wp:docPr id="18" name="Grafik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Grafik 18"/>
                          <pic:cNvPicPr/>
                        </pic:nvPicPr>
                        <pic:blipFill>
                          <a:blip r:embed="rId13">
                            <a:extLst>
                              <a:ext uri="{28A0092B-C50C-407E-A947-70E740481C1C}">
                                <a14:useLocalDpi xmlns:a14="http://schemas.microsoft.com/office/drawing/2010/main" val="0"/>
                              </a:ext>
                            </a:extLst>
                          </a:blip>
                          <a:stretch>
                            <a:fillRect/>
                          </a:stretch>
                        </pic:blipFill>
                        <pic:spPr>
                          <a:xfrm>
                            <a:off x="0" y="0"/>
                            <a:ext cx="1402079" cy="937260"/>
                          </a:xfrm>
                          <a:prstGeom prst="rect">
                            <a:avLst/>
                          </a:prstGeom>
                        </pic:spPr>
                      </pic:pic>
                    </a:graphicData>
                  </a:graphic>
                </wp:inline>
              </w:drawing>
            </w:r>
          </w:p>
        </w:tc>
        <w:tc>
          <w:tcPr>
            <w:tcW w:w="7722" w:type="dxa"/>
            <w:tcBorders>
              <w:top w:val="single" w:sz="4" w:space="0" w:color="BFBFBF" w:themeColor="background1" w:themeShade="BF"/>
              <w:left w:val="nil"/>
              <w:bottom w:val="nil"/>
              <w:right w:val="nil"/>
            </w:tcBorders>
          </w:tcPr>
          <w:p w14:paraId="6C20173A" w14:textId="77777777" w:rsidR="0068014A" w:rsidRPr="00800F01" w:rsidRDefault="0068014A" w:rsidP="0068014A">
            <w:pPr>
              <w:ind w:left="248"/>
              <w:jc w:val="both"/>
              <w:rPr>
                <w:lang w:val="en-US"/>
              </w:rPr>
            </w:pPr>
            <w:r w:rsidRPr="00800F01">
              <w:rPr>
                <w:lang w:val="en-US"/>
              </w:rPr>
              <w:t xml:space="preserve">Conveniently bundled: SCHUNK application kits make it easy to get started with the partial automation of machine tools using cobots. </w:t>
            </w:r>
          </w:p>
          <w:p w14:paraId="498D813B" w14:textId="77777777" w:rsidR="0001491E" w:rsidRPr="0068014A" w:rsidRDefault="0001491E" w:rsidP="0060500E">
            <w:pPr>
              <w:ind w:left="-14" w:firstLine="283"/>
              <w:rPr>
                <w:lang w:val="en-US"/>
              </w:rPr>
            </w:pPr>
          </w:p>
          <w:p w14:paraId="54A3814F" w14:textId="2A32BB33" w:rsidR="0001491E" w:rsidRPr="00170170" w:rsidRDefault="00EE6F82" w:rsidP="0060500E">
            <w:pPr>
              <w:ind w:left="-14" w:firstLine="283"/>
            </w:pPr>
            <w:r>
              <w:t>Image</w:t>
            </w:r>
            <w:r w:rsidRPr="00C721B1">
              <w:t>: SCHUNK</w:t>
            </w:r>
          </w:p>
        </w:tc>
      </w:tr>
      <w:tr w:rsidR="0001491E" w:rsidRPr="00170170" w14:paraId="09281504" w14:textId="77777777" w:rsidTr="0001491E">
        <w:trPr>
          <w:cantSplit/>
          <w:trHeight w:val="13"/>
        </w:trPr>
        <w:tc>
          <w:tcPr>
            <w:tcW w:w="2307" w:type="dxa"/>
            <w:tcBorders>
              <w:top w:val="nil"/>
              <w:left w:val="nil"/>
              <w:bottom w:val="nil"/>
              <w:right w:val="nil"/>
            </w:tcBorders>
          </w:tcPr>
          <w:p w14:paraId="1051CAA0" w14:textId="77777777" w:rsidR="0068014A" w:rsidRPr="0068014A" w:rsidRDefault="0068014A" w:rsidP="0068014A">
            <w:pPr>
              <w:jc w:val="both"/>
              <w:rPr>
                <w:i/>
                <w:iCs/>
                <w:noProof/>
                <w:color w:val="44546A" w:themeColor="text2"/>
                <w:sz w:val="18"/>
                <w:szCs w:val="18"/>
              </w:rPr>
            </w:pPr>
            <w:r w:rsidRPr="0068014A">
              <w:rPr>
                <w:i/>
                <w:iCs/>
                <w:noProof/>
                <w:color w:val="44546A" w:themeColor="text2"/>
                <w:sz w:val="18"/>
                <w:szCs w:val="18"/>
              </w:rPr>
              <w:t>MTB application kits</w:t>
            </w:r>
          </w:p>
          <w:p w14:paraId="08ED60C1" w14:textId="45633C61" w:rsidR="0001491E" w:rsidRDefault="0001491E" w:rsidP="0060500E">
            <w:pPr>
              <w:jc w:val="both"/>
            </w:pPr>
          </w:p>
        </w:tc>
        <w:tc>
          <w:tcPr>
            <w:tcW w:w="7722" w:type="dxa"/>
            <w:tcBorders>
              <w:top w:val="nil"/>
              <w:left w:val="nil"/>
              <w:bottom w:val="nil"/>
              <w:right w:val="nil"/>
            </w:tcBorders>
          </w:tcPr>
          <w:p w14:paraId="15A57FE4" w14:textId="77777777" w:rsidR="0001491E" w:rsidRPr="00170170" w:rsidRDefault="0001491E" w:rsidP="0060500E">
            <w:pPr>
              <w:ind w:left="-284"/>
            </w:pPr>
          </w:p>
        </w:tc>
      </w:tr>
    </w:tbl>
    <w:p w14:paraId="6D2341C3" w14:textId="77777777" w:rsidR="0001491E" w:rsidRDefault="0001491E" w:rsidP="00527EF1">
      <w:pPr>
        <w:spacing w:line="240" w:lineRule="auto"/>
        <w:ind w:hanging="284"/>
        <w:rPr>
          <w:b/>
          <w:color w:val="000000"/>
          <w:sz w:val="24"/>
          <w:szCs w:val="20"/>
          <w:lang w:eastAsia="de-DE"/>
        </w:rPr>
      </w:pPr>
    </w:p>
    <w:p w14:paraId="7407BB6E" w14:textId="77777777" w:rsidR="0001491E" w:rsidRDefault="0001491E" w:rsidP="00527EF1">
      <w:pPr>
        <w:spacing w:line="240" w:lineRule="auto"/>
        <w:ind w:hanging="284"/>
        <w:rPr>
          <w:b/>
          <w:color w:val="000000"/>
          <w:sz w:val="24"/>
          <w:szCs w:val="20"/>
          <w:lang w:eastAsia="de-DE"/>
        </w:rPr>
      </w:pPr>
    </w:p>
    <w:p w14:paraId="28BC82BB" w14:textId="77777777" w:rsidR="0001491E" w:rsidRDefault="0001491E" w:rsidP="00527EF1">
      <w:pPr>
        <w:spacing w:line="240" w:lineRule="auto"/>
        <w:ind w:hanging="284"/>
        <w:rPr>
          <w:b/>
          <w:color w:val="000000"/>
          <w:sz w:val="24"/>
          <w:szCs w:val="20"/>
          <w:lang w:eastAsia="de-DE"/>
        </w:rPr>
      </w:pPr>
    </w:p>
    <w:p w14:paraId="73E579B0" w14:textId="77777777" w:rsidR="0068014A" w:rsidRPr="00C26B07" w:rsidRDefault="0068014A" w:rsidP="0068014A">
      <w:pPr>
        <w:spacing w:line="240" w:lineRule="auto"/>
        <w:ind w:hanging="284"/>
        <w:rPr>
          <w:b/>
          <w:color w:val="000000"/>
          <w:sz w:val="24"/>
          <w:szCs w:val="20"/>
          <w:lang w:eastAsia="de-DE"/>
        </w:rPr>
      </w:pPr>
      <w:r>
        <w:rPr>
          <w:b/>
          <w:color w:val="000000"/>
          <w:sz w:val="24"/>
          <w:szCs w:val="20"/>
          <w:lang w:eastAsia="de-DE"/>
        </w:rPr>
        <w:t>Contact person</w:t>
      </w:r>
      <w:r w:rsidRPr="00C26B07">
        <w:rPr>
          <w:b/>
          <w:color w:val="000000"/>
          <w:sz w:val="24"/>
          <w:szCs w:val="20"/>
          <w:lang w:eastAsia="de-DE"/>
        </w:rPr>
        <w:t>:</w:t>
      </w:r>
    </w:p>
    <w:p w14:paraId="3A7F50EB" w14:textId="77777777" w:rsidR="00EE6D63" w:rsidRDefault="00EE6D63" w:rsidP="00EE6D63">
      <w:pPr>
        <w:ind w:hanging="284"/>
        <w:jc w:val="both"/>
        <w:rPr>
          <w:b/>
          <w:bCs/>
          <w:szCs w:val="20"/>
        </w:rPr>
      </w:pPr>
    </w:p>
    <w:p w14:paraId="226D8CD6" w14:textId="77777777" w:rsidR="007026CC" w:rsidRPr="00C26B07" w:rsidRDefault="007026CC" w:rsidP="00877012">
      <w:pPr>
        <w:ind w:left="-284"/>
        <w:jc w:val="both"/>
        <w:rPr>
          <w:b/>
          <w:bCs/>
          <w:szCs w:val="20"/>
        </w:rPr>
      </w:pPr>
      <w:r w:rsidRPr="00C26B07">
        <w:rPr>
          <w:b/>
          <w:bCs/>
          <w:szCs w:val="20"/>
        </w:rPr>
        <w:t>Kathrin Müller</w:t>
      </w:r>
    </w:p>
    <w:p w14:paraId="5FC0A5B6" w14:textId="77777777" w:rsidR="007026CC" w:rsidRPr="007026CC" w:rsidRDefault="007026CC" w:rsidP="00877012">
      <w:pPr>
        <w:ind w:left="-284"/>
        <w:jc w:val="both"/>
        <w:rPr>
          <w:szCs w:val="20"/>
          <w:lang w:val="en-US"/>
        </w:rPr>
      </w:pPr>
      <w:r w:rsidRPr="007026CC">
        <w:rPr>
          <w:szCs w:val="20"/>
          <w:lang w:val="en-US"/>
        </w:rPr>
        <w:t xml:space="preserve">Corporate Communications </w:t>
      </w:r>
    </w:p>
    <w:p w14:paraId="7CA22B41" w14:textId="77777777" w:rsidR="007026CC" w:rsidRPr="007026CC" w:rsidRDefault="007026CC" w:rsidP="00877012">
      <w:pPr>
        <w:ind w:left="-284"/>
        <w:jc w:val="both"/>
        <w:rPr>
          <w:szCs w:val="20"/>
          <w:lang w:val="en-US"/>
        </w:rPr>
      </w:pPr>
      <w:r w:rsidRPr="007026CC">
        <w:rPr>
          <w:szCs w:val="20"/>
          <w:lang w:val="en-US"/>
        </w:rPr>
        <w:t>Global Marketing</w:t>
      </w:r>
    </w:p>
    <w:p w14:paraId="1DD1B9A9" w14:textId="77777777" w:rsidR="00EE6D63" w:rsidRPr="00C26B07" w:rsidRDefault="00EE6D63" w:rsidP="00877012">
      <w:pPr>
        <w:ind w:left="-284"/>
        <w:jc w:val="both"/>
        <w:rPr>
          <w:szCs w:val="20"/>
          <w:lang w:val="en-US"/>
        </w:rPr>
      </w:pPr>
      <w:r w:rsidRPr="00C26B07">
        <w:rPr>
          <w:szCs w:val="20"/>
          <w:lang w:val="en-US"/>
        </w:rPr>
        <w:t>Tel. +49-7133-103-2327</w:t>
      </w:r>
    </w:p>
    <w:p w14:paraId="11CC416B" w14:textId="77777777" w:rsidR="00EE6D63" w:rsidRPr="00C26B07" w:rsidRDefault="00EE6D63" w:rsidP="00877012">
      <w:pPr>
        <w:ind w:left="-284"/>
        <w:jc w:val="both"/>
        <w:rPr>
          <w:szCs w:val="20"/>
          <w:lang w:val="en-US"/>
        </w:rPr>
      </w:pPr>
      <w:r w:rsidRPr="00C26B07">
        <w:rPr>
          <w:szCs w:val="20"/>
          <w:lang w:val="en-US"/>
        </w:rPr>
        <w:t>Fax +49-7133-103-942327</w:t>
      </w:r>
    </w:p>
    <w:p w14:paraId="63F6621D" w14:textId="77777777" w:rsidR="00EE6D63" w:rsidRPr="00C26B07" w:rsidRDefault="00EE6D63" w:rsidP="00877012">
      <w:pPr>
        <w:ind w:left="-284"/>
        <w:jc w:val="both"/>
        <w:rPr>
          <w:szCs w:val="20"/>
          <w:lang w:val="en-US"/>
        </w:rPr>
      </w:pPr>
      <w:r w:rsidRPr="00C26B07">
        <w:rPr>
          <w:szCs w:val="20"/>
          <w:lang w:val="en-US"/>
        </w:rPr>
        <w:t>kathrin.mueller@de.schunk.com</w:t>
      </w:r>
    </w:p>
    <w:p w14:paraId="7E1ECDDF" w14:textId="77777777" w:rsidR="00EE6D63" w:rsidRPr="00236AC9" w:rsidRDefault="00EE6D63" w:rsidP="00877012">
      <w:pPr>
        <w:ind w:left="-284"/>
        <w:jc w:val="both"/>
        <w:rPr>
          <w:szCs w:val="20"/>
          <w:lang w:val="en-US"/>
        </w:rPr>
      </w:pPr>
      <w:r w:rsidRPr="00236AC9">
        <w:rPr>
          <w:szCs w:val="20"/>
          <w:lang w:val="en-US"/>
        </w:rPr>
        <w:t>schunk.com</w:t>
      </w:r>
    </w:p>
    <w:p w14:paraId="7ECCCDF5" w14:textId="77777777" w:rsidR="00EE6D63" w:rsidRPr="00236AC9" w:rsidRDefault="00EE6D63" w:rsidP="00877012">
      <w:pPr>
        <w:ind w:left="-284"/>
        <w:jc w:val="both"/>
        <w:rPr>
          <w:szCs w:val="20"/>
          <w:lang w:val="en-US"/>
        </w:rPr>
      </w:pPr>
    </w:p>
    <w:p w14:paraId="118E3D5A" w14:textId="77777777" w:rsidR="00EE6D63" w:rsidRPr="00236AC9" w:rsidRDefault="00EE6D63" w:rsidP="00EE6D63">
      <w:pPr>
        <w:ind w:hanging="284"/>
        <w:jc w:val="both"/>
        <w:rPr>
          <w:szCs w:val="20"/>
          <w:lang w:val="en-US"/>
        </w:rPr>
      </w:pPr>
    </w:p>
    <w:p w14:paraId="7CBD8A71" w14:textId="72D6A66A" w:rsidR="00E66DEE" w:rsidRPr="00C26B07" w:rsidRDefault="00E66DEE" w:rsidP="00EE6D63">
      <w:pPr>
        <w:spacing w:line="240" w:lineRule="auto"/>
        <w:ind w:hanging="284"/>
      </w:pPr>
    </w:p>
    <w:sectPr w:rsidR="00E66DEE" w:rsidRPr="00C26B07" w:rsidSect="006B1666">
      <w:headerReference w:type="even" r:id="rId14"/>
      <w:headerReference w:type="default" r:id="rId15"/>
      <w:headerReference w:type="first" r:id="rId16"/>
      <w:pgSz w:w="11906" w:h="16838"/>
      <w:pgMar w:top="1701" w:right="1418" w:bottom="1985" w:left="1418" w:header="2098"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34B5E7" w14:textId="77777777" w:rsidR="00C70630" w:rsidRDefault="00C70630" w:rsidP="00795718">
      <w:r>
        <w:separator/>
      </w:r>
    </w:p>
  </w:endnote>
  <w:endnote w:type="continuationSeparator" w:id="0">
    <w:p w14:paraId="515C3F70" w14:textId="77777777" w:rsidR="00C70630" w:rsidRDefault="00C70630" w:rsidP="007957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Fago Pro">
    <w:panose1 w:val="02000506040000020004"/>
    <w:charset w:val="00"/>
    <w:family w:val="auto"/>
    <w:pitch w:val="variable"/>
    <w:sig w:usb0="A00000FF" w:usb1="4000387B" w:usb2="00000000" w:usb3="00000000" w:csb0="00000093"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02F353" w14:textId="77777777" w:rsidR="00C70630" w:rsidRDefault="00C70630" w:rsidP="00795718">
      <w:r>
        <w:separator/>
      </w:r>
    </w:p>
  </w:footnote>
  <w:footnote w:type="continuationSeparator" w:id="0">
    <w:p w14:paraId="4B0835F8" w14:textId="77777777" w:rsidR="00C70630" w:rsidRDefault="00C70630" w:rsidP="0079571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12CD1B" w14:textId="7ACD8389" w:rsidR="00795718" w:rsidRDefault="003C2AFE">
    <w:pPr>
      <w:pStyle w:val="Kopfzeile"/>
    </w:pPr>
    <w:r>
      <w:rPr>
        <w:noProof/>
      </w:rPr>
      <w:pict w14:anchorId="393C0F8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2087985" o:spid="_x0000_s1066" type="#_x0000_t75" style="position:absolute;margin-left:0;margin-top:0;width:595.45pt;height:841.9pt;z-index:-251657216;mso-position-horizontal:center;mso-position-horizontal-relative:margin;mso-position-vertical:center;mso-position-vertical-relative:margin" o:allowincell="f">
          <v:imagedata r:id="rId1" o:title="angeass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CAA8EF" w14:textId="184BEE25" w:rsidR="00A6432F" w:rsidRDefault="006B1666">
    <w:pPr>
      <w:pStyle w:val="Kopfzeile"/>
    </w:pPr>
    <w:r>
      <w:rPr>
        <w:noProof/>
      </w:rPr>
      <w:drawing>
        <wp:anchor distT="0" distB="0" distL="114300" distR="114300" simplePos="0" relativeHeight="251660288" behindDoc="1" locked="0" layoutInCell="1" allowOverlap="1" wp14:anchorId="33FBCA0C" wp14:editId="75523454">
          <wp:simplePos x="0" y="0"/>
          <wp:positionH relativeFrom="column">
            <wp:posOffset>-890905</wp:posOffset>
          </wp:positionH>
          <wp:positionV relativeFrom="page">
            <wp:posOffset>9526</wp:posOffset>
          </wp:positionV>
          <wp:extent cx="7558767" cy="10691998"/>
          <wp:effectExtent l="0" t="0" r="4445" b="0"/>
          <wp:wrapNone/>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Grafik 11"/>
                  <pic:cNvPicPr/>
                </pic:nvPicPr>
                <pic:blipFill>
                  <a:blip r:embed="rId1">
                    <a:extLst>
                      <a:ext uri="{28A0092B-C50C-407E-A947-70E740481C1C}">
                        <a14:useLocalDpi xmlns:a14="http://schemas.microsoft.com/office/drawing/2010/main" val="0"/>
                      </a:ext>
                    </a:extLst>
                  </a:blip>
                  <a:stretch>
                    <a:fillRect/>
                  </a:stretch>
                </pic:blipFill>
                <pic:spPr>
                  <a:xfrm>
                    <a:off x="0" y="0"/>
                    <a:ext cx="7558767" cy="10691998"/>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6403A1" w14:textId="54801FCB" w:rsidR="00795718" w:rsidRDefault="003C2AFE">
    <w:pPr>
      <w:pStyle w:val="Kopfzeile"/>
    </w:pPr>
    <w:r>
      <w:rPr>
        <w:noProof/>
      </w:rPr>
      <w:pict w14:anchorId="5250A4C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2087984" o:spid="_x0000_s1065" type="#_x0000_t75" style="position:absolute;margin-left:0;margin-top:0;width:595.45pt;height:841.9pt;z-index:-251658240;mso-position-horizontal:center;mso-position-horizontal-relative:margin;mso-position-vertical:center;mso-position-vertical-relative:margin" o:allowincell="f">
          <v:imagedata r:id="rId1" o:title="angeass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5172D0C"/>
    <w:multiLevelType w:val="hybridMultilevel"/>
    <w:tmpl w:val="B93E34DE"/>
    <w:lvl w:ilvl="0" w:tplc="74CE67F0">
      <w:start w:val="1"/>
      <w:numFmt w:val="bullet"/>
      <w:lvlText w:val=""/>
      <w:lvlJc w:val="left"/>
      <w:pPr>
        <w:ind w:left="-66" w:hanging="360"/>
      </w:pPr>
      <w:rPr>
        <w:rFonts w:ascii="Wingdings" w:eastAsia="Calibri" w:hAnsi="Wingdings" w:cs="Times New Roman" w:hint="default"/>
      </w:rPr>
    </w:lvl>
    <w:lvl w:ilvl="1" w:tplc="04070003" w:tentative="1">
      <w:start w:val="1"/>
      <w:numFmt w:val="bullet"/>
      <w:lvlText w:val="o"/>
      <w:lvlJc w:val="left"/>
      <w:pPr>
        <w:ind w:left="654" w:hanging="360"/>
      </w:pPr>
      <w:rPr>
        <w:rFonts w:ascii="Courier New" w:hAnsi="Courier New" w:cs="Courier New" w:hint="default"/>
      </w:rPr>
    </w:lvl>
    <w:lvl w:ilvl="2" w:tplc="04070005" w:tentative="1">
      <w:start w:val="1"/>
      <w:numFmt w:val="bullet"/>
      <w:lvlText w:val=""/>
      <w:lvlJc w:val="left"/>
      <w:pPr>
        <w:ind w:left="1374" w:hanging="360"/>
      </w:pPr>
      <w:rPr>
        <w:rFonts w:ascii="Wingdings" w:hAnsi="Wingdings" w:hint="default"/>
      </w:rPr>
    </w:lvl>
    <w:lvl w:ilvl="3" w:tplc="04070001" w:tentative="1">
      <w:start w:val="1"/>
      <w:numFmt w:val="bullet"/>
      <w:lvlText w:val=""/>
      <w:lvlJc w:val="left"/>
      <w:pPr>
        <w:ind w:left="2094" w:hanging="360"/>
      </w:pPr>
      <w:rPr>
        <w:rFonts w:ascii="Symbol" w:hAnsi="Symbol" w:hint="default"/>
      </w:rPr>
    </w:lvl>
    <w:lvl w:ilvl="4" w:tplc="04070003" w:tentative="1">
      <w:start w:val="1"/>
      <w:numFmt w:val="bullet"/>
      <w:lvlText w:val="o"/>
      <w:lvlJc w:val="left"/>
      <w:pPr>
        <w:ind w:left="2814" w:hanging="360"/>
      </w:pPr>
      <w:rPr>
        <w:rFonts w:ascii="Courier New" w:hAnsi="Courier New" w:cs="Courier New" w:hint="default"/>
      </w:rPr>
    </w:lvl>
    <w:lvl w:ilvl="5" w:tplc="04070005" w:tentative="1">
      <w:start w:val="1"/>
      <w:numFmt w:val="bullet"/>
      <w:lvlText w:val=""/>
      <w:lvlJc w:val="left"/>
      <w:pPr>
        <w:ind w:left="3534" w:hanging="360"/>
      </w:pPr>
      <w:rPr>
        <w:rFonts w:ascii="Wingdings" w:hAnsi="Wingdings" w:hint="default"/>
      </w:rPr>
    </w:lvl>
    <w:lvl w:ilvl="6" w:tplc="04070001" w:tentative="1">
      <w:start w:val="1"/>
      <w:numFmt w:val="bullet"/>
      <w:lvlText w:val=""/>
      <w:lvlJc w:val="left"/>
      <w:pPr>
        <w:ind w:left="4254" w:hanging="360"/>
      </w:pPr>
      <w:rPr>
        <w:rFonts w:ascii="Symbol" w:hAnsi="Symbol" w:hint="default"/>
      </w:rPr>
    </w:lvl>
    <w:lvl w:ilvl="7" w:tplc="04070003" w:tentative="1">
      <w:start w:val="1"/>
      <w:numFmt w:val="bullet"/>
      <w:lvlText w:val="o"/>
      <w:lvlJc w:val="left"/>
      <w:pPr>
        <w:ind w:left="4974" w:hanging="360"/>
      </w:pPr>
      <w:rPr>
        <w:rFonts w:ascii="Courier New" w:hAnsi="Courier New" w:cs="Courier New" w:hint="default"/>
      </w:rPr>
    </w:lvl>
    <w:lvl w:ilvl="8" w:tplc="04070005" w:tentative="1">
      <w:start w:val="1"/>
      <w:numFmt w:val="bullet"/>
      <w:lvlText w:val=""/>
      <w:lvlJc w:val="left"/>
      <w:pPr>
        <w:ind w:left="5694" w:hanging="360"/>
      </w:pPr>
      <w:rPr>
        <w:rFonts w:ascii="Wingdings" w:hAnsi="Wingdings" w:hint="default"/>
      </w:rPr>
    </w:lvl>
  </w:abstractNum>
  <w:num w:numId="1" w16cid:durableId="51080036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5718"/>
    <w:rsid w:val="0001491E"/>
    <w:rsid w:val="00031843"/>
    <w:rsid w:val="00047640"/>
    <w:rsid w:val="00062618"/>
    <w:rsid w:val="000A40A7"/>
    <w:rsid w:val="000D3DA3"/>
    <w:rsid w:val="000F2817"/>
    <w:rsid w:val="001172AC"/>
    <w:rsid w:val="001449AB"/>
    <w:rsid w:val="001516C3"/>
    <w:rsid w:val="00170170"/>
    <w:rsid w:val="002C1E1C"/>
    <w:rsid w:val="002C2724"/>
    <w:rsid w:val="00311E92"/>
    <w:rsid w:val="00385A12"/>
    <w:rsid w:val="003C2AFE"/>
    <w:rsid w:val="003D52A4"/>
    <w:rsid w:val="003F32E4"/>
    <w:rsid w:val="00411FB4"/>
    <w:rsid w:val="00427431"/>
    <w:rsid w:val="004D668D"/>
    <w:rsid w:val="005169BE"/>
    <w:rsid w:val="00527EF1"/>
    <w:rsid w:val="0058534C"/>
    <w:rsid w:val="005B2035"/>
    <w:rsid w:val="005B748B"/>
    <w:rsid w:val="005C2A62"/>
    <w:rsid w:val="005D306B"/>
    <w:rsid w:val="00640019"/>
    <w:rsid w:val="0066365F"/>
    <w:rsid w:val="0068014A"/>
    <w:rsid w:val="006A0DF3"/>
    <w:rsid w:val="006B1666"/>
    <w:rsid w:val="007026CC"/>
    <w:rsid w:val="00732A2C"/>
    <w:rsid w:val="00735A3A"/>
    <w:rsid w:val="00750089"/>
    <w:rsid w:val="0077259E"/>
    <w:rsid w:val="00795718"/>
    <w:rsid w:val="007B1C7C"/>
    <w:rsid w:val="007B3E87"/>
    <w:rsid w:val="00827C7C"/>
    <w:rsid w:val="00877012"/>
    <w:rsid w:val="00893680"/>
    <w:rsid w:val="008A07FB"/>
    <w:rsid w:val="008D2944"/>
    <w:rsid w:val="009028F9"/>
    <w:rsid w:val="009309EA"/>
    <w:rsid w:val="00966B27"/>
    <w:rsid w:val="009A474F"/>
    <w:rsid w:val="009B290A"/>
    <w:rsid w:val="009B73D9"/>
    <w:rsid w:val="009D7AA1"/>
    <w:rsid w:val="00A210ED"/>
    <w:rsid w:val="00A36F7C"/>
    <w:rsid w:val="00A6432F"/>
    <w:rsid w:val="00A87B1A"/>
    <w:rsid w:val="00A91889"/>
    <w:rsid w:val="00AA278A"/>
    <w:rsid w:val="00AA3CDD"/>
    <w:rsid w:val="00AF1E97"/>
    <w:rsid w:val="00B31B30"/>
    <w:rsid w:val="00B45A28"/>
    <w:rsid w:val="00B45C2D"/>
    <w:rsid w:val="00BA0C42"/>
    <w:rsid w:val="00C02318"/>
    <w:rsid w:val="00C16BFD"/>
    <w:rsid w:val="00C26B07"/>
    <w:rsid w:val="00C27222"/>
    <w:rsid w:val="00C67830"/>
    <w:rsid w:val="00C70630"/>
    <w:rsid w:val="00C70F8D"/>
    <w:rsid w:val="00C721B1"/>
    <w:rsid w:val="00C73668"/>
    <w:rsid w:val="00CB1060"/>
    <w:rsid w:val="00D23039"/>
    <w:rsid w:val="00D248B1"/>
    <w:rsid w:val="00D545D3"/>
    <w:rsid w:val="00D726DD"/>
    <w:rsid w:val="00D75140"/>
    <w:rsid w:val="00DE0A81"/>
    <w:rsid w:val="00DF5558"/>
    <w:rsid w:val="00E66DEE"/>
    <w:rsid w:val="00ED7E4A"/>
    <w:rsid w:val="00EE6D63"/>
    <w:rsid w:val="00EE6F82"/>
    <w:rsid w:val="00F077F9"/>
    <w:rsid w:val="00F10977"/>
    <w:rsid w:val="00F60213"/>
    <w:rsid w:val="00F72D7E"/>
    <w:rsid w:val="00FE107C"/>
    <w:rsid w:val="00FE784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7464663"/>
  <w15:chartTrackingRefBased/>
  <w15:docId w15:val="{830D68A6-2FB1-44B2-82C5-5ABB37936F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Fago Pro" w:eastAsiaTheme="minorHAnsi" w:hAnsi="Fago Pro" w:cs="Times New Roman"/>
        <w:szCs w:val="22"/>
        <w:lang w:val="de-DE" w:eastAsia="en-US" w:bidi="ar-SA"/>
        <w14:numForm w14:val="lining"/>
      </w:rPr>
    </w:rPrDefault>
    <w:pPrDefault>
      <w:pPr>
        <w:spacing w:after="60"/>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E66DEE"/>
    <w:pPr>
      <w:spacing w:after="0" w:line="276" w:lineRule="auto"/>
    </w:pPr>
  </w:style>
  <w:style w:type="paragraph" w:styleId="berschrift1">
    <w:name w:val="heading 1"/>
    <w:basedOn w:val="Standard"/>
    <w:next w:val="Standard"/>
    <w:link w:val="berschrift1Zchn"/>
    <w:uiPriority w:val="99"/>
    <w:qFormat/>
    <w:rsid w:val="00E66DEE"/>
    <w:pPr>
      <w:keepNext/>
      <w:spacing w:line="240" w:lineRule="auto"/>
      <w:outlineLvl w:val="0"/>
    </w:pPr>
    <w:rPr>
      <w:b/>
      <w:color w:val="000000"/>
      <w:sz w:val="24"/>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795718"/>
    <w:pPr>
      <w:tabs>
        <w:tab w:val="center" w:pos="4536"/>
        <w:tab w:val="right" w:pos="9072"/>
      </w:tabs>
      <w:spacing w:line="240" w:lineRule="auto"/>
    </w:pPr>
    <w:rPr>
      <w:rFonts w:ascii="Arial" w:hAnsi="Arial" w:cstheme="minorBidi"/>
      <w:sz w:val="24"/>
    </w:rPr>
  </w:style>
  <w:style w:type="character" w:customStyle="1" w:styleId="KopfzeileZchn">
    <w:name w:val="Kopfzeile Zchn"/>
    <w:basedOn w:val="Absatz-Standardschriftart"/>
    <w:link w:val="Kopfzeile"/>
    <w:uiPriority w:val="99"/>
    <w:rsid w:val="00795718"/>
  </w:style>
  <w:style w:type="paragraph" w:styleId="Fuzeile">
    <w:name w:val="footer"/>
    <w:basedOn w:val="Standard"/>
    <w:link w:val="FuzeileZchn"/>
    <w:uiPriority w:val="99"/>
    <w:unhideWhenUsed/>
    <w:rsid w:val="00795718"/>
    <w:pPr>
      <w:tabs>
        <w:tab w:val="center" w:pos="4536"/>
        <w:tab w:val="right" w:pos="9072"/>
      </w:tabs>
      <w:spacing w:line="240" w:lineRule="auto"/>
    </w:pPr>
    <w:rPr>
      <w:rFonts w:ascii="Arial" w:hAnsi="Arial" w:cstheme="minorBidi"/>
      <w:sz w:val="24"/>
    </w:rPr>
  </w:style>
  <w:style w:type="character" w:customStyle="1" w:styleId="FuzeileZchn">
    <w:name w:val="Fußzeile Zchn"/>
    <w:basedOn w:val="Absatz-Standardschriftart"/>
    <w:link w:val="Fuzeile"/>
    <w:uiPriority w:val="99"/>
    <w:rsid w:val="00795718"/>
  </w:style>
  <w:style w:type="character" w:customStyle="1" w:styleId="berschrift1Zchn">
    <w:name w:val="Überschrift 1 Zchn"/>
    <w:basedOn w:val="Absatz-Standardschriftart"/>
    <w:link w:val="berschrift1"/>
    <w:uiPriority w:val="99"/>
    <w:rsid w:val="00E66DEE"/>
    <w:rPr>
      <w:rFonts w:ascii="Calibri" w:eastAsia="Calibri" w:hAnsi="Calibri" w:cs="Times New Roman"/>
      <w:b/>
      <w:color w:val="000000"/>
      <w:szCs w:val="20"/>
      <w:lang w:eastAsia="de-DE"/>
    </w:rPr>
  </w:style>
  <w:style w:type="paragraph" w:styleId="Kommentartext">
    <w:name w:val="annotation text"/>
    <w:basedOn w:val="Standard"/>
    <w:link w:val="KommentartextZchn"/>
    <w:uiPriority w:val="99"/>
    <w:semiHidden/>
    <w:rsid w:val="00E66DEE"/>
    <w:rPr>
      <w:szCs w:val="20"/>
    </w:rPr>
  </w:style>
  <w:style w:type="character" w:customStyle="1" w:styleId="KommentartextZchn">
    <w:name w:val="Kommentartext Zchn"/>
    <w:basedOn w:val="Absatz-Standardschriftart"/>
    <w:link w:val="Kommentartext"/>
    <w:uiPriority w:val="99"/>
    <w:semiHidden/>
    <w:rsid w:val="00E66DEE"/>
    <w:rPr>
      <w:rFonts w:ascii="Calibri" w:eastAsia="Calibri" w:hAnsi="Calibri" w:cs="Times New Roman"/>
      <w:sz w:val="20"/>
      <w:szCs w:val="20"/>
    </w:rPr>
  </w:style>
  <w:style w:type="paragraph" w:styleId="Textkrper-Zeileneinzug">
    <w:name w:val="Body Text Indent"/>
    <w:basedOn w:val="Standard"/>
    <w:link w:val="Textkrper-ZeileneinzugZchn"/>
    <w:uiPriority w:val="99"/>
    <w:semiHidden/>
    <w:rsid w:val="00E66DEE"/>
    <w:pPr>
      <w:tabs>
        <w:tab w:val="left" w:pos="1134"/>
      </w:tabs>
      <w:spacing w:line="240" w:lineRule="auto"/>
      <w:ind w:left="705" w:hanging="705"/>
    </w:pPr>
    <w:rPr>
      <w:rFonts w:ascii="Arial" w:hAnsi="Arial"/>
      <w:b/>
      <w:szCs w:val="20"/>
      <w:lang w:eastAsia="de-DE"/>
    </w:rPr>
  </w:style>
  <w:style w:type="character" w:customStyle="1" w:styleId="Textkrper-ZeileneinzugZchn">
    <w:name w:val="Textkörper-Zeileneinzug Zchn"/>
    <w:basedOn w:val="Absatz-Standardschriftart"/>
    <w:link w:val="Textkrper-Zeileneinzug"/>
    <w:uiPriority w:val="99"/>
    <w:semiHidden/>
    <w:rsid w:val="00E66DEE"/>
    <w:rPr>
      <w:rFonts w:eastAsia="Calibri" w:cs="Times New Roman"/>
      <w:b/>
      <w:sz w:val="20"/>
      <w:szCs w:val="20"/>
      <w:lang w:eastAsia="de-DE"/>
    </w:rPr>
  </w:style>
  <w:style w:type="paragraph" w:styleId="Beschriftung">
    <w:name w:val="caption"/>
    <w:basedOn w:val="Standard"/>
    <w:next w:val="Standard"/>
    <w:uiPriority w:val="35"/>
    <w:unhideWhenUsed/>
    <w:qFormat/>
    <w:rsid w:val="001516C3"/>
    <w:pPr>
      <w:spacing w:after="200" w:line="240" w:lineRule="auto"/>
    </w:pPr>
    <w:rPr>
      <w:i/>
      <w:iCs/>
      <w:color w:val="44546A" w:themeColor="text2"/>
      <w:sz w:val="18"/>
      <w:szCs w:val="18"/>
    </w:rPr>
  </w:style>
  <w:style w:type="paragraph" w:styleId="Listenabsatz">
    <w:name w:val="List Paragraph"/>
    <w:basedOn w:val="Standard"/>
    <w:uiPriority w:val="34"/>
    <w:qFormat/>
    <w:rsid w:val="00AA278A"/>
    <w:pPr>
      <w:ind w:left="720"/>
      <w:contextualSpacing/>
    </w:pPr>
  </w:style>
  <w:style w:type="character" w:styleId="Platzhaltertext">
    <w:name w:val="Placeholder Text"/>
    <w:basedOn w:val="Absatz-Standardschriftart"/>
    <w:uiPriority w:val="99"/>
    <w:semiHidden/>
    <w:rsid w:val="00170170"/>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3868053">
      <w:bodyDiv w:val="1"/>
      <w:marLeft w:val="0"/>
      <w:marRight w:val="0"/>
      <w:marTop w:val="0"/>
      <w:marBottom w:val="0"/>
      <w:divBdr>
        <w:top w:val="none" w:sz="0" w:space="0" w:color="auto"/>
        <w:left w:val="none" w:sz="0" w:space="0" w:color="auto"/>
        <w:bottom w:val="none" w:sz="0" w:space="0" w:color="auto"/>
        <w:right w:val="none" w:sz="0" w:space="0" w:color="auto"/>
      </w:divBdr>
    </w:div>
    <w:div w:id="609901035">
      <w:bodyDiv w:val="1"/>
      <w:marLeft w:val="0"/>
      <w:marRight w:val="0"/>
      <w:marTop w:val="0"/>
      <w:marBottom w:val="0"/>
      <w:divBdr>
        <w:top w:val="none" w:sz="0" w:space="0" w:color="auto"/>
        <w:left w:val="none" w:sz="0" w:space="0" w:color="auto"/>
        <w:bottom w:val="none" w:sz="0" w:space="0" w:color="auto"/>
        <w:right w:val="none" w:sz="0" w:space="0" w:color="auto"/>
      </w:divBdr>
    </w:div>
    <w:div w:id="916137383">
      <w:bodyDiv w:val="1"/>
      <w:marLeft w:val="0"/>
      <w:marRight w:val="0"/>
      <w:marTop w:val="0"/>
      <w:marBottom w:val="0"/>
      <w:divBdr>
        <w:top w:val="none" w:sz="0" w:space="0" w:color="auto"/>
        <w:left w:val="none" w:sz="0" w:space="0" w:color="auto"/>
        <w:bottom w:val="none" w:sz="0" w:space="0" w:color="auto"/>
        <w:right w:val="none" w:sz="0" w:space="0" w:color="auto"/>
      </w:divBdr>
    </w:div>
    <w:div w:id="16747979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7.jpeg"/></Relationships>
</file>

<file path=word/_rels/header2.xml.rels><?xml version="1.0" encoding="UTF-8" standalone="yes"?>
<Relationships xmlns="http://schemas.openxmlformats.org/package/2006/relationships"><Relationship Id="rId1" Type="http://schemas.openxmlformats.org/officeDocument/2006/relationships/image" Target="media/image8.png"/></Relationships>
</file>

<file path=word/_rels/header3.xml.rels><?xml version="1.0" encoding="UTF-8" standalone="yes"?>
<Relationships xmlns="http://schemas.openxmlformats.org/package/2006/relationships"><Relationship Id="rId1" Type="http://schemas.openxmlformats.org/officeDocument/2006/relationships/image" Target="media/image7.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64D2AAB-F852-44AB-8627-1E1BA82C86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583</Words>
  <Characters>3674</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4249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Panatda Kornkaew</dc:creator>
  <cp:keywords/>
  <dc:description/>
  <cp:lastModifiedBy>Müller, Kathrin</cp:lastModifiedBy>
  <cp:revision>8</cp:revision>
  <cp:lastPrinted>2023-05-24T09:08:00Z</cp:lastPrinted>
  <dcterms:created xsi:type="dcterms:W3CDTF">2023-09-04T10:04:00Z</dcterms:created>
  <dcterms:modified xsi:type="dcterms:W3CDTF">2023-11-08T15:10:00Z</dcterms:modified>
</cp:coreProperties>
</file>