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1C3DB" w14:textId="78C3EF26" w:rsidR="00E66DEE" w:rsidRPr="006360F6" w:rsidRDefault="00E66DEE" w:rsidP="006B1666">
      <w:pPr>
        <w:pStyle w:val="berschrift1"/>
        <w:tabs>
          <w:tab w:val="left" w:pos="7371"/>
        </w:tabs>
        <w:spacing w:line="276" w:lineRule="auto"/>
        <w:ind w:left="-284" w:right="-2268"/>
        <w:jc w:val="both"/>
        <w:rPr>
          <w:b w:val="0"/>
          <w:sz w:val="20"/>
          <w:lang w:val="en-US"/>
        </w:rPr>
      </w:pPr>
      <w:r w:rsidRPr="006360F6">
        <w:rPr>
          <w:szCs w:val="24"/>
          <w:lang w:val="en-US"/>
        </w:rPr>
        <w:t>Press</w:t>
      </w:r>
      <w:r w:rsidR="006360F6" w:rsidRPr="006360F6">
        <w:rPr>
          <w:szCs w:val="24"/>
          <w:lang w:val="en-US"/>
        </w:rPr>
        <w:t xml:space="preserve"> release</w:t>
      </w:r>
      <w:r w:rsidRPr="006360F6">
        <w:rPr>
          <w:sz w:val="22"/>
          <w:lang w:val="en-US"/>
        </w:rPr>
        <w:tab/>
      </w:r>
      <w:r w:rsidR="003E2E8D">
        <w:rPr>
          <w:b w:val="0"/>
          <w:bCs/>
          <w:sz w:val="20"/>
          <w:lang w:val="en-US"/>
        </w:rPr>
        <w:t>January 14, 2025</w:t>
      </w:r>
    </w:p>
    <w:p w14:paraId="533364BA" w14:textId="77777777" w:rsidR="00E66DEE" w:rsidRPr="006360F6" w:rsidRDefault="00E66DEE" w:rsidP="00BA0C42">
      <w:pPr>
        <w:ind w:left="-284"/>
        <w:jc w:val="both"/>
        <w:rPr>
          <w:szCs w:val="20"/>
          <w:lang w:val="en-US" w:eastAsia="de-DE"/>
        </w:rPr>
      </w:pPr>
    </w:p>
    <w:p w14:paraId="75AC07F0" w14:textId="77777777" w:rsidR="00E66DEE" w:rsidRPr="006360F6" w:rsidRDefault="00E66DEE" w:rsidP="00BA0C42">
      <w:pPr>
        <w:ind w:left="-284"/>
        <w:rPr>
          <w:szCs w:val="20"/>
          <w:lang w:val="en-US" w:eastAsia="de-DE"/>
        </w:rPr>
      </w:pPr>
    </w:p>
    <w:p w14:paraId="63B97041" w14:textId="7488C7DA" w:rsidR="00E66DEE" w:rsidRPr="006360F6" w:rsidRDefault="00D437DF" w:rsidP="00BA0C42">
      <w:pPr>
        <w:ind w:left="-284"/>
        <w:rPr>
          <w:lang w:val="en-US"/>
        </w:rPr>
      </w:pPr>
      <w:r w:rsidRPr="006360F6">
        <w:rPr>
          <w:lang w:val="en-US"/>
        </w:rPr>
        <w:t>Ele</w:t>
      </w:r>
      <w:r w:rsidR="006360F6" w:rsidRPr="006360F6">
        <w:rPr>
          <w:lang w:val="en-US"/>
        </w:rPr>
        <w:t>c</w:t>
      </w:r>
      <w:r w:rsidRPr="006360F6">
        <w:rPr>
          <w:lang w:val="en-US"/>
        </w:rPr>
        <w:t>tromechanic</w:t>
      </w:r>
      <w:r w:rsidR="006360F6" w:rsidRPr="006360F6">
        <w:rPr>
          <w:lang w:val="en-US"/>
        </w:rPr>
        <w:t>al workpiece clamping technology</w:t>
      </w:r>
    </w:p>
    <w:p w14:paraId="08B5A913" w14:textId="77777777" w:rsidR="00FE7842" w:rsidRPr="006360F6" w:rsidRDefault="00FE7842" w:rsidP="00BA0C42">
      <w:pPr>
        <w:ind w:left="-284"/>
        <w:rPr>
          <w:lang w:val="en-US"/>
        </w:rPr>
      </w:pPr>
    </w:p>
    <w:p w14:paraId="052E1BDD" w14:textId="29FCF6EE" w:rsidR="00527EF1" w:rsidRPr="006360F6" w:rsidRDefault="007D3EEC" w:rsidP="00527EF1">
      <w:pPr>
        <w:ind w:left="-284"/>
        <w:rPr>
          <w:b/>
          <w:bCs/>
          <w:sz w:val="24"/>
          <w:szCs w:val="28"/>
          <w:lang w:val="en-US"/>
        </w:rPr>
      </w:pPr>
      <w:r w:rsidRPr="006360F6">
        <w:rPr>
          <w:b/>
          <w:bCs/>
          <w:sz w:val="24"/>
          <w:szCs w:val="28"/>
          <w:lang w:val="en-US"/>
        </w:rPr>
        <w:t xml:space="preserve">100 </w:t>
      </w:r>
      <w:r w:rsidR="006360F6" w:rsidRPr="006360F6">
        <w:rPr>
          <w:b/>
          <w:bCs/>
          <w:sz w:val="24"/>
          <w:szCs w:val="28"/>
          <w:lang w:val="en-US"/>
        </w:rPr>
        <w:t>pe</w:t>
      </w:r>
      <w:r w:rsidRPr="006360F6">
        <w:rPr>
          <w:b/>
          <w:bCs/>
          <w:sz w:val="24"/>
          <w:szCs w:val="28"/>
          <w:lang w:val="en-US"/>
        </w:rPr>
        <w:t>r</w:t>
      </w:r>
      <w:r w:rsidR="006360F6" w:rsidRPr="006360F6">
        <w:rPr>
          <w:b/>
          <w:bCs/>
          <w:sz w:val="24"/>
          <w:szCs w:val="28"/>
          <w:lang w:val="en-US"/>
        </w:rPr>
        <w:t>c</w:t>
      </w:r>
      <w:r w:rsidRPr="006360F6">
        <w:rPr>
          <w:b/>
          <w:bCs/>
          <w:sz w:val="24"/>
          <w:szCs w:val="28"/>
          <w:lang w:val="en-US"/>
        </w:rPr>
        <w:t>ent ele</w:t>
      </w:r>
      <w:r w:rsidR="006360F6" w:rsidRPr="006360F6">
        <w:rPr>
          <w:b/>
          <w:bCs/>
          <w:sz w:val="24"/>
          <w:szCs w:val="28"/>
          <w:lang w:val="en-US"/>
        </w:rPr>
        <w:t>c</w:t>
      </w:r>
      <w:r w:rsidRPr="006360F6">
        <w:rPr>
          <w:b/>
          <w:bCs/>
          <w:sz w:val="24"/>
          <w:szCs w:val="28"/>
          <w:lang w:val="en-US"/>
        </w:rPr>
        <w:t>tr</w:t>
      </w:r>
      <w:r w:rsidR="006360F6" w:rsidRPr="006360F6">
        <w:rPr>
          <w:b/>
          <w:bCs/>
          <w:sz w:val="24"/>
          <w:szCs w:val="28"/>
          <w:lang w:val="en-US"/>
        </w:rPr>
        <w:t>i</w:t>
      </w:r>
      <w:r w:rsidRPr="006360F6">
        <w:rPr>
          <w:b/>
          <w:bCs/>
          <w:sz w:val="24"/>
          <w:szCs w:val="28"/>
          <w:lang w:val="en-US"/>
        </w:rPr>
        <w:t>c!</w:t>
      </w:r>
    </w:p>
    <w:p w14:paraId="221983B5" w14:textId="47DE8CB2" w:rsidR="00DF5558" w:rsidRPr="006360F6" w:rsidRDefault="00DF5558" w:rsidP="00527EF1">
      <w:pPr>
        <w:ind w:left="-284"/>
        <w:rPr>
          <w:b/>
          <w:bCs/>
          <w:sz w:val="24"/>
          <w:szCs w:val="28"/>
          <w:lang w:val="en-US"/>
        </w:rPr>
      </w:pPr>
    </w:p>
    <w:p w14:paraId="54EFADB9" w14:textId="59E14FE7" w:rsidR="00527EF1" w:rsidRPr="00FD6386" w:rsidRDefault="006360F6" w:rsidP="007D3EEC">
      <w:pPr>
        <w:ind w:left="-284"/>
        <w:rPr>
          <w:b/>
          <w:bCs/>
          <w:lang w:val="en-US"/>
        </w:rPr>
      </w:pPr>
      <w:r w:rsidRPr="006360F6">
        <w:rPr>
          <w:b/>
          <w:bCs/>
          <w:lang w:val="en-US"/>
        </w:rPr>
        <w:t>W</w:t>
      </w:r>
      <w:r w:rsidR="007D3EEC" w:rsidRPr="006360F6">
        <w:rPr>
          <w:b/>
          <w:bCs/>
          <w:lang w:val="en-US"/>
        </w:rPr>
        <w:t>it</w:t>
      </w:r>
      <w:r w:rsidRPr="006360F6">
        <w:rPr>
          <w:b/>
          <w:bCs/>
          <w:lang w:val="en-US"/>
        </w:rPr>
        <w:t>h the</w:t>
      </w:r>
      <w:r w:rsidR="007D3EEC" w:rsidRPr="006360F6">
        <w:rPr>
          <w:b/>
          <w:bCs/>
          <w:lang w:val="en-US"/>
        </w:rPr>
        <w:t xml:space="preserve"> KONTEC KSX-E</w:t>
      </w:r>
      <w:r w:rsidRPr="006360F6">
        <w:rPr>
          <w:b/>
          <w:bCs/>
          <w:lang w:val="en-US"/>
        </w:rPr>
        <w:t xml:space="preserve">, </w:t>
      </w:r>
      <w:r w:rsidR="00435323">
        <w:rPr>
          <w:b/>
          <w:bCs/>
          <w:lang w:val="en-US"/>
        </w:rPr>
        <w:t xml:space="preserve">SCHUNK </w:t>
      </w:r>
      <w:r w:rsidRPr="006360F6">
        <w:rPr>
          <w:b/>
          <w:bCs/>
          <w:lang w:val="en-US"/>
        </w:rPr>
        <w:t xml:space="preserve">is launching the first 100 percent electrically </w:t>
      </w:r>
      <w:r w:rsidR="00435323">
        <w:rPr>
          <w:b/>
          <w:bCs/>
          <w:lang w:val="en-US"/>
        </w:rPr>
        <w:t>driven</w:t>
      </w:r>
      <w:r w:rsidRPr="006360F6">
        <w:rPr>
          <w:b/>
          <w:bCs/>
          <w:lang w:val="en-US"/>
        </w:rPr>
        <w:t xml:space="preserve"> 5-axis vise with infinitely programmable clamping stroke </w:t>
      </w:r>
      <w:r>
        <w:rPr>
          <w:b/>
          <w:bCs/>
          <w:lang w:val="en-US"/>
        </w:rPr>
        <w:t>–</w:t>
      </w:r>
      <w:r w:rsidRPr="006360F6"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another future-ready </w:t>
      </w:r>
      <w:r w:rsidR="00FD6386">
        <w:rPr>
          <w:b/>
          <w:bCs/>
          <w:lang w:val="en-US"/>
        </w:rPr>
        <w:t>component for the digitalized</w:t>
      </w:r>
      <w:r>
        <w:rPr>
          <w:b/>
          <w:bCs/>
          <w:lang w:val="en-US"/>
        </w:rPr>
        <w:t xml:space="preserve"> </w:t>
      </w:r>
      <w:r w:rsidR="00FD6386">
        <w:rPr>
          <w:b/>
          <w:bCs/>
          <w:lang w:val="en-US"/>
        </w:rPr>
        <w:t>and energy-efficient production.</w:t>
      </w:r>
    </w:p>
    <w:p w14:paraId="6023A012" w14:textId="77777777" w:rsidR="007D3EEC" w:rsidRPr="00FD6386" w:rsidRDefault="007D3EEC" w:rsidP="00527EF1">
      <w:pPr>
        <w:ind w:left="-284"/>
        <w:rPr>
          <w:lang w:val="en-US"/>
        </w:rPr>
      </w:pPr>
    </w:p>
    <w:p w14:paraId="4E1E4CB9" w14:textId="4250A301" w:rsidR="007D3EEC" w:rsidRPr="008F1EC3" w:rsidRDefault="00C32E1D" w:rsidP="008E3F77">
      <w:pPr>
        <w:ind w:left="-284"/>
        <w:rPr>
          <w:lang w:val="en-US"/>
        </w:rPr>
      </w:pPr>
      <w:r w:rsidRPr="00FD6386">
        <w:rPr>
          <w:lang w:val="en-US"/>
        </w:rPr>
        <w:t>D</w:t>
      </w:r>
      <w:r w:rsidR="00DA4677" w:rsidRPr="00FD6386">
        <w:rPr>
          <w:lang w:val="en-US"/>
        </w:rPr>
        <w:t xml:space="preserve">igital </w:t>
      </w:r>
      <w:r w:rsidR="00FD6386" w:rsidRPr="00FD6386">
        <w:rPr>
          <w:lang w:val="en-US"/>
        </w:rPr>
        <w:t>t</w:t>
      </w:r>
      <w:r w:rsidR="00DA4677" w:rsidRPr="00FD6386">
        <w:rPr>
          <w:lang w:val="en-US"/>
        </w:rPr>
        <w:t>echnologie</w:t>
      </w:r>
      <w:r w:rsidR="00FD6386" w:rsidRPr="00FD6386">
        <w:rPr>
          <w:lang w:val="en-US"/>
        </w:rPr>
        <w:t>s</w:t>
      </w:r>
      <w:r w:rsidR="00DA4677" w:rsidRPr="00FD6386">
        <w:rPr>
          <w:lang w:val="en-US"/>
        </w:rPr>
        <w:t xml:space="preserve"> </w:t>
      </w:r>
      <w:r w:rsidR="00FD6386">
        <w:rPr>
          <w:lang w:val="en-US"/>
        </w:rPr>
        <w:t>create</w:t>
      </w:r>
      <w:r w:rsidR="00FD6386" w:rsidRPr="00FD6386">
        <w:rPr>
          <w:lang w:val="en-US"/>
        </w:rPr>
        <w:t xml:space="preserve"> more energy-saving, efficient and flexib</w:t>
      </w:r>
      <w:r w:rsidR="00FD6386">
        <w:rPr>
          <w:lang w:val="en-US"/>
        </w:rPr>
        <w:t>l</w:t>
      </w:r>
      <w:r w:rsidR="00FD6386" w:rsidRPr="00FD6386">
        <w:rPr>
          <w:lang w:val="en-US"/>
        </w:rPr>
        <w:t>e manufacturing processes</w:t>
      </w:r>
      <w:r w:rsidR="00FD6386">
        <w:rPr>
          <w:lang w:val="en-US"/>
        </w:rPr>
        <w:t>.</w:t>
      </w:r>
      <w:r w:rsidR="00FD6386" w:rsidRPr="00FD6386">
        <w:rPr>
          <w:lang w:val="en-US"/>
        </w:rPr>
        <w:t xml:space="preserve"> They are key components for a “</w:t>
      </w:r>
      <w:r w:rsidR="007D3EEC" w:rsidRPr="00FD6386">
        <w:rPr>
          <w:lang w:val="en-US"/>
        </w:rPr>
        <w:t>Healthy Factory</w:t>
      </w:r>
      <w:r w:rsidR="00FD6386">
        <w:rPr>
          <w:lang w:val="en-US"/>
        </w:rPr>
        <w:t>,”</w:t>
      </w:r>
      <w:r w:rsidR="00DA4677" w:rsidRPr="00FD6386">
        <w:rPr>
          <w:lang w:val="en-US"/>
        </w:rPr>
        <w:t xml:space="preserve"> </w:t>
      </w:r>
      <w:r w:rsidR="00FD6386" w:rsidRPr="00FD6386">
        <w:rPr>
          <w:lang w:val="en-US"/>
        </w:rPr>
        <w:t xml:space="preserve">a </w:t>
      </w:r>
      <w:r w:rsidR="00FD6386">
        <w:rPr>
          <w:lang w:val="en-US"/>
        </w:rPr>
        <w:t xml:space="preserve">production facility that is both </w:t>
      </w:r>
      <w:r w:rsidR="00FD6386" w:rsidRPr="00FD6386">
        <w:rPr>
          <w:lang w:val="en-US"/>
        </w:rPr>
        <w:t>healthy and economic</w:t>
      </w:r>
      <w:r w:rsidR="00FD6386">
        <w:rPr>
          <w:lang w:val="en-US"/>
        </w:rPr>
        <w:t xml:space="preserve">ally successful. </w:t>
      </w:r>
      <w:r w:rsidR="00FD6386" w:rsidRPr="00FD6386">
        <w:rPr>
          <w:lang w:val="en-US"/>
        </w:rPr>
        <w:t>W</w:t>
      </w:r>
      <w:r w:rsidR="00CF593C" w:rsidRPr="00FD6386">
        <w:rPr>
          <w:lang w:val="en-US"/>
        </w:rPr>
        <w:t>it</w:t>
      </w:r>
      <w:r w:rsidR="00FD6386" w:rsidRPr="00FD6386">
        <w:rPr>
          <w:lang w:val="en-US"/>
        </w:rPr>
        <w:t xml:space="preserve">h this goal in mind, </w:t>
      </w:r>
      <w:r w:rsidR="001121E4" w:rsidRPr="00FD6386">
        <w:rPr>
          <w:lang w:val="en-US"/>
        </w:rPr>
        <w:t xml:space="preserve">SCHUNK </w:t>
      </w:r>
      <w:r w:rsidR="00FD6386" w:rsidRPr="00FD6386">
        <w:rPr>
          <w:lang w:val="en-US"/>
        </w:rPr>
        <w:t>is also making its clamping devices incre</w:t>
      </w:r>
      <w:r w:rsidR="00FD6386">
        <w:rPr>
          <w:lang w:val="en-US"/>
        </w:rPr>
        <w:t xml:space="preserve">asingly parameterizable and networkable. </w:t>
      </w:r>
      <w:r w:rsidR="00FD6386" w:rsidRPr="00FD6386">
        <w:rPr>
          <w:lang w:val="en-US"/>
        </w:rPr>
        <w:t>The advantages are particularly evident in the machining of small</w:t>
      </w:r>
      <w:r w:rsidR="00FD6386">
        <w:rPr>
          <w:lang w:val="en-US"/>
        </w:rPr>
        <w:t xml:space="preserve"> and medium batch sizes and in transparent process monitoring. </w:t>
      </w:r>
      <w:r w:rsidR="00FD6386" w:rsidRPr="00FD6386">
        <w:rPr>
          <w:lang w:val="en-US"/>
        </w:rPr>
        <w:t xml:space="preserve">For this purpose, SCHUNK has added an electrically </w:t>
      </w:r>
      <w:r w:rsidR="00435323">
        <w:rPr>
          <w:lang w:val="en-US"/>
        </w:rPr>
        <w:t>driven</w:t>
      </w:r>
      <w:r w:rsidR="00FD6386" w:rsidRPr="00FD6386">
        <w:rPr>
          <w:lang w:val="en-US"/>
        </w:rPr>
        <w:t xml:space="preserve"> version </w:t>
      </w:r>
      <w:r w:rsidR="00A60A0B" w:rsidRPr="00FD6386">
        <w:rPr>
          <w:lang w:val="en-US"/>
        </w:rPr>
        <w:t>with</w:t>
      </w:r>
      <w:r w:rsidR="00FD6386" w:rsidRPr="00FD6386">
        <w:rPr>
          <w:lang w:val="en-US"/>
        </w:rPr>
        <w:t xml:space="preserve"> a f</w:t>
      </w:r>
      <w:r w:rsidR="00FD6386">
        <w:rPr>
          <w:lang w:val="en-US"/>
        </w:rPr>
        <w:t xml:space="preserve">reely programmable clamping stroke to its proven </w:t>
      </w:r>
      <w:r w:rsidR="00435323">
        <w:rPr>
          <w:lang w:val="en-US"/>
        </w:rPr>
        <w:t xml:space="preserve">KSX series of </w:t>
      </w:r>
      <w:r w:rsidR="00FD6386">
        <w:rPr>
          <w:lang w:val="en-US"/>
        </w:rPr>
        <w:t xml:space="preserve">5-axis vises </w:t>
      </w:r>
      <w:r w:rsidR="00AB728C">
        <w:rPr>
          <w:lang w:val="en-US"/>
        </w:rPr>
        <w:t>-</w:t>
      </w:r>
      <w:r w:rsidR="00435323">
        <w:rPr>
          <w:lang w:val="en-US"/>
        </w:rPr>
        <w:t xml:space="preserve"> </w:t>
      </w:r>
      <w:r w:rsidR="00AB728C">
        <w:rPr>
          <w:lang w:val="en-US"/>
        </w:rPr>
        <w:t>the KONTEC KSX</w:t>
      </w:r>
      <w:r w:rsidR="00435323">
        <w:rPr>
          <w:lang w:val="en-US"/>
        </w:rPr>
        <w:t>-E.</w:t>
      </w:r>
    </w:p>
    <w:p w14:paraId="691E9307" w14:textId="77777777" w:rsidR="007D3EEC" w:rsidRPr="008F1EC3" w:rsidRDefault="007D3EEC" w:rsidP="00527EF1">
      <w:pPr>
        <w:ind w:left="-284"/>
        <w:rPr>
          <w:lang w:val="en-US"/>
        </w:rPr>
      </w:pPr>
    </w:p>
    <w:p w14:paraId="23709998" w14:textId="305A601B" w:rsidR="00BF0FA5" w:rsidRPr="008F1EC3" w:rsidRDefault="00BF0FA5" w:rsidP="00383457">
      <w:pPr>
        <w:ind w:left="-284"/>
        <w:rPr>
          <w:b/>
          <w:bCs/>
          <w:lang w:val="en-US"/>
        </w:rPr>
      </w:pPr>
      <w:r w:rsidRPr="008F1EC3">
        <w:rPr>
          <w:b/>
          <w:bCs/>
          <w:lang w:val="en-US"/>
        </w:rPr>
        <w:t>Digitali</w:t>
      </w:r>
      <w:r w:rsidR="00AA60E4" w:rsidRPr="008F1EC3">
        <w:rPr>
          <w:b/>
          <w:bCs/>
          <w:lang w:val="en-US"/>
        </w:rPr>
        <w:t>zed p</w:t>
      </w:r>
      <w:r w:rsidR="00EE2EF2" w:rsidRPr="008F1EC3">
        <w:rPr>
          <w:b/>
          <w:bCs/>
          <w:lang w:val="en-US"/>
        </w:rPr>
        <w:t>ro</w:t>
      </w:r>
      <w:r w:rsidR="00AA60E4" w:rsidRPr="008F1EC3">
        <w:rPr>
          <w:b/>
          <w:bCs/>
          <w:lang w:val="en-US"/>
        </w:rPr>
        <w:t>c</w:t>
      </w:r>
      <w:r w:rsidR="00EE2EF2" w:rsidRPr="008F1EC3">
        <w:rPr>
          <w:b/>
          <w:bCs/>
          <w:lang w:val="en-US"/>
        </w:rPr>
        <w:t>ess</w:t>
      </w:r>
      <w:r w:rsidR="00AA60E4" w:rsidRPr="008F1EC3">
        <w:rPr>
          <w:b/>
          <w:bCs/>
          <w:lang w:val="en-US"/>
        </w:rPr>
        <w:t xml:space="preserve"> monitoring</w:t>
      </w:r>
    </w:p>
    <w:p w14:paraId="13337140" w14:textId="77777777" w:rsidR="00BE73E0" w:rsidRPr="008F1EC3" w:rsidRDefault="00BE73E0" w:rsidP="00383457">
      <w:pPr>
        <w:ind w:left="-284"/>
        <w:rPr>
          <w:b/>
          <w:bCs/>
          <w:lang w:val="en-US"/>
        </w:rPr>
      </w:pPr>
    </w:p>
    <w:p w14:paraId="09B76D47" w14:textId="778DBFD7" w:rsidR="00383457" w:rsidRPr="008F1EC3" w:rsidRDefault="00E76F15" w:rsidP="00BF0FA5">
      <w:pPr>
        <w:ind w:left="-284"/>
        <w:rPr>
          <w:lang w:val="en-US"/>
        </w:rPr>
      </w:pPr>
      <w:r w:rsidRPr="00E76F15">
        <w:rPr>
          <w:lang w:val="en-US"/>
        </w:rPr>
        <w:t>The new KONTEC KSX-E with 24 Volt DC is controlled via spring contacts at t</w:t>
      </w:r>
      <w:r>
        <w:rPr>
          <w:lang w:val="en-US"/>
        </w:rPr>
        <w:t>h</w:t>
      </w:r>
      <w:r w:rsidRPr="00E76F15">
        <w:rPr>
          <w:lang w:val="en-US"/>
        </w:rPr>
        <w:t>e bottom or a side-mounted wired connector</w:t>
      </w:r>
      <w:r>
        <w:rPr>
          <w:lang w:val="en-US"/>
        </w:rPr>
        <w:t>.</w:t>
      </w:r>
      <w:r w:rsidR="00BF0FA5" w:rsidRPr="00E76F15">
        <w:rPr>
          <w:lang w:val="en-US"/>
        </w:rPr>
        <w:t xml:space="preserve"> </w:t>
      </w:r>
      <w:r w:rsidR="00383457" w:rsidRPr="00E76F15">
        <w:rPr>
          <w:lang w:val="en-US"/>
        </w:rPr>
        <w:t>All programma</w:t>
      </w:r>
      <w:r w:rsidRPr="00E76F15">
        <w:rPr>
          <w:lang w:val="en-US"/>
        </w:rPr>
        <w:t xml:space="preserve">ble parameters such as clamping force, clamping stroke or jaw </w:t>
      </w:r>
      <w:r w:rsidR="008F1EC3" w:rsidRPr="00E76F15">
        <w:rPr>
          <w:lang w:val="en-US"/>
        </w:rPr>
        <w:t>position</w:t>
      </w:r>
      <w:r w:rsidRPr="00E76F15">
        <w:rPr>
          <w:lang w:val="en-US"/>
        </w:rPr>
        <w:t xml:space="preserve"> can be controlled at the same time and can be transfer</w:t>
      </w:r>
      <w:r>
        <w:rPr>
          <w:lang w:val="en-US"/>
        </w:rPr>
        <w:t>r</w:t>
      </w:r>
      <w:r w:rsidRPr="00E76F15">
        <w:rPr>
          <w:lang w:val="en-US"/>
        </w:rPr>
        <w:t xml:space="preserve">ed </w:t>
      </w:r>
      <w:r>
        <w:rPr>
          <w:lang w:val="en-US"/>
        </w:rPr>
        <w:t xml:space="preserve">and evaluated </w:t>
      </w:r>
      <w:r w:rsidRPr="00E76F15">
        <w:rPr>
          <w:lang w:val="en-US"/>
        </w:rPr>
        <w:t>via the i</w:t>
      </w:r>
      <w:r>
        <w:rPr>
          <w:lang w:val="en-US"/>
        </w:rPr>
        <w:t xml:space="preserve">ntegrated IO-Link interface to the machine control unit. </w:t>
      </w:r>
      <w:r w:rsidR="008F1EC3" w:rsidRPr="008F1EC3">
        <w:rPr>
          <w:lang w:val="en-US"/>
        </w:rPr>
        <w:t xml:space="preserve">An </w:t>
      </w:r>
      <w:r w:rsidR="00383457" w:rsidRPr="008F1EC3">
        <w:rPr>
          <w:lang w:val="en-US"/>
        </w:rPr>
        <w:t xml:space="preserve">IO-Link </w:t>
      </w:r>
      <w:r w:rsidR="008F1EC3" w:rsidRPr="008F1EC3">
        <w:rPr>
          <w:lang w:val="en-US"/>
        </w:rPr>
        <w:t xml:space="preserve">is a fieldbus-independent point-to-point connection, </w:t>
      </w:r>
      <w:r w:rsidR="008F1EC3">
        <w:rPr>
          <w:lang w:val="en-US"/>
        </w:rPr>
        <w:t>in which</w:t>
      </w:r>
      <w:r w:rsidR="008F1EC3" w:rsidRPr="008F1EC3">
        <w:rPr>
          <w:lang w:val="en-US"/>
        </w:rPr>
        <w:t xml:space="preserve"> the c</w:t>
      </w:r>
      <w:r w:rsidR="008F1EC3">
        <w:rPr>
          <w:lang w:val="en-US"/>
        </w:rPr>
        <w:t xml:space="preserve">lamping device can be integrated into the corresponding fieldbus system via an IO-Link master. </w:t>
      </w:r>
      <w:r w:rsidR="008F1EC3" w:rsidRPr="008F1EC3">
        <w:rPr>
          <w:rFonts w:cstheme="minorBidi"/>
          <w:szCs w:val="20"/>
          <w:lang w:val="en-US"/>
        </w:rPr>
        <w:t>In the future, it should be possible to transfer and set the data via wireless</w:t>
      </w:r>
      <w:r w:rsidR="008F1EC3">
        <w:rPr>
          <w:rFonts w:cstheme="minorBidi"/>
          <w:szCs w:val="20"/>
          <w:lang w:val="en-US"/>
        </w:rPr>
        <w:t xml:space="preserve"> communication</w:t>
      </w:r>
      <w:r w:rsidR="008F1EC3" w:rsidRPr="008F1EC3">
        <w:rPr>
          <w:rFonts w:cstheme="minorBidi"/>
          <w:szCs w:val="20"/>
          <w:lang w:val="en-US"/>
        </w:rPr>
        <w:t xml:space="preserve"> or cable to an app. </w:t>
      </w:r>
    </w:p>
    <w:p w14:paraId="7389D1AA" w14:textId="77777777" w:rsidR="00BF0FA5" w:rsidRPr="008F1EC3" w:rsidRDefault="00BF0FA5" w:rsidP="00BF0FA5">
      <w:pPr>
        <w:ind w:left="-284"/>
        <w:rPr>
          <w:lang w:val="en-US"/>
        </w:rPr>
      </w:pPr>
    </w:p>
    <w:p w14:paraId="6DAB06E3" w14:textId="78AD5206" w:rsidR="00383457" w:rsidRPr="00765F0E" w:rsidRDefault="00383457" w:rsidP="00BF0FA5">
      <w:pPr>
        <w:ind w:left="-284"/>
        <w:rPr>
          <w:b/>
          <w:bCs/>
          <w:lang w:val="en-US"/>
        </w:rPr>
      </w:pPr>
      <w:r w:rsidRPr="00765F0E">
        <w:rPr>
          <w:b/>
          <w:bCs/>
          <w:lang w:val="en-US"/>
        </w:rPr>
        <w:t>Optimal</w:t>
      </w:r>
      <w:r w:rsidR="008F1EC3" w:rsidRPr="00765F0E">
        <w:rPr>
          <w:b/>
          <w:bCs/>
          <w:lang w:val="en-US"/>
        </w:rPr>
        <w:t xml:space="preserve"> </w:t>
      </w:r>
      <w:r w:rsidRPr="00765F0E">
        <w:rPr>
          <w:b/>
          <w:bCs/>
          <w:lang w:val="en-US"/>
        </w:rPr>
        <w:t>5-</w:t>
      </w:r>
      <w:r w:rsidR="008F1EC3" w:rsidRPr="00765F0E">
        <w:rPr>
          <w:b/>
          <w:bCs/>
          <w:lang w:val="en-US"/>
        </w:rPr>
        <w:t>s</w:t>
      </w:r>
      <w:r w:rsidR="0078633B" w:rsidRPr="00765F0E">
        <w:rPr>
          <w:b/>
          <w:bCs/>
          <w:lang w:val="en-US"/>
        </w:rPr>
        <w:t>i</w:t>
      </w:r>
      <w:r w:rsidR="008F1EC3" w:rsidRPr="00765F0E">
        <w:rPr>
          <w:b/>
          <w:bCs/>
          <w:lang w:val="en-US"/>
        </w:rPr>
        <w:t>ded accessibility</w:t>
      </w:r>
      <w:r w:rsidRPr="00765F0E">
        <w:rPr>
          <w:b/>
          <w:bCs/>
          <w:lang w:val="en-US"/>
        </w:rPr>
        <w:t xml:space="preserve"> </w:t>
      </w:r>
    </w:p>
    <w:p w14:paraId="5C816B9D" w14:textId="77777777" w:rsidR="00BE73E0" w:rsidRPr="00765F0E" w:rsidRDefault="00BE73E0" w:rsidP="00BF0FA5">
      <w:pPr>
        <w:ind w:left="-284"/>
        <w:rPr>
          <w:lang w:val="en-US"/>
        </w:rPr>
      </w:pPr>
    </w:p>
    <w:p w14:paraId="385ED386" w14:textId="0ED8AF5C" w:rsidR="00C16E6A" w:rsidRDefault="008F1EC3" w:rsidP="00BF0FA5">
      <w:pPr>
        <w:ind w:left="-284"/>
        <w:rPr>
          <w:lang w:val="en-US"/>
        </w:rPr>
      </w:pPr>
      <w:r w:rsidRPr="009902EA">
        <w:rPr>
          <w:lang w:val="en-US"/>
        </w:rPr>
        <w:t xml:space="preserve">A </w:t>
      </w:r>
      <w:r w:rsidR="009902EA" w:rsidRPr="009902EA">
        <w:rPr>
          <w:lang w:val="en-US"/>
        </w:rPr>
        <w:t xml:space="preserve">large clamping range of up to </w:t>
      </w:r>
      <w:r w:rsidR="00FE51D9" w:rsidRPr="009902EA">
        <w:rPr>
          <w:lang w:val="en-US"/>
        </w:rPr>
        <w:t>42</w:t>
      </w:r>
      <w:r w:rsidR="00383457" w:rsidRPr="009902EA">
        <w:rPr>
          <w:lang w:val="en-US"/>
        </w:rPr>
        <w:t xml:space="preserve">0 mm </w:t>
      </w:r>
      <w:r w:rsidR="009902EA" w:rsidRPr="009902EA">
        <w:rPr>
          <w:lang w:val="en-US"/>
        </w:rPr>
        <w:t>a</w:t>
      </w:r>
      <w:r w:rsidR="00333F90" w:rsidRPr="009902EA">
        <w:rPr>
          <w:lang w:val="en-US"/>
        </w:rPr>
        <w:t xml:space="preserve">nd </w:t>
      </w:r>
      <w:r w:rsidR="009902EA" w:rsidRPr="009902EA">
        <w:rPr>
          <w:lang w:val="en-US"/>
        </w:rPr>
        <w:t xml:space="preserve">the pre-positioning of the jaws make the KONTEC KSX-E particularly flexible for automated machine tending with a </w:t>
      </w:r>
      <w:r w:rsidR="009902EA">
        <w:rPr>
          <w:lang w:val="en-US"/>
        </w:rPr>
        <w:t xml:space="preserve">high part variation. </w:t>
      </w:r>
      <w:r w:rsidR="009902EA" w:rsidRPr="009902EA">
        <w:rPr>
          <w:lang w:val="en-US"/>
        </w:rPr>
        <w:t xml:space="preserve">Thanks to its geometry with very high jaws, the vise </w:t>
      </w:r>
      <w:r w:rsidR="009902EA">
        <w:rPr>
          <w:lang w:val="en-US"/>
        </w:rPr>
        <w:t>provid</w:t>
      </w:r>
      <w:r w:rsidR="009902EA" w:rsidRPr="009902EA">
        <w:rPr>
          <w:lang w:val="en-US"/>
        </w:rPr>
        <w:t>es optimal accessib</w:t>
      </w:r>
      <w:r w:rsidR="009902EA">
        <w:rPr>
          <w:lang w:val="en-US"/>
        </w:rPr>
        <w:t>i</w:t>
      </w:r>
      <w:r w:rsidR="009902EA" w:rsidRPr="009902EA">
        <w:rPr>
          <w:lang w:val="en-US"/>
        </w:rPr>
        <w:t xml:space="preserve">lity for 5-sided complete machining on 5-axis machines. The upper-lying spindle </w:t>
      </w:r>
      <w:r w:rsidR="009902EA">
        <w:rPr>
          <w:lang w:val="en-US"/>
        </w:rPr>
        <w:t xml:space="preserve">makes sure </w:t>
      </w:r>
      <w:r w:rsidR="009902EA" w:rsidRPr="009902EA">
        <w:rPr>
          <w:lang w:val="en-US"/>
        </w:rPr>
        <w:t xml:space="preserve">that the clamping force is applied directly below the workpiece and thus prevents the jaws from </w:t>
      </w:r>
      <w:proofErr w:type="gramStart"/>
      <w:r w:rsidR="009902EA" w:rsidRPr="009902EA">
        <w:rPr>
          <w:lang w:val="en-US"/>
        </w:rPr>
        <w:t>lifting up</w:t>
      </w:r>
      <w:proofErr w:type="gramEnd"/>
      <w:r w:rsidR="009902EA">
        <w:rPr>
          <w:lang w:val="en-US"/>
        </w:rPr>
        <w:t xml:space="preserve">. </w:t>
      </w:r>
      <w:r w:rsidR="00B92319">
        <w:rPr>
          <w:lang w:val="en-US"/>
        </w:rPr>
        <w:t>Moreover, th</w:t>
      </w:r>
      <w:r w:rsidR="009902EA" w:rsidRPr="00B92319">
        <w:rPr>
          <w:lang w:val="en-US"/>
        </w:rPr>
        <w:t xml:space="preserve">e continuously programmable clamping force of up to 40 kN per jaw </w:t>
      </w:r>
      <w:r w:rsidR="00B92319" w:rsidRPr="00B92319">
        <w:rPr>
          <w:lang w:val="en-US"/>
        </w:rPr>
        <w:t>ensu</w:t>
      </w:r>
      <w:r w:rsidR="00B92319">
        <w:rPr>
          <w:lang w:val="en-US"/>
        </w:rPr>
        <w:t xml:space="preserve">res that the workpiece can also be clamped process-reliably and vibration-safe even with minimal clamping surfaces. </w:t>
      </w:r>
      <w:r w:rsidR="00B92319" w:rsidRPr="00B92319">
        <w:rPr>
          <w:lang w:val="en-US"/>
        </w:rPr>
        <w:t>The vise also works reliably under the influence of chips, dirt</w:t>
      </w:r>
      <w:r w:rsidR="00B92319">
        <w:rPr>
          <w:lang w:val="en-US"/>
        </w:rPr>
        <w:t>,</w:t>
      </w:r>
      <w:r w:rsidR="00B92319" w:rsidRPr="00B92319">
        <w:rPr>
          <w:lang w:val="en-US"/>
        </w:rPr>
        <w:t xml:space="preserve"> or coolant</w:t>
      </w:r>
      <w:r w:rsidR="00B92319">
        <w:rPr>
          <w:lang w:val="en-US"/>
        </w:rPr>
        <w:t>.</w:t>
      </w:r>
      <w:r w:rsidR="009737CA" w:rsidRPr="00B92319">
        <w:rPr>
          <w:lang w:val="en-US"/>
        </w:rPr>
        <w:t xml:space="preserve"> </w:t>
      </w:r>
      <w:r w:rsidR="00B92319" w:rsidRPr="00B92319">
        <w:rPr>
          <w:lang w:val="en-US"/>
        </w:rPr>
        <w:t>Its complete sealing and encapsulation, electronics and actuators are also we</w:t>
      </w:r>
      <w:r w:rsidR="00B92319">
        <w:rPr>
          <w:lang w:val="en-US"/>
        </w:rPr>
        <w:t>ll protected.</w:t>
      </w:r>
    </w:p>
    <w:p w14:paraId="2028EF1F" w14:textId="77777777" w:rsidR="00B92319" w:rsidRDefault="00B92319" w:rsidP="00BF0FA5">
      <w:pPr>
        <w:ind w:left="-284"/>
        <w:rPr>
          <w:lang w:val="en-US"/>
        </w:rPr>
      </w:pPr>
    </w:p>
    <w:p w14:paraId="1442DF76" w14:textId="77777777" w:rsidR="00B92319" w:rsidRDefault="00B92319" w:rsidP="00BF0FA5">
      <w:pPr>
        <w:ind w:left="-284"/>
        <w:rPr>
          <w:lang w:val="en-US"/>
        </w:rPr>
      </w:pPr>
    </w:p>
    <w:p w14:paraId="23B36606" w14:textId="77777777" w:rsidR="00B92319" w:rsidRDefault="00B92319" w:rsidP="00BF0FA5">
      <w:pPr>
        <w:ind w:left="-284"/>
        <w:rPr>
          <w:lang w:val="en-US"/>
        </w:rPr>
      </w:pPr>
    </w:p>
    <w:p w14:paraId="0D4B0C47" w14:textId="77777777" w:rsidR="00B92319" w:rsidRPr="00B92319" w:rsidRDefault="00B92319" w:rsidP="00BF0FA5">
      <w:pPr>
        <w:ind w:left="-284"/>
        <w:rPr>
          <w:lang w:val="en-US"/>
        </w:rPr>
      </w:pPr>
    </w:p>
    <w:p w14:paraId="7F0079F3" w14:textId="79FF09F1" w:rsidR="00527EF1" w:rsidRPr="00B92319" w:rsidRDefault="00B92319" w:rsidP="00BF0FA5">
      <w:pPr>
        <w:ind w:left="-284"/>
        <w:rPr>
          <w:lang w:val="en-US"/>
        </w:rPr>
      </w:pPr>
      <w:r w:rsidRPr="00B92319">
        <w:rPr>
          <w:lang w:val="en-US"/>
        </w:rPr>
        <w:lastRenderedPageBreak/>
        <w:t>The comprehensive range of SCHUNK s</w:t>
      </w:r>
      <w:r w:rsidR="00383457" w:rsidRPr="00B92319">
        <w:rPr>
          <w:lang w:val="en-US"/>
        </w:rPr>
        <w:t xml:space="preserve">ystem </w:t>
      </w:r>
      <w:r w:rsidRPr="00B92319">
        <w:rPr>
          <w:lang w:val="en-US"/>
        </w:rPr>
        <w:t>a</w:t>
      </w:r>
      <w:r w:rsidR="00383457" w:rsidRPr="00B92319">
        <w:rPr>
          <w:lang w:val="en-US"/>
        </w:rPr>
        <w:t xml:space="preserve">nd </w:t>
      </w:r>
      <w:r w:rsidRPr="00B92319">
        <w:rPr>
          <w:lang w:val="en-US"/>
        </w:rPr>
        <w:t>top jaws rounds off the co</w:t>
      </w:r>
      <w:r>
        <w:rPr>
          <w:lang w:val="en-US"/>
        </w:rPr>
        <w:t>mplete package of KONTEC</w:t>
      </w:r>
      <w:r w:rsidR="00383457" w:rsidRPr="00B92319">
        <w:rPr>
          <w:lang w:val="en-US"/>
        </w:rPr>
        <w:t xml:space="preserve"> KSX-E.</w:t>
      </w:r>
      <w:r w:rsidR="00BF0FA5" w:rsidRPr="00B92319">
        <w:rPr>
          <w:lang w:val="en-US"/>
        </w:rPr>
        <w:t xml:space="preserve"> </w:t>
      </w:r>
      <w:r w:rsidRPr="00B92319">
        <w:rPr>
          <w:lang w:val="en-US"/>
        </w:rPr>
        <w:t>Suitable jaws are easy to find via the digital SCHUNK chuck jaw quickfinder.</w:t>
      </w:r>
      <w:r w:rsidR="00C21465" w:rsidRPr="00B92319">
        <w:rPr>
          <w:lang w:val="en-US"/>
        </w:rPr>
        <w:t xml:space="preserve"> SCHUNK </w:t>
      </w:r>
      <w:r w:rsidRPr="00B92319">
        <w:rPr>
          <w:lang w:val="en-US"/>
        </w:rPr>
        <w:t xml:space="preserve">will offer the </w:t>
      </w:r>
      <w:r w:rsidR="00BF0FA5" w:rsidRPr="00B92319">
        <w:rPr>
          <w:lang w:val="en-US"/>
        </w:rPr>
        <w:t xml:space="preserve">KONTEC KSX-E </w:t>
      </w:r>
      <w:r w:rsidRPr="00B92319">
        <w:rPr>
          <w:lang w:val="en-US"/>
        </w:rPr>
        <w:t>in size 125 from the first quarter of 2025 on</w:t>
      </w:r>
      <w:r>
        <w:rPr>
          <w:lang w:val="en-US"/>
        </w:rPr>
        <w:t xml:space="preserve">. </w:t>
      </w:r>
    </w:p>
    <w:p w14:paraId="502B4483" w14:textId="77777777" w:rsidR="001D1E8A" w:rsidRPr="00B92319" w:rsidRDefault="001D1E8A" w:rsidP="00BF0FA5">
      <w:pPr>
        <w:ind w:left="-284"/>
        <w:rPr>
          <w:lang w:val="en-US"/>
        </w:rPr>
      </w:pPr>
    </w:p>
    <w:p w14:paraId="2ADD2A76" w14:textId="72A65BCB" w:rsidR="00C27222" w:rsidRDefault="00047640" w:rsidP="00C27222">
      <w:pPr>
        <w:ind w:left="-284"/>
        <w:rPr>
          <w:b/>
          <w:bCs/>
        </w:rPr>
      </w:pPr>
      <w:r w:rsidRPr="00047640">
        <w:rPr>
          <w:b/>
          <w:bCs/>
        </w:rPr>
        <w:t>schunk.com</w:t>
      </w:r>
    </w:p>
    <w:p w14:paraId="61749049" w14:textId="4FD02E2D" w:rsidR="00D75140" w:rsidRPr="002949FB" w:rsidRDefault="00D75140" w:rsidP="00C27222">
      <w:pPr>
        <w:ind w:left="-284"/>
        <w:rPr>
          <w:lang w:val="en-US"/>
        </w:rPr>
      </w:pPr>
    </w:p>
    <w:p w14:paraId="1D7F0B8B" w14:textId="77777777" w:rsidR="00D75140" w:rsidRDefault="00D75140" w:rsidP="002949FB">
      <w:pPr>
        <w:ind w:left="-284"/>
        <w:rPr>
          <w:lang w:val="en-US"/>
        </w:rPr>
      </w:pPr>
    </w:p>
    <w:p w14:paraId="6A36380A" w14:textId="77777777" w:rsidR="002949FB" w:rsidRPr="002949FB" w:rsidRDefault="002949FB" w:rsidP="002949FB">
      <w:pPr>
        <w:ind w:left="-284"/>
        <w:rPr>
          <w:lang w:val="en-US"/>
        </w:rPr>
      </w:pPr>
    </w:p>
    <w:p w14:paraId="1AECC096" w14:textId="43464364" w:rsidR="00D75140" w:rsidRPr="00527EF1" w:rsidRDefault="00B92319" w:rsidP="00D75140">
      <w:pPr>
        <w:spacing w:line="240" w:lineRule="auto"/>
        <w:ind w:left="-284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t>Caption</w:t>
      </w:r>
      <w:r w:rsidR="00D75140" w:rsidRPr="00C26B07">
        <w:rPr>
          <w:b/>
          <w:bCs/>
          <w:sz w:val="24"/>
          <w:szCs w:val="28"/>
        </w:rPr>
        <w:t>:</w:t>
      </w:r>
    </w:p>
    <w:p w14:paraId="39A2AABD" w14:textId="77777777" w:rsidR="002C2724" w:rsidRDefault="002C2724" w:rsidP="00A210ED">
      <w:pPr>
        <w:spacing w:line="240" w:lineRule="auto"/>
        <w:ind w:left="-284"/>
        <w:jc w:val="right"/>
        <w:rPr>
          <w:b/>
          <w:bCs/>
          <w:sz w:val="24"/>
          <w:szCs w:val="28"/>
        </w:rPr>
      </w:pPr>
    </w:p>
    <w:tbl>
      <w:tblPr>
        <w:tblW w:w="10029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2307"/>
        <w:gridCol w:w="7722"/>
      </w:tblGrid>
      <w:tr w:rsidR="00D75140" w:rsidRPr="00D75140" w14:paraId="28BBC3CE" w14:textId="77777777" w:rsidTr="005A75A8">
        <w:trPr>
          <w:cantSplit/>
          <w:trHeight w:val="1475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45003A7" w14:textId="7C6D7D32" w:rsidR="00D75140" w:rsidRDefault="00765F0E" w:rsidP="00D7514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F68D0AB" wp14:editId="6059C6DD">
                  <wp:extent cx="1463394" cy="976630"/>
                  <wp:effectExtent l="0" t="0" r="3810" b="0"/>
                  <wp:docPr id="104186054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860544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394" cy="976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22" w:type="dxa"/>
            <w:tcBorders>
              <w:top w:val="nil"/>
              <w:left w:val="nil"/>
              <w:bottom w:val="nil"/>
              <w:right w:val="nil"/>
            </w:tcBorders>
          </w:tcPr>
          <w:p w14:paraId="52A17EE4" w14:textId="13ED5222" w:rsidR="004C4BB8" w:rsidRPr="00B92319" w:rsidRDefault="00B92319" w:rsidP="002949FB">
            <w:pPr>
              <w:tabs>
                <w:tab w:val="left" w:pos="5196"/>
              </w:tabs>
              <w:ind w:left="243"/>
              <w:rPr>
                <w:lang w:val="en-US"/>
              </w:rPr>
            </w:pPr>
            <w:r w:rsidRPr="00B92319">
              <w:rPr>
                <w:lang w:val="en-US"/>
              </w:rPr>
              <w:t xml:space="preserve">A new member in the </w:t>
            </w:r>
            <w:r w:rsidR="004C4BB8" w:rsidRPr="00B92319">
              <w:rPr>
                <w:lang w:val="en-US"/>
              </w:rPr>
              <w:t>KSX</w:t>
            </w:r>
            <w:r w:rsidRPr="00B92319">
              <w:rPr>
                <w:lang w:val="en-US"/>
              </w:rPr>
              <w:t xml:space="preserve"> f</w:t>
            </w:r>
            <w:r w:rsidR="004C4BB8" w:rsidRPr="00B92319">
              <w:rPr>
                <w:lang w:val="en-US"/>
              </w:rPr>
              <w:t>amil</w:t>
            </w:r>
            <w:r w:rsidRPr="00B92319">
              <w:rPr>
                <w:lang w:val="en-US"/>
              </w:rPr>
              <w:t>y</w:t>
            </w:r>
            <w:r w:rsidR="004C4BB8" w:rsidRPr="00B92319">
              <w:rPr>
                <w:lang w:val="en-US"/>
              </w:rPr>
              <w:t xml:space="preserve">: </w:t>
            </w:r>
            <w:r w:rsidRPr="00B92319">
              <w:rPr>
                <w:lang w:val="en-US"/>
              </w:rPr>
              <w:t xml:space="preserve">the electrically driven 5-axis clamping </w:t>
            </w:r>
            <w:r w:rsidR="00435323" w:rsidRPr="00B92319">
              <w:rPr>
                <w:lang w:val="en-US"/>
              </w:rPr>
              <w:t>system</w:t>
            </w:r>
            <w:r w:rsidRPr="00B92319">
              <w:rPr>
                <w:lang w:val="en-US"/>
              </w:rPr>
              <w:t xml:space="preserve"> KSX-E with continuously programmable clam</w:t>
            </w:r>
            <w:r>
              <w:rPr>
                <w:lang w:val="en-US"/>
              </w:rPr>
              <w:t>ping stroke</w:t>
            </w:r>
            <w:r w:rsidR="00DE6A28" w:rsidRPr="00B92319">
              <w:rPr>
                <w:lang w:val="en-US"/>
              </w:rPr>
              <w:t>.</w:t>
            </w:r>
          </w:p>
          <w:p w14:paraId="4ED67231" w14:textId="77777777" w:rsidR="00C721B1" w:rsidRPr="00B92319" w:rsidRDefault="00C721B1" w:rsidP="002949FB">
            <w:pPr>
              <w:ind w:left="243"/>
              <w:rPr>
                <w:lang w:val="en-US"/>
              </w:rPr>
            </w:pPr>
          </w:p>
          <w:p w14:paraId="3CA90C7D" w14:textId="3F608B56" w:rsidR="00D75140" w:rsidRPr="00C721B1" w:rsidRDefault="00A464C3" w:rsidP="002949FB">
            <w:pPr>
              <w:ind w:left="243"/>
            </w:pPr>
            <w:r>
              <w:t>Image</w:t>
            </w:r>
            <w:r w:rsidR="00D75140" w:rsidRPr="00C721B1">
              <w:t xml:space="preserve">: SCHUNK </w:t>
            </w:r>
          </w:p>
        </w:tc>
      </w:tr>
      <w:tr w:rsidR="002949FB" w:rsidRPr="00D75140" w14:paraId="0EA75B71" w14:textId="77777777" w:rsidTr="00B03EB5">
        <w:trPr>
          <w:cantSplit/>
          <w:trHeight w:val="283"/>
        </w:trPr>
        <w:tc>
          <w:tcPr>
            <w:tcW w:w="100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5F4A05" w14:textId="77777777" w:rsidR="002949FB" w:rsidRPr="00674073" w:rsidRDefault="002949FB" w:rsidP="00B03EB5">
            <w:pPr>
              <w:spacing w:before="100" w:beforeAutospacing="1" w:after="100" w:afterAutospacing="1"/>
              <w:rPr>
                <w:i/>
                <w:iCs/>
                <w:sz w:val="16"/>
                <w:szCs w:val="18"/>
              </w:rPr>
            </w:pPr>
            <w:r w:rsidRPr="00674073">
              <w:rPr>
                <w:i/>
                <w:iCs/>
                <w:sz w:val="16"/>
                <w:szCs w:val="18"/>
              </w:rPr>
              <w:t>KSX-E Produktbild Stellvertreter.jpg</w:t>
            </w:r>
          </w:p>
        </w:tc>
      </w:tr>
    </w:tbl>
    <w:p w14:paraId="7407BB6E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28BC82BB" w14:textId="77777777" w:rsidR="0001491E" w:rsidRDefault="0001491E" w:rsidP="00527EF1">
      <w:pPr>
        <w:spacing w:line="240" w:lineRule="auto"/>
        <w:ind w:hanging="284"/>
        <w:rPr>
          <w:b/>
          <w:color w:val="000000"/>
          <w:sz w:val="24"/>
          <w:szCs w:val="20"/>
          <w:lang w:eastAsia="de-DE"/>
        </w:rPr>
      </w:pPr>
    </w:p>
    <w:p w14:paraId="15954615" w14:textId="25C85D06" w:rsidR="006545A7" w:rsidRPr="003E2E8D" w:rsidRDefault="00B92319" w:rsidP="006545A7">
      <w:pPr>
        <w:spacing w:line="240" w:lineRule="auto"/>
        <w:ind w:hanging="284"/>
        <w:rPr>
          <w:b/>
          <w:color w:val="000000"/>
          <w:sz w:val="24"/>
          <w:szCs w:val="20"/>
          <w:lang w:val="en-US" w:eastAsia="de-DE"/>
        </w:rPr>
      </w:pPr>
      <w:r w:rsidRPr="003E2E8D">
        <w:rPr>
          <w:b/>
          <w:color w:val="000000"/>
          <w:sz w:val="24"/>
          <w:szCs w:val="20"/>
          <w:lang w:val="en-US" w:eastAsia="de-DE"/>
        </w:rPr>
        <w:t>C</w:t>
      </w:r>
      <w:r w:rsidR="006545A7" w:rsidRPr="003E2E8D">
        <w:rPr>
          <w:b/>
          <w:color w:val="000000"/>
          <w:sz w:val="24"/>
          <w:szCs w:val="20"/>
          <w:lang w:val="en-US" w:eastAsia="de-DE"/>
        </w:rPr>
        <w:t>onta</w:t>
      </w:r>
      <w:r w:rsidRPr="003E2E8D">
        <w:rPr>
          <w:b/>
          <w:color w:val="000000"/>
          <w:sz w:val="24"/>
          <w:szCs w:val="20"/>
          <w:lang w:val="en-US" w:eastAsia="de-DE"/>
        </w:rPr>
        <w:t>c</w:t>
      </w:r>
      <w:r w:rsidR="006545A7" w:rsidRPr="003E2E8D">
        <w:rPr>
          <w:b/>
          <w:color w:val="000000"/>
          <w:sz w:val="24"/>
          <w:szCs w:val="20"/>
          <w:lang w:val="en-US" w:eastAsia="de-DE"/>
        </w:rPr>
        <w:t>t</w:t>
      </w:r>
      <w:r w:rsidRPr="003E2E8D">
        <w:rPr>
          <w:b/>
          <w:color w:val="000000"/>
          <w:sz w:val="24"/>
          <w:szCs w:val="20"/>
          <w:lang w:val="en-US" w:eastAsia="de-DE"/>
        </w:rPr>
        <w:t xml:space="preserve"> persons</w:t>
      </w:r>
      <w:r w:rsidR="006545A7" w:rsidRPr="003E2E8D">
        <w:rPr>
          <w:b/>
          <w:color w:val="000000"/>
          <w:sz w:val="24"/>
          <w:szCs w:val="20"/>
          <w:lang w:val="en-US" w:eastAsia="de-DE"/>
        </w:rPr>
        <w:t>:</w:t>
      </w:r>
    </w:p>
    <w:p w14:paraId="1AAE459C" w14:textId="77777777" w:rsidR="006545A7" w:rsidRPr="003E2E8D" w:rsidRDefault="006545A7" w:rsidP="006545A7">
      <w:pPr>
        <w:ind w:hanging="284"/>
        <w:jc w:val="both"/>
        <w:rPr>
          <w:b/>
          <w:bCs/>
          <w:szCs w:val="20"/>
          <w:lang w:val="en-US"/>
        </w:rPr>
      </w:pPr>
    </w:p>
    <w:p w14:paraId="3E0B8F1A" w14:textId="77777777" w:rsidR="00A10D64" w:rsidRPr="003E2E8D" w:rsidRDefault="00A10D64" w:rsidP="00A10D64">
      <w:pPr>
        <w:ind w:left="-284"/>
        <w:jc w:val="both"/>
        <w:rPr>
          <w:b/>
          <w:szCs w:val="20"/>
          <w:lang w:val="en-US"/>
        </w:rPr>
      </w:pPr>
      <w:r w:rsidRPr="003E2E8D">
        <w:rPr>
          <w:b/>
          <w:szCs w:val="20"/>
          <w:lang w:val="en-US"/>
        </w:rPr>
        <w:t>H.-D. SCHUNK GmbH &amp; Co. Spanntechnik KG</w:t>
      </w:r>
    </w:p>
    <w:p w14:paraId="5C7DA8EB" w14:textId="77777777" w:rsidR="00A10D64" w:rsidRPr="00A92C82" w:rsidRDefault="00A10D64" w:rsidP="00A10D64">
      <w:pPr>
        <w:ind w:left="-284"/>
        <w:jc w:val="both"/>
        <w:rPr>
          <w:b/>
          <w:szCs w:val="20"/>
          <w:lang w:val="en-US"/>
        </w:rPr>
      </w:pPr>
      <w:r w:rsidRPr="00A92C82">
        <w:rPr>
          <w:b/>
          <w:szCs w:val="20"/>
          <w:lang w:val="en-US"/>
        </w:rPr>
        <w:t>Markus Michelberger</w:t>
      </w:r>
    </w:p>
    <w:p w14:paraId="5BC61C5B" w14:textId="77777777" w:rsidR="00A10D64" w:rsidRPr="006877C0" w:rsidRDefault="00A10D64" w:rsidP="00A10D64">
      <w:pPr>
        <w:ind w:left="-284"/>
        <w:jc w:val="both"/>
        <w:rPr>
          <w:b/>
          <w:szCs w:val="20"/>
          <w:lang w:val="en-US"/>
        </w:rPr>
      </w:pPr>
      <w:r w:rsidRPr="006877C0">
        <w:rPr>
          <w:rFonts w:cs="Helv"/>
          <w:b/>
          <w:color w:val="000000"/>
          <w:szCs w:val="20"/>
          <w:lang w:val="en-US"/>
        </w:rPr>
        <w:t>Head of Sales Clamping Technology</w:t>
      </w:r>
      <w:r w:rsidRPr="006877C0">
        <w:rPr>
          <w:b/>
          <w:szCs w:val="20"/>
          <w:lang w:val="en-US"/>
        </w:rPr>
        <w:t xml:space="preserve"> </w:t>
      </w:r>
    </w:p>
    <w:p w14:paraId="5A3AB8DB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Lothringer Str. 23</w:t>
      </w:r>
    </w:p>
    <w:p w14:paraId="19D295AF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D-88512 Mengen</w:t>
      </w:r>
    </w:p>
    <w:p w14:paraId="3EC5122C" w14:textId="77777777" w:rsidR="00A10D64" w:rsidRPr="00D935C3" w:rsidRDefault="00A10D64" w:rsidP="00A10D64">
      <w:pPr>
        <w:ind w:left="-284"/>
        <w:jc w:val="both"/>
        <w:rPr>
          <w:szCs w:val="20"/>
        </w:rPr>
      </w:pPr>
      <w:r w:rsidRPr="00D935C3">
        <w:rPr>
          <w:szCs w:val="20"/>
        </w:rPr>
        <w:t>Tel. +49-7572-7614-1034</w:t>
      </w:r>
    </w:p>
    <w:p w14:paraId="2956F349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Fax +49-7572-7614-1039</w:t>
      </w:r>
    </w:p>
    <w:p w14:paraId="07BFEE12" w14:textId="77777777" w:rsidR="00A10D64" w:rsidRPr="00A92C82" w:rsidRDefault="00A10D64" w:rsidP="00A10D64">
      <w:pPr>
        <w:ind w:left="-284"/>
        <w:jc w:val="both"/>
        <w:rPr>
          <w:szCs w:val="20"/>
          <w:lang w:val="en-US"/>
        </w:rPr>
      </w:pPr>
      <w:r w:rsidRPr="00A92C82">
        <w:rPr>
          <w:szCs w:val="20"/>
          <w:lang w:val="en-US"/>
        </w:rPr>
        <w:t>markus.michelberger@de.schunk.com</w:t>
      </w:r>
    </w:p>
    <w:p w14:paraId="691CE501" w14:textId="77777777" w:rsidR="00A10D64" w:rsidRPr="00E4013F" w:rsidRDefault="00A10D64" w:rsidP="00A10D64">
      <w:pPr>
        <w:ind w:left="-284"/>
        <w:jc w:val="both"/>
        <w:rPr>
          <w:szCs w:val="20"/>
          <w:lang w:val="en-US"/>
        </w:rPr>
      </w:pPr>
      <w:r w:rsidRPr="00E4013F">
        <w:rPr>
          <w:szCs w:val="20"/>
          <w:lang w:val="en-US"/>
        </w:rPr>
        <w:t>schunk.com</w:t>
      </w:r>
    </w:p>
    <w:p w14:paraId="36824130" w14:textId="77777777" w:rsidR="00A10D64" w:rsidRPr="00E4013F" w:rsidRDefault="00A10D64" w:rsidP="006545A7">
      <w:pPr>
        <w:ind w:hanging="284"/>
        <w:jc w:val="both"/>
        <w:rPr>
          <w:b/>
          <w:bCs/>
          <w:szCs w:val="20"/>
          <w:lang w:val="en-US"/>
        </w:rPr>
      </w:pPr>
    </w:p>
    <w:p w14:paraId="2AB12B12" w14:textId="6A4FEBCA" w:rsidR="006545A7" w:rsidRPr="005A75A8" w:rsidRDefault="006545A7" w:rsidP="006545A7">
      <w:pPr>
        <w:ind w:hanging="284"/>
        <w:jc w:val="both"/>
        <w:rPr>
          <w:b/>
          <w:bCs/>
          <w:szCs w:val="20"/>
          <w:lang w:val="en-US"/>
        </w:rPr>
      </w:pPr>
      <w:r w:rsidRPr="005A75A8">
        <w:rPr>
          <w:b/>
          <w:bCs/>
          <w:szCs w:val="20"/>
          <w:lang w:val="en-US"/>
        </w:rPr>
        <w:t>Kathrin Müller</w:t>
      </w:r>
    </w:p>
    <w:p w14:paraId="11F542D1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 xml:space="preserve">Corporate Communications </w:t>
      </w:r>
    </w:p>
    <w:p w14:paraId="0911167C" w14:textId="77777777" w:rsidR="00943048" w:rsidRPr="006D03C4" w:rsidRDefault="00943048" w:rsidP="00943048">
      <w:pPr>
        <w:ind w:left="-284"/>
        <w:rPr>
          <w:b/>
          <w:bCs/>
          <w:szCs w:val="20"/>
          <w:lang w:val="en-US"/>
        </w:rPr>
      </w:pPr>
      <w:r w:rsidRPr="006D03C4">
        <w:rPr>
          <w:b/>
          <w:bCs/>
          <w:szCs w:val="20"/>
          <w:lang w:val="en-US"/>
        </w:rPr>
        <w:t>Global Marketing</w:t>
      </w:r>
    </w:p>
    <w:p w14:paraId="7B87655C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Tel. +49-7133-103-2327</w:t>
      </w:r>
    </w:p>
    <w:p w14:paraId="3805E6F2" w14:textId="77777777" w:rsidR="006545A7" w:rsidRPr="00C26B07" w:rsidRDefault="006545A7" w:rsidP="006545A7">
      <w:pPr>
        <w:ind w:hanging="284"/>
        <w:jc w:val="both"/>
        <w:rPr>
          <w:szCs w:val="20"/>
          <w:lang w:val="en-US"/>
        </w:rPr>
      </w:pPr>
      <w:r w:rsidRPr="00C26B07">
        <w:rPr>
          <w:szCs w:val="20"/>
          <w:lang w:val="en-US"/>
        </w:rPr>
        <w:t>kathrin.mueller@de.schunk.com</w:t>
      </w:r>
    </w:p>
    <w:p w14:paraId="557994E6" w14:textId="77777777" w:rsidR="006545A7" w:rsidRPr="00E4013F" w:rsidRDefault="006545A7" w:rsidP="006545A7">
      <w:pPr>
        <w:ind w:hanging="284"/>
        <w:jc w:val="both"/>
        <w:rPr>
          <w:szCs w:val="20"/>
        </w:rPr>
      </w:pPr>
      <w:r w:rsidRPr="00E4013F">
        <w:rPr>
          <w:szCs w:val="20"/>
        </w:rPr>
        <w:t>schunk.com</w:t>
      </w:r>
    </w:p>
    <w:sectPr w:rsidR="006545A7" w:rsidRPr="00E4013F" w:rsidSect="006B1666">
      <w:headerReference w:type="even" r:id="rId12"/>
      <w:headerReference w:type="default" r:id="rId13"/>
      <w:headerReference w:type="first" r:id="rId14"/>
      <w:pgSz w:w="11906" w:h="16838"/>
      <w:pgMar w:top="1701" w:right="1418" w:bottom="1985" w:left="1418" w:header="209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CB55D" w14:textId="77777777" w:rsidR="00813DEC" w:rsidRDefault="00813DEC" w:rsidP="00795718">
      <w:r>
        <w:separator/>
      </w:r>
    </w:p>
  </w:endnote>
  <w:endnote w:type="continuationSeparator" w:id="0">
    <w:p w14:paraId="79DD5BA2" w14:textId="77777777" w:rsidR="00813DEC" w:rsidRDefault="00813DEC" w:rsidP="00795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ago Pro">
    <w:altName w:val="Calibri"/>
    <w:panose1 w:val="02000506040000020004"/>
    <w:charset w:val="00"/>
    <w:family w:val="auto"/>
    <w:pitch w:val="variable"/>
    <w:sig w:usb0="A00000FF" w:usb1="4000387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CF1E8" w14:textId="77777777" w:rsidR="00813DEC" w:rsidRDefault="00813DEC" w:rsidP="00795718">
      <w:r>
        <w:separator/>
      </w:r>
    </w:p>
  </w:footnote>
  <w:footnote w:type="continuationSeparator" w:id="0">
    <w:p w14:paraId="2EFAE540" w14:textId="77777777" w:rsidR="00813DEC" w:rsidRDefault="00813DEC" w:rsidP="00795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2CD1B" w14:textId="7ACD8389" w:rsidR="00795718" w:rsidRDefault="003E2E8D">
    <w:pPr>
      <w:pStyle w:val="Kopfzeile"/>
    </w:pPr>
    <w:r>
      <w:rPr>
        <w:noProof/>
      </w:rPr>
      <w:pict w14:anchorId="393C0F8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5" o:spid="_x0000_s1066" type="#_x0000_t75" style="position:absolute;margin-left:0;margin-top:0;width:595.45pt;height:841.9pt;z-index:-251657216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AA8EF" w14:textId="184BEE25" w:rsidR="00A6432F" w:rsidRDefault="006B1666">
    <w:pPr>
      <w:pStyle w:val="Kopfzeil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3FBCA0C" wp14:editId="75523454">
          <wp:simplePos x="0" y="0"/>
          <wp:positionH relativeFrom="column">
            <wp:posOffset>-890905</wp:posOffset>
          </wp:positionH>
          <wp:positionV relativeFrom="page">
            <wp:posOffset>9526</wp:posOffset>
          </wp:positionV>
          <wp:extent cx="7558767" cy="10691998"/>
          <wp:effectExtent l="0" t="0" r="4445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19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403A1" w14:textId="54801FCB" w:rsidR="00795718" w:rsidRDefault="003E2E8D">
    <w:pPr>
      <w:pStyle w:val="Kopfzeile"/>
    </w:pPr>
    <w:r>
      <w:rPr>
        <w:noProof/>
      </w:rPr>
      <w:pict w14:anchorId="5250A4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7984" o:spid="_x0000_s1065" type="#_x0000_t75" style="position:absolute;margin-left:0;margin-top:0;width:595.45pt;height:841.9pt;z-index:-251658240;mso-position-horizontal:center;mso-position-horizontal-relative:margin;mso-position-vertical:center;mso-position-vertical-relative:margin" o:allowincell="f">
          <v:imagedata r:id="rId1" o:title="angeass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72D0C"/>
    <w:multiLevelType w:val="hybridMultilevel"/>
    <w:tmpl w:val="B93E34DE"/>
    <w:lvl w:ilvl="0" w:tplc="74CE67F0">
      <w:start w:val="1"/>
      <w:numFmt w:val="bullet"/>
      <w:lvlText w:val=""/>
      <w:lvlJc w:val="left"/>
      <w:pPr>
        <w:ind w:left="-66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num w:numId="1" w16cid:durableId="5108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718"/>
    <w:rsid w:val="0001491E"/>
    <w:rsid w:val="00031843"/>
    <w:rsid w:val="00042BDB"/>
    <w:rsid w:val="00047640"/>
    <w:rsid w:val="000506FA"/>
    <w:rsid w:val="00054445"/>
    <w:rsid w:val="00062618"/>
    <w:rsid w:val="00084E55"/>
    <w:rsid w:val="000D3DA3"/>
    <w:rsid w:val="000E28F8"/>
    <w:rsid w:val="000F2817"/>
    <w:rsid w:val="000F4AD5"/>
    <w:rsid w:val="000F5583"/>
    <w:rsid w:val="001121E4"/>
    <w:rsid w:val="001172AC"/>
    <w:rsid w:val="001449AB"/>
    <w:rsid w:val="001516C3"/>
    <w:rsid w:val="00170170"/>
    <w:rsid w:val="001769AB"/>
    <w:rsid w:val="001A6DF8"/>
    <w:rsid w:val="001D1E8A"/>
    <w:rsid w:val="001D6D52"/>
    <w:rsid w:val="001E3607"/>
    <w:rsid w:val="00204148"/>
    <w:rsid w:val="0021470D"/>
    <w:rsid w:val="00235F97"/>
    <w:rsid w:val="00280AE7"/>
    <w:rsid w:val="002949FB"/>
    <w:rsid w:val="002C1E1C"/>
    <w:rsid w:val="002C2724"/>
    <w:rsid w:val="002D7DC7"/>
    <w:rsid w:val="002D7F35"/>
    <w:rsid w:val="002E2251"/>
    <w:rsid w:val="002E3466"/>
    <w:rsid w:val="00311E92"/>
    <w:rsid w:val="00315730"/>
    <w:rsid w:val="00333F90"/>
    <w:rsid w:val="0035028B"/>
    <w:rsid w:val="00381E5B"/>
    <w:rsid w:val="00383457"/>
    <w:rsid w:val="00385A12"/>
    <w:rsid w:val="00387B9A"/>
    <w:rsid w:val="003C6D6E"/>
    <w:rsid w:val="003D4AE0"/>
    <w:rsid w:val="003D52A4"/>
    <w:rsid w:val="003E2E8D"/>
    <w:rsid w:val="00404D4B"/>
    <w:rsid w:val="004216F2"/>
    <w:rsid w:val="00424DFA"/>
    <w:rsid w:val="00427431"/>
    <w:rsid w:val="00435323"/>
    <w:rsid w:val="00464B3E"/>
    <w:rsid w:val="00466755"/>
    <w:rsid w:val="00486877"/>
    <w:rsid w:val="00490E92"/>
    <w:rsid w:val="00497003"/>
    <w:rsid w:val="004C4BB8"/>
    <w:rsid w:val="004D668D"/>
    <w:rsid w:val="005071ED"/>
    <w:rsid w:val="00513B35"/>
    <w:rsid w:val="005169BE"/>
    <w:rsid w:val="00527EF1"/>
    <w:rsid w:val="005460B2"/>
    <w:rsid w:val="005829A7"/>
    <w:rsid w:val="0058534C"/>
    <w:rsid w:val="005A4679"/>
    <w:rsid w:val="005A75A8"/>
    <w:rsid w:val="005B2035"/>
    <w:rsid w:val="005B748B"/>
    <w:rsid w:val="005C5E8E"/>
    <w:rsid w:val="005D044C"/>
    <w:rsid w:val="005D306B"/>
    <w:rsid w:val="006010D2"/>
    <w:rsid w:val="00632631"/>
    <w:rsid w:val="006360F6"/>
    <w:rsid w:val="006403DF"/>
    <w:rsid w:val="00644594"/>
    <w:rsid w:val="00651AF6"/>
    <w:rsid w:val="006545A7"/>
    <w:rsid w:val="0066365F"/>
    <w:rsid w:val="00663C62"/>
    <w:rsid w:val="0067338B"/>
    <w:rsid w:val="006A0DF3"/>
    <w:rsid w:val="006B1666"/>
    <w:rsid w:val="006C2D7F"/>
    <w:rsid w:val="006D03C4"/>
    <w:rsid w:val="006D29A0"/>
    <w:rsid w:val="007056DF"/>
    <w:rsid w:val="007176B8"/>
    <w:rsid w:val="00727911"/>
    <w:rsid w:val="00732A2C"/>
    <w:rsid w:val="00735A3A"/>
    <w:rsid w:val="00746019"/>
    <w:rsid w:val="00750089"/>
    <w:rsid w:val="00756FEB"/>
    <w:rsid w:val="00763EEA"/>
    <w:rsid w:val="00765F0E"/>
    <w:rsid w:val="0077151A"/>
    <w:rsid w:val="0077259E"/>
    <w:rsid w:val="00777CE3"/>
    <w:rsid w:val="00777CF7"/>
    <w:rsid w:val="0078520E"/>
    <w:rsid w:val="0078633B"/>
    <w:rsid w:val="00795718"/>
    <w:rsid w:val="007976FD"/>
    <w:rsid w:val="007B1C7C"/>
    <w:rsid w:val="007B3E87"/>
    <w:rsid w:val="007C4B7F"/>
    <w:rsid w:val="007D0366"/>
    <w:rsid w:val="007D3EEC"/>
    <w:rsid w:val="00813DEC"/>
    <w:rsid w:val="00815345"/>
    <w:rsid w:val="00827C7C"/>
    <w:rsid w:val="008623C9"/>
    <w:rsid w:val="00863C0D"/>
    <w:rsid w:val="008776B6"/>
    <w:rsid w:val="00893680"/>
    <w:rsid w:val="008955A3"/>
    <w:rsid w:val="008B28EB"/>
    <w:rsid w:val="008C32C4"/>
    <w:rsid w:val="008D0CE9"/>
    <w:rsid w:val="008D2944"/>
    <w:rsid w:val="008D7860"/>
    <w:rsid w:val="008E3464"/>
    <w:rsid w:val="008E3F77"/>
    <w:rsid w:val="008F1EC3"/>
    <w:rsid w:val="009028F9"/>
    <w:rsid w:val="009309EA"/>
    <w:rsid w:val="00943048"/>
    <w:rsid w:val="009737CA"/>
    <w:rsid w:val="009742B5"/>
    <w:rsid w:val="009902EA"/>
    <w:rsid w:val="009A474F"/>
    <w:rsid w:val="009B290A"/>
    <w:rsid w:val="009D457C"/>
    <w:rsid w:val="00A10D64"/>
    <w:rsid w:val="00A210ED"/>
    <w:rsid w:val="00A362B1"/>
    <w:rsid w:val="00A36F7C"/>
    <w:rsid w:val="00A464C3"/>
    <w:rsid w:val="00A60A0B"/>
    <w:rsid w:val="00A6432F"/>
    <w:rsid w:val="00A653A0"/>
    <w:rsid w:val="00A87B1A"/>
    <w:rsid w:val="00AA278A"/>
    <w:rsid w:val="00AA3CDD"/>
    <w:rsid w:val="00AA60E4"/>
    <w:rsid w:val="00AA7DD9"/>
    <w:rsid w:val="00AB728C"/>
    <w:rsid w:val="00AE72DB"/>
    <w:rsid w:val="00AF1E97"/>
    <w:rsid w:val="00B1688B"/>
    <w:rsid w:val="00B22E51"/>
    <w:rsid w:val="00B25BD4"/>
    <w:rsid w:val="00B44A8F"/>
    <w:rsid w:val="00B45A28"/>
    <w:rsid w:val="00B45C2D"/>
    <w:rsid w:val="00B65F2F"/>
    <w:rsid w:val="00B66B13"/>
    <w:rsid w:val="00B92319"/>
    <w:rsid w:val="00B97D6E"/>
    <w:rsid w:val="00BA0C42"/>
    <w:rsid w:val="00BA6795"/>
    <w:rsid w:val="00BE73E0"/>
    <w:rsid w:val="00BF0FA5"/>
    <w:rsid w:val="00C02318"/>
    <w:rsid w:val="00C16E6A"/>
    <w:rsid w:val="00C21465"/>
    <w:rsid w:val="00C26B07"/>
    <w:rsid w:val="00C27222"/>
    <w:rsid w:val="00C32E1D"/>
    <w:rsid w:val="00C52063"/>
    <w:rsid w:val="00C63624"/>
    <w:rsid w:val="00C67830"/>
    <w:rsid w:val="00C70630"/>
    <w:rsid w:val="00C70F8D"/>
    <w:rsid w:val="00C721B1"/>
    <w:rsid w:val="00C73668"/>
    <w:rsid w:val="00CB1060"/>
    <w:rsid w:val="00CC3D96"/>
    <w:rsid w:val="00CF0C5D"/>
    <w:rsid w:val="00CF28E8"/>
    <w:rsid w:val="00CF593C"/>
    <w:rsid w:val="00D23039"/>
    <w:rsid w:val="00D40604"/>
    <w:rsid w:val="00D437DF"/>
    <w:rsid w:val="00D55491"/>
    <w:rsid w:val="00D65EAA"/>
    <w:rsid w:val="00D726DD"/>
    <w:rsid w:val="00D75140"/>
    <w:rsid w:val="00DA0CB6"/>
    <w:rsid w:val="00DA4677"/>
    <w:rsid w:val="00DB62B5"/>
    <w:rsid w:val="00DC7C6E"/>
    <w:rsid w:val="00DD2BD5"/>
    <w:rsid w:val="00DE0A81"/>
    <w:rsid w:val="00DE5164"/>
    <w:rsid w:val="00DE6A28"/>
    <w:rsid w:val="00DF5558"/>
    <w:rsid w:val="00E20F13"/>
    <w:rsid w:val="00E22AA6"/>
    <w:rsid w:val="00E4013F"/>
    <w:rsid w:val="00E6443C"/>
    <w:rsid w:val="00E667B3"/>
    <w:rsid w:val="00E66DEE"/>
    <w:rsid w:val="00E76F15"/>
    <w:rsid w:val="00E85BBF"/>
    <w:rsid w:val="00E904DE"/>
    <w:rsid w:val="00EA2979"/>
    <w:rsid w:val="00ED7E4A"/>
    <w:rsid w:val="00EE2EF2"/>
    <w:rsid w:val="00EE527D"/>
    <w:rsid w:val="00F077F9"/>
    <w:rsid w:val="00F10977"/>
    <w:rsid w:val="00F12B92"/>
    <w:rsid w:val="00F17AA4"/>
    <w:rsid w:val="00F60213"/>
    <w:rsid w:val="00F72AD5"/>
    <w:rsid w:val="00F72C45"/>
    <w:rsid w:val="00F969B6"/>
    <w:rsid w:val="00FB5E0A"/>
    <w:rsid w:val="00FD0898"/>
    <w:rsid w:val="00FD6386"/>
    <w:rsid w:val="00FE107C"/>
    <w:rsid w:val="00FE51D9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64663"/>
  <w15:chartTrackingRefBased/>
  <w15:docId w15:val="{830D68A6-2FB1-44B2-82C5-5ABB3793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Fago Pro" w:eastAsiaTheme="minorHAnsi" w:hAnsi="Fago Pro" w:cs="Times New Roman"/>
        <w:szCs w:val="22"/>
        <w:lang w:val="de-DE" w:eastAsia="en-US" w:bidi="ar-SA"/>
        <w14:numForm w14:val="lining"/>
      </w:rPr>
    </w:rPrDefault>
    <w:pPrDefault>
      <w:pPr>
        <w:spacing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66DEE"/>
    <w:pPr>
      <w:spacing w:after="0" w:line="276" w:lineRule="auto"/>
    </w:pPr>
  </w:style>
  <w:style w:type="paragraph" w:styleId="berschrift1">
    <w:name w:val="heading 1"/>
    <w:basedOn w:val="Standard"/>
    <w:next w:val="Standard"/>
    <w:link w:val="berschrift1Zchn"/>
    <w:uiPriority w:val="99"/>
    <w:qFormat/>
    <w:rsid w:val="00E66DEE"/>
    <w:pPr>
      <w:keepNext/>
      <w:spacing w:line="240" w:lineRule="auto"/>
      <w:outlineLvl w:val="0"/>
    </w:pPr>
    <w:rPr>
      <w:b/>
      <w:color w:val="00000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795718"/>
  </w:style>
  <w:style w:type="paragraph" w:styleId="Fuzeile">
    <w:name w:val="footer"/>
    <w:basedOn w:val="Standard"/>
    <w:link w:val="FuzeileZchn"/>
    <w:uiPriority w:val="99"/>
    <w:unhideWhenUsed/>
    <w:rsid w:val="00795718"/>
    <w:pPr>
      <w:tabs>
        <w:tab w:val="center" w:pos="4536"/>
        <w:tab w:val="right" w:pos="9072"/>
      </w:tabs>
      <w:spacing w:line="240" w:lineRule="auto"/>
    </w:pPr>
    <w:rPr>
      <w:rFonts w:ascii="Arial" w:hAnsi="Arial" w:cstheme="minorBidi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795718"/>
  </w:style>
  <w:style w:type="character" w:customStyle="1" w:styleId="berschrift1Zchn">
    <w:name w:val="Überschrift 1 Zchn"/>
    <w:basedOn w:val="Absatz-Standardschriftart"/>
    <w:link w:val="berschrift1"/>
    <w:uiPriority w:val="99"/>
    <w:rsid w:val="00E66DEE"/>
    <w:rPr>
      <w:rFonts w:ascii="Calibri" w:eastAsia="Calibri" w:hAnsi="Calibri" w:cs="Times New Roman"/>
      <w:b/>
      <w:color w:val="000000"/>
      <w:szCs w:val="20"/>
      <w:lang w:eastAsia="de-DE"/>
    </w:rPr>
  </w:style>
  <w:style w:type="paragraph" w:styleId="Kommentartext">
    <w:name w:val="annotation text"/>
    <w:basedOn w:val="Standard"/>
    <w:link w:val="KommentartextZchn"/>
    <w:uiPriority w:val="99"/>
    <w:semiHidden/>
    <w:rsid w:val="00E66DEE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6DEE"/>
    <w:rPr>
      <w:rFonts w:ascii="Calibri" w:eastAsia="Calibri" w:hAnsi="Calibri" w:cs="Times New Roman"/>
      <w:sz w:val="20"/>
      <w:szCs w:val="20"/>
    </w:rPr>
  </w:style>
  <w:style w:type="paragraph" w:styleId="Textkrper-Zeileneinzug">
    <w:name w:val="Body Text Indent"/>
    <w:basedOn w:val="Standard"/>
    <w:link w:val="Textkrper-ZeileneinzugZchn"/>
    <w:uiPriority w:val="99"/>
    <w:semiHidden/>
    <w:rsid w:val="00E66DEE"/>
    <w:pPr>
      <w:tabs>
        <w:tab w:val="left" w:pos="1134"/>
      </w:tabs>
      <w:spacing w:line="240" w:lineRule="auto"/>
      <w:ind w:left="705" w:hanging="705"/>
    </w:pPr>
    <w:rPr>
      <w:rFonts w:ascii="Arial" w:hAnsi="Arial"/>
      <w:b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E66DEE"/>
    <w:rPr>
      <w:rFonts w:eastAsia="Calibri" w:cs="Times New Roman"/>
      <w:b/>
      <w:sz w:val="20"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1516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AA278A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170170"/>
    <w:rPr>
      <w:color w:val="808080"/>
    </w:rPr>
  </w:style>
  <w:style w:type="paragraph" w:styleId="berarbeitung">
    <w:name w:val="Revision"/>
    <w:hidden/>
    <w:uiPriority w:val="99"/>
    <w:semiHidden/>
    <w:rsid w:val="00404D4B"/>
    <w:pPr>
      <w:spacing w:after="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4013F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4013F"/>
    <w:pPr>
      <w:spacing w:line="240" w:lineRule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4013F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EA88692196343BAF95DBA50F6A209" ma:contentTypeVersion="20" ma:contentTypeDescription="Ein neues Dokument erstellen." ma:contentTypeScope="" ma:versionID="3dd13db5bb5108c7fba6c567ccb6cc6d">
  <xsd:schema xmlns:xsd="http://www.w3.org/2001/XMLSchema" xmlns:xs="http://www.w3.org/2001/XMLSchema" xmlns:p="http://schemas.microsoft.com/office/2006/metadata/properties" xmlns:ns1="http://schemas.microsoft.com/sharepoint/v3" xmlns:ns2="1f337b43-997f-43bf-959a-bbb71dddae46" xmlns:ns3="51ea74bd-71d5-4fc7-86f8-59e69b2f3848" targetNamespace="http://schemas.microsoft.com/office/2006/metadata/properties" ma:root="true" ma:fieldsID="072c35aa4ec540d46dc69feb30d1745f" ns1:_="" ns2:_="" ns3:_="">
    <xsd:import namespace="http://schemas.microsoft.com/sharepoint/v3"/>
    <xsd:import namespace="1f337b43-997f-43bf-959a-bbb71dddae46"/>
    <xsd:import namespace="51ea74bd-71d5-4fc7-86f8-59e69b2f38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4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5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37b43-997f-43bf-959a-bbb71dddae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8a6b1c68-4591-4071-a616-a400c595fe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a74bd-71d5-4fc7-86f8-59e69b2f384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bbb79421-52a4-4e54-9af2-01dc1917fd74}" ma:internalName="TaxCatchAll" ma:showField="CatchAllData" ma:web="51ea74bd-71d5-4fc7-86f8-59e69b2f38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51ea74bd-71d5-4fc7-86f8-59e69b2f3848" xsi:nil="true"/>
    <lcf76f155ced4ddcb4097134ff3c332f xmlns="1f337b43-997f-43bf-959a-bbb71dddae46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3D0F52-AB20-4279-A468-3CCC01AB6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f337b43-997f-43bf-959a-bbb71dddae46"/>
    <ds:schemaRef ds:uri="51ea74bd-71d5-4fc7-86f8-59e69b2f38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F2C7D0-3526-4AD2-ACD4-9D72ADE0D6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1ea74bd-71d5-4fc7-86f8-59e69b2f3848"/>
    <ds:schemaRef ds:uri="1f337b43-997f-43bf-959a-bbb71dddae46"/>
  </ds:schemaRefs>
</ds:datastoreItem>
</file>

<file path=customXml/itemProps3.xml><?xml version="1.0" encoding="utf-8"?>
<ds:datastoreItem xmlns:ds="http://schemas.openxmlformats.org/officeDocument/2006/customXml" ds:itemID="{E64D2AAB-F852-44AB-8627-1E1BA82C86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31BE6B-BC2B-4042-9E15-8C79DE0DC7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455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Panatda Kornkaew</dc:creator>
  <cp:keywords/>
  <dc:description/>
  <cp:lastModifiedBy>Bartels, Alina</cp:lastModifiedBy>
  <cp:revision>8</cp:revision>
  <cp:lastPrinted>2024-08-26T12:10:00Z</cp:lastPrinted>
  <dcterms:created xsi:type="dcterms:W3CDTF">2024-08-26T12:17:00Z</dcterms:created>
  <dcterms:modified xsi:type="dcterms:W3CDTF">2025-01-10T13:01:00Z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0x010100BF1EA88692196343BAF95DBA50F6A209</vt:lpwstr>
  </property>
  <property fmtid="{D5CDD505-2E9C-101B-9397-08002B2CF9AE}" pid="3" name="MediaServiceImageTags">
    <vt:lpwstr/>
  </property>
</Properties>
</file>