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1C3DB" w14:textId="412B47BA" w:rsidR="00E66DEE" w:rsidRPr="00C26B07" w:rsidRDefault="00E66DEE" w:rsidP="006B1666">
      <w:pPr>
        <w:pStyle w:val="Heading1"/>
        <w:tabs>
          <w:tab w:val="left" w:pos="7371"/>
        </w:tabs>
        <w:spacing w:line="276" w:lineRule="auto"/>
        <w:ind w:left="-284" w:right="-2268"/>
        <w:jc w:val="both"/>
        <w:rPr>
          <w:b w:val="0"/>
          <w:sz w:val="20"/>
        </w:rPr>
      </w:pPr>
      <w:r w:rsidRPr="00C26B07">
        <w:rPr>
          <w:szCs w:val="24"/>
        </w:rPr>
        <w:t>Presseinformation</w:t>
      </w:r>
      <w:r w:rsidRPr="00C26B07">
        <w:rPr>
          <w:sz w:val="22"/>
        </w:rPr>
        <w:tab/>
      </w:r>
      <w:r w:rsidR="00BD3C1F">
        <w:rPr>
          <w:b w:val="0"/>
          <w:bCs/>
          <w:sz w:val="20"/>
        </w:rPr>
        <w:t>24</w:t>
      </w:r>
      <w:r w:rsidR="0001491E">
        <w:rPr>
          <w:b w:val="0"/>
          <w:bCs/>
          <w:sz w:val="20"/>
        </w:rPr>
        <w:t>.</w:t>
      </w:r>
      <w:r w:rsidR="005D448E">
        <w:rPr>
          <w:b w:val="0"/>
          <w:bCs/>
          <w:sz w:val="20"/>
        </w:rPr>
        <w:t>06</w:t>
      </w:r>
      <w:r w:rsidR="0001491E">
        <w:rPr>
          <w:b w:val="0"/>
          <w:bCs/>
          <w:sz w:val="20"/>
        </w:rPr>
        <w:t>.</w:t>
      </w:r>
      <w:r w:rsidR="005D448E">
        <w:rPr>
          <w:b w:val="0"/>
          <w:bCs/>
          <w:sz w:val="20"/>
        </w:rPr>
        <w:t>2025</w:t>
      </w:r>
    </w:p>
    <w:p w14:paraId="533364BA" w14:textId="77777777" w:rsidR="00E66DEE" w:rsidRPr="00C26B07" w:rsidRDefault="00E66DEE" w:rsidP="00BA0C42">
      <w:pPr>
        <w:ind w:left="-284"/>
        <w:jc w:val="both"/>
        <w:rPr>
          <w:szCs w:val="20"/>
          <w:lang w:eastAsia="de-DE"/>
        </w:rPr>
      </w:pPr>
    </w:p>
    <w:p w14:paraId="75AC07F0" w14:textId="77777777" w:rsidR="00E66DEE" w:rsidRPr="00C26B07" w:rsidRDefault="00E66DEE" w:rsidP="00BA0C42">
      <w:pPr>
        <w:ind w:left="-284"/>
        <w:rPr>
          <w:szCs w:val="20"/>
          <w:lang w:eastAsia="de-DE"/>
        </w:rPr>
      </w:pPr>
    </w:p>
    <w:p w14:paraId="63B97041" w14:textId="2E523B93" w:rsidR="00E66DEE" w:rsidRPr="000A56A1" w:rsidRDefault="008D3546" w:rsidP="00BA0C42">
      <w:pPr>
        <w:ind w:left="-284"/>
      </w:pPr>
      <w:r w:rsidRPr="000A56A1">
        <w:t>Roboter</w:t>
      </w:r>
      <w:r w:rsidR="000A56A1" w:rsidRPr="000A56A1">
        <w:t>automatisierung</w:t>
      </w:r>
    </w:p>
    <w:p w14:paraId="08B5A913" w14:textId="77777777" w:rsidR="00FE7842" w:rsidRPr="00C26B07" w:rsidRDefault="00FE7842" w:rsidP="00BA0C42">
      <w:pPr>
        <w:ind w:left="-284"/>
      </w:pPr>
    </w:p>
    <w:p w14:paraId="052E1BDD" w14:textId="5D57CC81" w:rsidR="00527EF1" w:rsidRDefault="00D746B6" w:rsidP="00527EF1">
      <w:pPr>
        <w:ind w:left="-284"/>
        <w:rPr>
          <w:b/>
          <w:bCs/>
          <w:sz w:val="24"/>
          <w:szCs w:val="24"/>
        </w:rPr>
      </w:pPr>
      <w:r>
        <w:rPr>
          <w:b/>
          <w:bCs/>
          <w:sz w:val="24"/>
          <w:szCs w:val="24"/>
        </w:rPr>
        <w:t xml:space="preserve">Das große Plus </w:t>
      </w:r>
      <w:r w:rsidR="7AFF04E3" w:rsidRPr="43F87700">
        <w:rPr>
          <w:b/>
          <w:bCs/>
          <w:sz w:val="24"/>
          <w:szCs w:val="24"/>
        </w:rPr>
        <w:t>fü</w:t>
      </w:r>
      <w:r w:rsidR="008D3546" w:rsidRPr="43F87700">
        <w:rPr>
          <w:b/>
          <w:bCs/>
          <w:sz w:val="24"/>
          <w:szCs w:val="24"/>
        </w:rPr>
        <w:t>r Roboter</w:t>
      </w:r>
    </w:p>
    <w:p w14:paraId="221983B5" w14:textId="47DE8CB2" w:rsidR="00DF5558" w:rsidRDefault="00DF5558" w:rsidP="00527EF1">
      <w:pPr>
        <w:ind w:left="-284"/>
        <w:rPr>
          <w:b/>
          <w:bCs/>
          <w:sz w:val="24"/>
          <w:szCs w:val="28"/>
        </w:rPr>
      </w:pPr>
    </w:p>
    <w:p w14:paraId="040D3BF1" w14:textId="77777777" w:rsidR="002B29F2" w:rsidRPr="002B29F2" w:rsidRDefault="002B29F2" w:rsidP="002B29F2">
      <w:pPr>
        <w:ind w:left="-284"/>
        <w:rPr>
          <w:b/>
          <w:bCs/>
        </w:rPr>
      </w:pPr>
      <w:r w:rsidRPr="002B29F2">
        <w:rPr>
          <w:b/>
          <w:bCs/>
        </w:rPr>
        <w:t>Das neue Portfolio Robot PLUS von SCHUNK bietet vielseitige Möglichkeiten für die flexible Roboterautomatisierung. Es umfasst Werkzeugwechsler, Ausgleichseinheiten und 6-Achsen-Kraft-Momenten-Sensoren, die sich variabel mit Greifern aus dem umfangreichen SCHUNK-Portfolio kombinieren lassen. Damit ermöglicht SCHUNK eine flexible und effiziente Gestaltung von End-</w:t>
      </w:r>
      <w:proofErr w:type="spellStart"/>
      <w:r w:rsidRPr="002B29F2">
        <w:rPr>
          <w:b/>
          <w:bCs/>
        </w:rPr>
        <w:t>of</w:t>
      </w:r>
      <w:proofErr w:type="spellEnd"/>
      <w:r w:rsidRPr="002B29F2">
        <w:rPr>
          <w:b/>
          <w:bCs/>
        </w:rPr>
        <w:t>-Arm-Lösungen aus einer Hand.</w:t>
      </w:r>
    </w:p>
    <w:p w14:paraId="1265A294" w14:textId="77777777" w:rsidR="008D3546" w:rsidRPr="002B29F2" w:rsidRDefault="008D3546" w:rsidP="00527EF1">
      <w:pPr>
        <w:ind w:left="-284"/>
      </w:pPr>
    </w:p>
    <w:p w14:paraId="69208E13" w14:textId="01C48845" w:rsidR="009318A9" w:rsidRPr="009318A9" w:rsidRDefault="009318A9" w:rsidP="009318A9">
      <w:pPr>
        <w:ind w:left="-284"/>
      </w:pPr>
      <w:r w:rsidRPr="009318A9">
        <w:t xml:space="preserve">Flexibilität ist der Schlüssel moderner Automatisierung – und SCHUNK liefert die passenden Lösungen. Der Technologiepionier </w:t>
      </w:r>
      <w:r w:rsidR="6B13F023">
        <w:t xml:space="preserve">erweitert </w:t>
      </w:r>
      <w:r w:rsidR="68F92694">
        <w:t>sein</w:t>
      </w:r>
      <w:r w:rsidRPr="009318A9">
        <w:t xml:space="preserve"> zukunftsfähiges End-</w:t>
      </w:r>
      <w:proofErr w:type="spellStart"/>
      <w:r w:rsidRPr="009318A9">
        <w:t>of</w:t>
      </w:r>
      <w:proofErr w:type="spellEnd"/>
      <w:r w:rsidRPr="009318A9">
        <w:t>-Arm-Portfolio für Roboteranwendungen, hergestellt von SCHUNK in Deutschland. Das Portfolio deckt den Bereich zwischen Roboterflansch und Endeffektor ab und lässt sich flexibel an individuelle Bedürfnisse anpassen. Damit stellt das Unternehmen die Weichen für die Zukunft und baut zugleich auf jahrzehntelanger Erfahrung in der Automatisierungstechnik auf.</w:t>
      </w:r>
    </w:p>
    <w:p w14:paraId="03D5FE4E" w14:textId="3459C00C" w:rsidR="005F5C09" w:rsidRDefault="005F5C09" w:rsidP="00F21DE0"/>
    <w:p w14:paraId="1E569A58" w14:textId="07DE0438" w:rsidR="004B0DA0" w:rsidRPr="009E6B92" w:rsidRDefault="00DE35FC" w:rsidP="00782D66">
      <w:pPr>
        <w:ind w:left="-284"/>
        <w:rPr>
          <w:b/>
          <w:bCs/>
          <w:szCs w:val="20"/>
        </w:rPr>
      </w:pPr>
      <w:r w:rsidRPr="009E6B92">
        <w:rPr>
          <w:b/>
          <w:bCs/>
          <w:szCs w:val="20"/>
        </w:rPr>
        <w:t>Werkzeugwechsler</w:t>
      </w:r>
      <w:r>
        <w:rPr>
          <w:b/>
          <w:bCs/>
          <w:szCs w:val="20"/>
        </w:rPr>
        <w:t>:</w:t>
      </w:r>
      <w:r w:rsidRPr="009E6B92">
        <w:rPr>
          <w:b/>
          <w:bCs/>
          <w:szCs w:val="20"/>
        </w:rPr>
        <w:t xml:space="preserve"> </w:t>
      </w:r>
      <w:r w:rsidR="00162D8B">
        <w:rPr>
          <w:b/>
          <w:bCs/>
          <w:szCs w:val="20"/>
        </w:rPr>
        <w:t>e</w:t>
      </w:r>
      <w:r w:rsidR="00C333B0">
        <w:rPr>
          <w:b/>
          <w:bCs/>
          <w:szCs w:val="20"/>
        </w:rPr>
        <w:t>ffizient</w:t>
      </w:r>
      <w:r w:rsidR="00B4016A">
        <w:rPr>
          <w:b/>
          <w:bCs/>
          <w:szCs w:val="20"/>
        </w:rPr>
        <w:t xml:space="preserve"> </w:t>
      </w:r>
      <w:r w:rsidR="00F23F8C">
        <w:rPr>
          <w:b/>
          <w:bCs/>
          <w:szCs w:val="20"/>
        </w:rPr>
        <w:t xml:space="preserve">die Bauteilevielfalt </w:t>
      </w:r>
      <w:r w:rsidR="00C333B0">
        <w:rPr>
          <w:b/>
          <w:bCs/>
          <w:szCs w:val="20"/>
        </w:rPr>
        <w:t>meistern</w:t>
      </w:r>
    </w:p>
    <w:p w14:paraId="13DF9B41" w14:textId="77777777" w:rsidR="005F5C09" w:rsidRDefault="005F5C09" w:rsidP="00782D66">
      <w:pPr>
        <w:ind w:left="-284"/>
      </w:pPr>
    </w:p>
    <w:p w14:paraId="0C3014D0" w14:textId="0BF5E56B" w:rsidR="00DE666C" w:rsidRDefault="52CB50C6" w:rsidP="00782D66">
      <w:pPr>
        <w:ind w:left="-284"/>
      </w:pPr>
      <w:r>
        <w:t>Mit einem W</w:t>
      </w:r>
      <w:r w:rsidR="00570817">
        <w:t>erkzeugwechsler</w:t>
      </w:r>
      <w:r>
        <w:t xml:space="preserve"> </w:t>
      </w:r>
      <w:r w:rsidR="66A26315">
        <w:t xml:space="preserve">sind Roboter in der </w:t>
      </w:r>
      <w:r w:rsidR="2F267422">
        <w:t>Lage</w:t>
      </w:r>
      <w:r w:rsidR="0EB4A6AA">
        <w:t>,</w:t>
      </w:r>
      <w:r w:rsidR="35E0CAD5">
        <w:t xml:space="preserve"> </w:t>
      </w:r>
      <w:r w:rsidR="04484DC6">
        <w:t xml:space="preserve">unterschiedliche Handhabungs- oder Bearbeitungsaufgaben </w:t>
      </w:r>
      <w:r w:rsidR="0752EC72">
        <w:t>flexibel</w:t>
      </w:r>
      <w:r w:rsidR="04484DC6">
        <w:t xml:space="preserve"> und</w:t>
      </w:r>
      <w:r w:rsidR="37403095">
        <w:t xml:space="preserve"> </w:t>
      </w:r>
      <w:r w:rsidR="4F95A899">
        <w:t xml:space="preserve">ohne </w:t>
      </w:r>
      <w:r w:rsidR="146B910F">
        <w:t xml:space="preserve">zusätzlichen </w:t>
      </w:r>
      <w:r w:rsidR="4F95A899">
        <w:t xml:space="preserve">Rüstaufwand auszuführen. </w:t>
      </w:r>
      <w:r w:rsidR="003546B9">
        <w:t xml:space="preserve">Mit </w:t>
      </w:r>
      <w:r w:rsidR="003546B9" w:rsidRPr="00442FEB">
        <w:t>ihnen lassen</w:t>
      </w:r>
      <w:r w:rsidR="003546B9">
        <w:t xml:space="preserve"> sich Greifer, </w:t>
      </w:r>
      <w:r w:rsidR="004F76B7">
        <w:t xml:space="preserve">Werkzeuge und andere Endeffektoren schnell und unkompliziert tauschen. </w:t>
      </w:r>
      <w:r w:rsidR="00442FEB">
        <w:t xml:space="preserve">Das reduziert </w:t>
      </w:r>
      <w:r w:rsidR="4F95A899">
        <w:t>Stillstandzeiten</w:t>
      </w:r>
      <w:r w:rsidR="240624FC">
        <w:t xml:space="preserve"> </w:t>
      </w:r>
      <w:r w:rsidR="4F95A899">
        <w:t>auf ein Minimum.</w:t>
      </w:r>
      <w:r w:rsidR="00AC08FA">
        <w:t xml:space="preserve"> </w:t>
      </w:r>
      <w:r w:rsidR="00B33368">
        <w:t>D</w:t>
      </w:r>
      <w:r w:rsidR="00B540C6">
        <w:t xml:space="preserve">as Robot </w:t>
      </w:r>
      <w:r w:rsidR="00442FEB">
        <w:t>PLUS</w:t>
      </w:r>
      <w:r w:rsidR="00B540C6">
        <w:t xml:space="preserve"> Portfolio beinhaltet aktuell drei </w:t>
      </w:r>
      <w:r w:rsidR="00163CBD">
        <w:t xml:space="preserve">verschiedene </w:t>
      </w:r>
      <w:r w:rsidR="00557EC9">
        <w:t>Produkte aus diesem Bereich.</w:t>
      </w:r>
    </w:p>
    <w:p w14:paraId="2E0A6BB1" w14:textId="77777777" w:rsidR="007C6349" w:rsidRDefault="007C6349" w:rsidP="00782D66">
      <w:pPr>
        <w:ind w:left="-284"/>
      </w:pPr>
    </w:p>
    <w:p w14:paraId="3AFD6EBA" w14:textId="139A55A6" w:rsidR="007C6349" w:rsidRDefault="00950C67" w:rsidP="00E82838">
      <w:pPr>
        <w:ind w:left="-284"/>
      </w:pPr>
      <w:r>
        <w:t xml:space="preserve">Für Industrieanwendungen eignen sich die </w:t>
      </w:r>
      <w:r w:rsidR="007C6349">
        <w:t xml:space="preserve">beiden </w:t>
      </w:r>
      <w:r w:rsidR="007C6349" w:rsidRPr="060E1F1F">
        <w:rPr>
          <w:b/>
          <w:bCs/>
        </w:rPr>
        <w:t>Werkzeugwechsler CP</w:t>
      </w:r>
      <w:r w:rsidR="00E82838" w:rsidRPr="060E1F1F">
        <w:rPr>
          <w:b/>
          <w:bCs/>
        </w:rPr>
        <w:t>S</w:t>
      </w:r>
      <w:r w:rsidR="007C6349" w:rsidRPr="060E1F1F">
        <w:rPr>
          <w:b/>
          <w:bCs/>
        </w:rPr>
        <w:t xml:space="preserve"> und CP</w:t>
      </w:r>
      <w:r w:rsidR="00E82838" w:rsidRPr="060E1F1F">
        <w:rPr>
          <w:b/>
          <w:bCs/>
        </w:rPr>
        <w:t>B</w:t>
      </w:r>
      <w:r w:rsidR="007C6349">
        <w:t xml:space="preserve">. Sie </w:t>
      </w:r>
      <w:r w:rsidR="005F4A9C">
        <w:t>tauschen Endeffektoren</w:t>
      </w:r>
      <w:r w:rsidR="003D7AA6">
        <w:t xml:space="preserve"> v</w:t>
      </w:r>
      <w:r w:rsidR="007C6349">
        <w:t xml:space="preserve">ollautomatisiert </w:t>
      </w:r>
      <w:r w:rsidR="00CE1F79">
        <w:t>mittels</w:t>
      </w:r>
      <w:r w:rsidR="007C6349">
        <w:t xml:space="preserve"> Pneumatik</w:t>
      </w:r>
      <w:r w:rsidR="003D7AA6">
        <w:t xml:space="preserve">. Zudem </w:t>
      </w:r>
      <w:r w:rsidR="005F4A9C">
        <w:t>ermöglichen</w:t>
      </w:r>
      <w:r w:rsidR="003D7AA6">
        <w:t xml:space="preserve"> sie </w:t>
      </w:r>
      <w:r w:rsidR="00937F17">
        <w:t>eine v</w:t>
      </w:r>
      <w:r w:rsidR="007C6349">
        <w:t>ielseitige Medienübertragung</w:t>
      </w:r>
      <w:r w:rsidR="000C55AD">
        <w:t xml:space="preserve"> </w:t>
      </w:r>
      <w:r w:rsidR="00937F17">
        <w:t xml:space="preserve">durch ein </w:t>
      </w:r>
      <w:r w:rsidR="007C6349">
        <w:t>breites Sortiment an Signal-, Pneumatik-, Fluid- und Kommunikationsmodulen</w:t>
      </w:r>
      <w:r w:rsidR="0084765E">
        <w:t>.</w:t>
      </w:r>
    </w:p>
    <w:p w14:paraId="27B382AC" w14:textId="77777777" w:rsidR="00684ABE" w:rsidRDefault="00684ABE" w:rsidP="00E82838">
      <w:pPr>
        <w:ind w:left="-284"/>
      </w:pPr>
    </w:p>
    <w:p w14:paraId="199B7281" w14:textId="05961C22" w:rsidR="00684ABE" w:rsidRDefault="00684ABE" w:rsidP="00684ABE">
      <w:pPr>
        <w:ind w:left="-284"/>
      </w:pPr>
      <w:r>
        <w:t xml:space="preserve">Der </w:t>
      </w:r>
      <w:r w:rsidRPr="207FEF11">
        <w:rPr>
          <w:b/>
          <w:bCs/>
        </w:rPr>
        <w:t>Werkzeugwechsler CPS</w:t>
      </w:r>
      <w:r>
        <w:t xml:space="preserve"> ist ein flexibler Allrounder</w:t>
      </w:r>
      <w:r w:rsidR="00855B24">
        <w:t>, bei dem sich</w:t>
      </w:r>
      <w:r>
        <w:t xml:space="preserve"> Wechselkopf (CPS-K) und </w:t>
      </w:r>
      <w:r w:rsidR="006711FC">
        <w:t>A</w:t>
      </w:r>
      <w:r>
        <w:t>dapter (CPS-A)</w:t>
      </w:r>
      <w:r w:rsidR="00DE6D98">
        <w:t xml:space="preserve"> </w:t>
      </w:r>
      <w:r>
        <w:t xml:space="preserve">über Druckluft </w:t>
      </w:r>
      <w:r w:rsidR="00CE1F79">
        <w:t xml:space="preserve">durch </w:t>
      </w:r>
      <w:r>
        <w:t xml:space="preserve">eine kugelgelagerte Verriegelungsmechanik </w:t>
      </w:r>
      <w:r w:rsidR="00DE6D98">
        <w:t xml:space="preserve">formschlüssig und prozesssicher </w:t>
      </w:r>
      <w:r>
        <w:t>verbinden. Das System ermöglicht das zügige und prozesssichere Wechseln von Greifern und anderen Werkzeugen mit bis zu 1.000 kg Handhabungsgewicht. Da bei allen Funktionsteilen gehärteter Stahl genutzt wird, eignet er sich ganz besonders für den Einsatz im rauen Maschinenumfeld. Die Baureihe umfasst 18 Baugrößen und bietet so den passenden Wechsler für jeden Roboter. Beim Tausch eines bestehenden SCHUNK-Wechslers ersparen sich Anwender das erneute Teaching, da der CPS vollständig kompatibel ist.</w:t>
      </w:r>
    </w:p>
    <w:p w14:paraId="7B5C7420" w14:textId="77777777" w:rsidR="00DE666C" w:rsidRDefault="00DE666C" w:rsidP="0068622C"/>
    <w:p w14:paraId="6E197820" w14:textId="04D771F5" w:rsidR="00194D23" w:rsidRDefault="00B94F99" w:rsidP="00A40433">
      <w:pPr>
        <w:ind w:left="-284"/>
      </w:pPr>
      <w:r>
        <w:t xml:space="preserve">Der </w:t>
      </w:r>
      <w:r w:rsidR="00B33368" w:rsidRPr="060E1F1F">
        <w:rPr>
          <w:b/>
          <w:bCs/>
        </w:rPr>
        <w:t>Werkzeugwechsler CPB</w:t>
      </w:r>
      <w:r>
        <w:t xml:space="preserve"> bietet</w:t>
      </w:r>
      <w:r w:rsidR="00614569">
        <w:t xml:space="preserve"> effiziente Werkzeugwechsel und dadurch</w:t>
      </w:r>
      <w:r>
        <w:t xml:space="preserve"> maximale Flexibilität und Prozesssicherheit. </w:t>
      </w:r>
      <w:r w:rsidR="004B6DA1">
        <w:t>Die Besonderheit beim</w:t>
      </w:r>
      <w:r w:rsidR="00A62800">
        <w:t xml:space="preserve"> CPB ist die robuste Verriegelungsmechanik </w:t>
      </w:r>
      <w:r w:rsidR="00E97DA4">
        <w:t>mit</w:t>
      </w:r>
      <w:r w:rsidR="00A62800">
        <w:t xml:space="preserve"> Bolzen. Hier hat SCHUNK b</w:t>
      </w:r>
      <w:r>
        <w:t xml:space="preserve">ei </w:t>
      </w:r>
      <w:r w:rsidR="00A62800">
        <w:t>der</w:t>
      </w:r>
      <w:r>
        <w:t xml:space="preserve"> Entwicklung </w:t>
      </w:r>
      <w:r w:rsidR="0071760F">
        <w:t xml:space="preserve">seine </w:t>
      </w:r>
      <w:r w:rsidR="004B6DA1">
        <w:t>mehr als</w:t>
      </w:r>
      <w:r w:rsidR="00A62800">
        <w:t xml:space="preserve"> 20 Jahre Erfahrung in der stationären Spanntechnik </w:t>
      </w:r>
      <w:r w:rsidR="0071760F">
        <w:t xml:space="preserve">genutzt </w:t>
      </w:r>
      <w:r w:rsidR="004B6DA1">
        <w:t>u</w:t>
      </w:r>
      <w:r w:rsidR="00496374">
        <w:t>nd so das bewährte System v</w:t>
      </w:r>
      <w:r w:rsidR="002802E2">
        <w:t>om Maschinentisch an den Roboter</w:t>
      </w:r>
      <w:r w:rsidR="00496374">
        <w:t xml:space="preserve"> gebracht. </w:t>
      </w:r>
      <w:r w:rsidR="002802E2">
        <w:t>Der formschlüssige, selbsthaltende Bolzenmechanismus aus vakuumgehärtetem Edelstahl bietet maximale Stabilität sowie eine lange Lebensdauer</w:t>
      </w:r>
      <w:r w:rsidR="00496374">
        <w:t>.</w:t>
      </w:r>
      <w:r w:rsidR="00BD6776">
        <w:t xml:space="preserve"> Die integrierte ISO-Schnittstelle ermöglicht </w:t>
      </w:r>
      <w:r w:rsidR="007044EA">
        <w:t xml:space="preserve">zudem </w:t>
      </w:r>
      <w:r w:rsidR="00BD6776">
        <w:t>eine schnelle Montage und reduziert den Aufwand bei der Inbetriebnahme</w:t>
      </w:r>
      <w:r w:rsidR="007044EA">
        <w:t>.</w:t>
      </w:r>
    </w:p>
    <w:p w14:paraId="2085CA32" w14:textId="77777777" w:rsidR="00772256" w:rsidRDefault="00772256" w:rsidP="00782D66">
      <w:pPr>
        <w:ind w:left="-284"/>
      </w:pPr>
    </w:p>
    <w:p w14:paraId="15FA7FBA" w14:textId="57CC373A" w:rsidR="005057FB" w:rsidRDefault="0074745D" w:rsidP="0036453F">
      <w:pPr>
        <w:ind w:left="-284"/>
      </w:pPr>
      <w:r>
        <w:t xml:space="preserve">Das </w:t>
      </w:r>
      <w:r w:rsidRPr="207FEF11">
        <w:rPr>
          <w:b/>
          <w:bCs/>
        </w:rPr>
        <w:t>manuelle Wechselsystem CMS</w:t>
      </w:r>
      <w:r>
        <w:t xml:space="preserve"> </w:t>
      </w:r>
      <w:r w:rsidR="00C33B59">
        <w:t xml:space="preserve">ist die optimale Ergänzung für </w:t>
      </w:r>
      <w:r w:rsidR="006B1170">
        <w:t>unterschiedlichste</w:t>
      </w:r>
      <w:r w:rsidR="00C33B59">
        <w:t xml:space="preserve"> Aufgaben in der Fertigung, der Handhabungstechnik oder an Montagearbeitsplätzen. </w:t>
      </w:r>
      <w:r w:rsidR="0036453F">
        <w:t>Das kleine, handliche System</w:t>
      </w:r>
      <w:r w:rsidR="00C33B59">
        <w:t xml:space="preserve"> ermöglicht einen schnellen Wechsel am Roboter-Frontend. </w:t>
      </w:r>
      <w:r w:rsidR="00961BAE">
        <w:t xml:space="preserve">Das CMS </w:t>
      </w:r>
      <w:r w:rsidR="00C33B59">
        <w:t xml:space="preserve">lässt sich einfach und </w:t>
      </w:r>
      <w:r w:rsidR="004F79AF">
        <w:t>mit minimalem Kraftaufwand</w:t>
      </w:r>
      <w:r w:rsidR="00C33B59">
        <w:t xml:space="preserve"> </w:t>
      </w:r>
      <w:r w:rsidR="00CE1AA7">
        <w:t xml:space="preserve">dank bewährter Schubhebel-Technologie </w:t>
      </w:r>
      <w:r w:rsidR="00C33B59">
        <w:t xml:space="preserve">ohne zusätzliches Werkzeug </w:t>
      </w:r>
      <w:proofErr w:type="spellStart"/>
      <w:r w:rsidR="00C33B59">
        <w:t>ver</w:t>
      </w:r>
      <w:proofErr w:type="spellEnd"/>
      <w:r w:rsidR="00C33B59">
        <w:t>- und entriegeln</w:t>
      </w:r>
      <w:r w:rsidR="00961BAE">
        <w:t>.</w:t>
      </w:r>
      <w:r w:rsidR="00C33B59">
        <w:t xml:space="preserve"> </w:t>
      </w:r>
      <w:r w:rsidR="0036453F">
        <w:t>Es</w:t>
      </w:r>
      <w:r w:rsidR="00C33B59">
        <w:t xml:space="preserve"> bewältigt Traglasten von bis zu 58 kg</w:t>
      </w:r>
      <w:r>
        <w:t>.</w:t>
      </w:r>
      <w:r w:rsidR="0036453F">
        <w:t xml:space="preserve"> </w:t>
      </w:r>
      <w:r w:rsidR="006740FB">
        <w:t xml:space="preserve">Die integrierte </w:t>
      </w:r>
      <w:proofErr w:type="spellStart"/>
      <w:r w:rsidR="006740FB">
        <w:t>Abfragesensorik</w:t>
      </w:r>
      <w:proofErr w:type="spellEnd"/>
      <w:r w:rsidR="006740FB">
        <w:t xml:space="preserve"> sorgt f</w:t>
      </w:r>
      <w:r w:rsidR="005F75F3">
        <w:t>ür zusätzliche Betriebs- und Prozesssicherheit. Dank ISO-Flanschbild lässt sich das CMS ohne zusätzliche Adapterplatte an alle gängigen Robotertypen montieren.</w:t>
      </w:r>
    </w:p>
    <w:p w14:paraId="0C9D0F6C" w14:textId="77777777" w:rsidR="0036453F" w:rsidRDefault="0036453F" w:rsidP="0036453F">
      <w:pPr>
        <w:ind w:left="-284"/>
      </w:pPr>
    </w:p>
    <w:p w14:paraId="5707F462" w14:textId="572A8DE7" w:rsidR="00EB190C" w:rsidRDefault="00070E7E" w:rsidP="00EB190C">
      <w:pPr>
        <w:ind w:left="-284"/>
        <w:rPr>
          <w:b/>
          <w:bCs/>
          <w:szCs w:val="20"/>
        </w:rPr>
      </w:pPr>
      <w:r>
        <w:rPr>
          <w:b/>
          <w:bCs/>
          <w:szCs w:val="20"/>
        </w:rPr>
        <w:t>Modular</w:t>
      </w:r>
      <w:r w:rsidR="002851C5">
        <w:rPr>
          <w:b/>
          <w:bCs/>
          <w:szCs w:val="20"/>
        </w:rPr>
        <w:t>e Ausgleichseinheit</w:t>
      </w:r>
      <w:r w:rsidR="00EA0CD3">
        <w:rPr>
          <w:b/>
          <w:bCs/>
          <w:szCs w:val="20"/>
        </w:rPr>
        <w:t xml:space="preserve"> </w:t>
      </w:r>
      <w:r w:rsidR="000A5D5E">
        <w:rPr>
          <w:b/>
          <w:bCs/>
          <w:szCs w:val="20"/>
        </w:rPr>
        <w:t xml:space="preserve">mit </w:t>
      </w:r>
      <w:r w:rsidR="002169BE">
        <w:rPr>
          <w:b/>
          <w:bCs/>
          <w:szCs w:val="20"/>
        </w:rPr>
        <w:t xml:space="preserve">großem </w:t>
      </w:r>
      <w:r w:rsidR="00550556">
        <w:rPr>
          <w:b/>
          <w:bCs/>
          <w:szCs w:val="20"/>
        </w:rPr>
        <w:t>Traglast</w:t>
      </w:r>
      <w:r w:rsidR="002169BE">
        <w:rPr>
          <w:b/>
          <w:bCs/>
          <w:szCs w:val="20"/>
        </w:rPr>
        <w:t>bereich</w:t>
      </w:r>
    </w:p>
    <w:p w14:paraId="4B2D55D8" w14:textId="77777777" w:rsidR="00EB190C" w:rsidRDefault="00EB190C" w:rsidP="00EB190C">
      <w:pPr>
        <w:ind w:left="-284"/>
        <w:rPr>
          <w:b/>
          <w:bCs/>
          <w:szCs w:val="20"/>
        </w:rPr>
      </w:pPr>
    </w:p>
    <w:p w14:paraId="0730D5DC" w14:textId="57FEE8B0" w:rsidR="00EB190C" w:rsidRDefault="0097650B" w:rsidP="00EB190C">
      <w:pPr>
        <w:ind w:left="-284"/>
      </w:pPr>
      <w:r>
        <w:t>Die</w:t>
      </w:r>
      <w:r w:rsidR="00EB190C">
        <w:t xml:space="preserve"> </w:t>
      </w:r>
      <w:r w:rsidR="00EB190C" w:rsidRPr="207FEF11">
        <w:rPr>
          <w:b/>
          <w:bCs/>
        </w:rPr>
        <w:t>Ausgleichseinheit AGM</w:t>
      </w:r>
      <w:r w:rsidR="00EB190C">
        <w:t xml:space="preserve"> </w:t>
      </w:r>
      <w:r w:rsidR="00AF5D84">
        <w:t xml:space="preserve">kompensiert </w:t>
      </w:r>
      <w:r w:rsidR="00B40FCC">
        <w:t xml:space="preserve">effektiv </w:t>
      </w:r>
      <w:r w:rsidR="00AF5D84">
        <w:t>Toleranzen in automatisierten Prozessen mit Robotern</w:t>
      </w:r>
      <w:r w:rsidR="00EB190C" w:rsidRPr="009F1F35">
        <w:t>.</w:t>
      </w:r>
      <w:r w:rsidR="009F1F35" w:rsidRPr="009F1F35">
        <w:t xml:space="preserve"> So lassen sich</w:t>
      </w:r>
      <w:r w:rsidR="009F1F35">
        <w:t xml:space="preserve"> b</w:t>
      </w:r>
      <w:r w:rsidR="00622D01" w:rsidRPr="009F1F35">
        <w:t>eispielsweise</w:t>
      </w:r>
      <w:r w:rsidR="00622D01">
        <w:t xml:space="preserve"> Zwangs</w:t>
      </w:r>
      <w:r w:rsidR="000F7556">
        <w:t>situationen beim</w:t>
      </w:r>
      <w:r w:rsidR="00E001BE">
        <w:t xml:space="preserve"> </w:t>
      </w:r>
      <w:r w:rsidR="000F7556">
        <w:t>Be- und Entladen</w:t>
      </w:r>
      <w:r w:rsidR="000B2124">
        <w:t xml:space="preserve"> von </w:t>
      </w:r>
      <w:r w:rsidR="00192184">
        <w:t>Werkzeugmaschinen</w:t>
      </w:r>
      <w:r w:rsidR="000F7556">
        <w:t xml:space="preserve">, Ungenauigkeiten in Fügeprozessen </w:t>
      </w:r>
      <w:r w:rsidR="00C94076">
        <w:t>oder Verklemmen beim Bin-Picking</w:t>
      </w:r>
      <w:r w:rsidR="005C0005">
        <w:t xml:space="preserve"> vermeiden</w:t>
      </w:r>
      <w:r w:rsidR="00C94076">
        <w:t xml:space="preserve">. </w:t>
      </w:r>
      <w:r w:rsidR="00E62A40">
        <w:t xml:space="preserve">Die </w:t>
      </w:r>
      <w:r w:rsidR="00FB5079">
        <w:t xml:space="preserve">modulare </w:t>
      </w:r>
      <w:r w:rsidR="00EB190C">
        <w:t xml:space="preserve">AGM-Produktfamilie </w:t>
      </w:r>
      <w:r w:rsidR="00FB5079">
        <w:t xml:space="preserve">bietet </w:t>
      </w:r>
      <w:r w:rsidR="005E0F0C">
        <w:t xml:space="preserve">23 </w:t>
      </w:r>
      <w:r w:rsidR="00FB5079">
        <w:t>Baugrößen</w:t>
      </w:r>
      <w:r w:rsidR="005E0F0C">
        <w:t>, sodass keine Kompromisse bei der Störkontur</w:t>
      </w:r>
      <w:r w:rsidR="00192184">
        <w:t xml:space="preserve"> </w:t>
      </w:r>
      <w:r w:rsidR="006A0E78">
        <w:t xml:space="preserve">eingegangen werden </w:t>
      </w:r>
      <w:r w:rsidR="005E0F0C">
        <w:t>müssen</w:t>
      </w:r>
      <w:r w:rsidR="00FB5079">
        <w:t xml:space="preserve">. </w:t>
      </w:r>
      <w:r w:rsidR="00515FED">
        <w:t xml:space="preserve">Mit </w:t>
      </w:r>
      <w:r w:rsidR="00AA5956">
        <w:t>einer Vielzahl an</w:t>
      </w:r>
      <w:r w:rsidR="00515FED">
        <w:t xml:space="preserve"> Varianten finden Anwender für jede Anforderung </w:t>
      </w:r>
      <w:r w:rsidR="00FB5079">
        <w:t xml:space="preserve">immer die richtige Einheit. </w:t>
      </w:r>
      <w:r w:rsidR="00AE0BF4">
        <w:t xml:space="preserve">Auch beim Ausgleichsverhalten punktet </w:t>
      </w:r>
      <w:r w:rsidR="00F42CBD">
        <w:t>die</w:t>
      </w:r>
      <w:r w:rsidR="007066E3">
        <w:t xml:space="preserve"> AGM</w:t>
      </w:r>
      <w:r w:rsidR="00AE0BF4">
        <w:t xml:space="preserve">: </w:t>
      </w:r>
      <w:r w:rsidR="00F42CBD">
        <w:t>Sie</w:t>
      </w:r>
      <w:r w:rsidR="007066E3">
        <w:t xml:space="preserve"> </w:t>
      </w:r>
      <w:r w:rsidR="00EB190C">
        <w:t>kann Bewegungen in alle Richtungen (XY, Z, W</w:t>
      </w:r>
      <w:r w:rsidR="00515FED">
        <w:t>) und in deren Kombinationen</w:t>
      </w:r>
      <w:r w:rsidR="00EB190C">
        <w:t xml:space="preserve"> </w:t>
      </w:r>
      <w:r w:rsidR="00515FED">
        <w:t>(</w:t>
      </w:r>
      <w:r w:rsidR="00EB190C">
        <w:t xml:space="preserve">XYZ, WZ) ausgleichen. </w:t>
      </w:r>
      <w:r w:rsidR="00560B70">
        <w:t>Vor allem beeindruckt der</w:t>
      </w:r>
      <w:r w:rsidR="00EB190C">
        <w:t xml:space="preserve"> </w:t>
      </w:r>
      <w:r w:rsidR="000A22D3">
        <w:t xml:space="preserve">große </w:t>
      </w:r>
      <w:r w:rsidR="00EB190C">
        <w:t>Traglastbereich</w:t>
      </w:r>
      <w:r w:rsidR="00560B70">
        <w:t>, der</w:t>
      </w:r>
      <w:r w:rsidR="00EB190C">
        <w:t xml:space="preserve"> von wenigen Gramm bis über 400 kg</w:t>
      </w:r>
      <w:r w:rsidR="00560B70">
        <w:t xml:space="preserve"> reicht</w:t>
      </w:r>
      <w:r w:rsidR="00EB190C">
        <w:t>. Die patentierten Feder</w:t>
      </w:r>
      <w:r w:rsidR="0025573C">
        <w:t>- und Luft</w:t>
      </w:r>
      <w:r w:rsidR="00EB190C">
        <w:t xml:space="preserve">patronen ermöglichen eine </w:t>
      </w:r>
      <w:r w:rsidR="0025573C">
        <w:t xml:space="preserve">zuverlässige </w:t>
      </w:r>
      <w:r w:rsidR="00EB190C">
        <w:t>Gewichtskompensation selbst in horizontaler oder geneigter Lage, während die stabilen und robusten Führungen eine lange Lebensdauer sicherstellen.</w:t>
      </w:r>
    </w:p>
    <w:p w14:paraId="56BF3F96" w14:textId="6742C29C" w:rsidR="00070E7E" w:rsidRPr="005F75F3" w:rsidRDefault="00070E7E" w:rsidP="00070E7E">
      <w:pPr>
        <w:ind w:left="-284"/>
      </w:pPr>
    </w:p>
    <w:p w14:paraId="56AA1610" w14:textId="6655531E" w:rsidR="009661DF" w:rsidRDefault="00A90ADE" w:rsidP="207FEF11">
      <w:pPr>
        <w:ind w:left="-284"/>
        <w:rPr>
          <w:b/>
          <w:bCs/>
        </w:rPr>
      </w:pPr>
      <w:r w:rsidRPr="00A90ADE">
        <w:rPr>
          <w:b/>
          <w:bCs/>
        </w:rPr>
        <w:t>Genauigkeit zählt</w:t>
      </w:r>
      <w:r w:rsidR="00EB190C" w:rsidRPr="00A90ADE">
        <w:rPr>
          <w:b/>
          <w:bCs/>
        </w:rPr>
        <w:t xml:space="preserve">: </w:t>
      </w:r>
      <w:r w:rsidR="0073495B">
        <w:rPr>
          <w:b/>
          <w:bCs/>
        </w:rPr>
        <w:t>6-Achsen-</w:t>
      </w:r>
      <w:r w:rsidR="00B7300F" w:rsidRPr="207FEF11">
        <w:rPr>
          <w:b/>
          <w:bCs/>
        </w:rPr>
        <w:t>Kraft-Momenten-Sensoren</w:t>
      </w:r>
    </w:p>
    <w:p w14:paraId="3D31860D" w14:textId="77777777" w:rsidR="009661DF" w:rsidRDefault="009661DF" w:rsidP="009661DF">
      <w:pPr>
        <w:ind w:left="-284"/>
        <w:rPr>
          <w:b/>
          <w:bCs/>
          <w:szCs w:val="20"/>
        </w:rPr>
      </w:pPr>
    </w:p>
    <w:p w14:paraId="5F2D84DD" w14:textId="3F41DCBC" w:rsidR="009661DF" w:rsidRDefault="002B7C7C" w:rsidP="009661DF">
      <w:pPr>
        <w:ind w:left="-284"/>
      </w:pPr>
      <w:r>
        <w:t xml:space="preserve">Ob Qualitätskontrolle, zum Beispiel bei der Batteriefertigung für die </w:t>
      </w:r>
      <w:r w:rsidR="00504C5D">
        <w:t>E</w:t>
      </w:r>
      <w:r>
        <w:t>-Mobilit</w:t>
      </w:r>
      <w:r w:rsidR="00BB71F9">
        <w:t>ät</w:t>
      </w:r>
      <w:r>
        <w:t>, Prozessüberwachung oder bei Schleif- und Montageprozesse</w:t>
      </w:r>
      <w:r w:rsidR="00BB71F9">
        <w:t xml:space="preserve">n </w:t>
      </w:r>
      <w:r w:rsidR="00911468">
        <w:t>–</w:t>
      </w:r>
      <w:r w:rsidR="00BB71F9">
        <w:t xml:space="preserve"> d</w:t>
      </w:r>
      <w:r w:rsidR="009661DF">
        <w:t xml:space="preserve">er 6-Achsen-Kraft-Momenten-Sensor FTS </w:t>
      </w:r>
      <w:r w:rsidR="00AA6E7E">
        <w:t>erf</w:t>
      </w:r>
      <w:r w:rsidR="007D5F93">
        <w:t>asst Prozessk</w:t>
      </w:r>
      <w:r w:rsidR="009661DF">
        <w:t xml:space="preserve">räfte und </w:t>
      </w:r>
      <w:r w:rsidR="007D5F93">
        <w:t>-m</w:t>
      </w:r>
      <w:r w:rsidR="009661DF">
        <w:t xml:space="preserve">omente mit hoher Auflösung und Genauigkeit. </w:t>
      </w:r>
      <w:r w:rsidR="00911468">
        <w:t xml:space="preserve">Der Sensor wertet dabei die wirkenden Kräfte zuverlässig aus. </w:t>
      </w:r>
      <w:r w:rsidR="009661DF">
        <w:t>Die dauerhafte Überwachung führt zu präzisen Ergebnissen und gleichbleibender Qualität in der Fertigung. Ausgestattet mit der Schutzklasse IP67 bietet der FTS-Sensor in neun Baugrößen Zuverlässigkeit auch unter anspruchsvollen Bedingungen. D</w:t>
      </w:r>
      <w:r w:rsidR="009733EC">
        <w:t>ie</w:t>
      </w:r>
      <w:r w:rsidR="009661DF">
        <w:t xml:space="preserve"> Interface-Box </w:t>
      </w:r>
      <w:r w:rsidR="009733EC">
        <w:t xml:space="preserve">mit </w:t>
      </w:r>
      <w:r w:rsidR="009661DF">
        <w:t>Schnittstellen</w:t>
      </w:r>
      <w:r w:rsidR="00B40C91">
        <w:t xml:space="preserve"> für </w:t>
      </w:r>
      <w:proofErr w:type="spellStart"/>
      <w:r w:rsidR="00B40C91" w:rsidRPr="00B40C91">
        <w:t>EtherNet</w:t>
      </w:r>
      <w:proofErr w:type="spellEnd"/>
      <w:r w:rsidR="00B40C91" w:rsidRPr="00B40C91">
        <w:t>/IP, EtherCAT und PROFINET</w:t>
      </w:r>
      <w:r w:rsidR="009661DF">
        <w:t xml:space="preserve"> ermöglicht eine einfache Integration in bestehende Systeme.</w:t>
      </w:r>
    </w:p>
    <w:p w14:paraId="2B5409D2" w14:textId="77777777" w:rsidR="00EC67B1" w:rsidRDefault="00EC67B1" w:rsidP="008D3546">
      <w:pPr>
        <w:ind w:left="-284"/>
      </w:pPr>
    </w:p>
    <w:p w14:paraId="2995DDD7" w14:textId="1568D85C" w:rsidR="00CA44E4" w:rsidRDefault="00CA44E4" w:rsidP="008D3546">
      <w:pPr>
        <w:ind w:left="-284"/>
      </w:pPr>
      <w:r>
        <w:t xml:space="preserve">Mit dem </w:t>
      </w:r>
      <w:r w:rsidR="00717E21">
        <w:t>R</w:t>
      </w:r>
      <w:r>
        <w:t>obot PLUS</w:t>
      </w:r>
      <w:r w:rsidR="00B40C91">
        <w:t xml:space="preserve"> P</w:t>
      </w:r>
      <w:r>
        <w:t>ortfolio schafft SCHUNK vielseitige Gestaltungsmöglichkeiten für die flexible Roboterautomatisierung. Dank seiner jahrzehntelangen Expertise in der Entwicklung passgenauer, durchdachter Automatisierungs</w:t>
      </w:r>
      <w:r w:rsidR="004B308E">
        <w:t>komponenten</w:t>
      </w:r>
      <w:r>
        <w:t xml:space="preserve"> steht SCHUNK für besonders hohe Produktivität, Flexibilität und Ressourcenschonung.</w:t>
      </w:r>
    </w:p>
    <w:p w14:paraId="2ADD2A76" w14:textId="07A509C5" w:rsidR="00C27222" w:rsidRDefault="00047640" w:rsidP="00C27222">
      <w:pPr>
        <w:ind w:left="-284"/>
        <w:rPr>
          <w:b/>
          <w:bCs/>
        </w:rPr>
      </w:pPr>
      <w:r w:rsidRPr="00047640">
        <w:rPr>
          <w:b/>
          <w:bCs/>
        </w:rPr>
        <w:t>schunk.com</w:t>
      </w:r>
    </w:p>
    <w:p w14:paraId="61749049" w14:textId="0295DA66" w:rsidR="00D75140" w:rsidRDefault="00D75140" w:rsidP="00C27222">
      <w:pPr>
        <w:ind w:left="-284"/>
        <w:rPr>
          <w:b/>
          <w:bCs/>
        </w:rPr>
      </w:pPr>
    </w:p>
    <w:p w14:paraId="4294371E" w14:textId="77777777" w:rsidR="004822B8" w:rsidRDefault="004822B8" w:rsidP="00C27222">
      <w:pPr>
        <w:ind w:left="-284"/>
        <w:rPr>
          <w:b/>
          <w:bCs/>
        </w:rPr>
      </w:pPr>
    </w:p>
    <w:p w14:paraId="224C98AD" w14:textId="1C373B0B" w:rsidR="00161C36" w:rsidRPr="000938D1" w:rsidRDefault="00161C36" w:rsidP="00161C36">
      <w:pPr>
        <w:pStyle w:val="MAGAFlietext"/>
        <w:spacing w:line="240" w:lineRule="atLeast"/>
        <w:ind w:left="-284"/>
        <w:rPr>
          <w:rFonts w:ascii="Fago Pro" w:eastAsiaTheme="minorHAnsi" w:hAnsi="Fago Pro" w:cs="Times New Roman"/>
          <w:b/>
          <w:bCs/>
          <w:szCs w:val="22"/>
          <w:lang w:eastAsia="en-US"/>
          <w14:numForm w14:val="lining"/>
        </w:rPr>
      </w:pPr>
      <w:r>
        <w:rPr>
          <w:rFonts w:ascii="Fago Pro" w:eastAsiaTheme="minorHAnsi" w:hAnsi="Fago Pro" w:cs="Times New Roman"/>
          <w:b/>
          <w:bCs/>
          <w:szCs w:val="22"/>
          <w:lang w:eastAsia="en-US"/>
          <w14:numForm w14:val="lining"/>
        </w:rPr>
        <w:t xml:space="preserve">Nachgehakt: </w:t>
      </w:r>
      <w:r w:rsidR="002406C7">
        <w:rPr>
          <w:rFonts w:ascii="Fago Pro" w:eastAsiaTheme="minorHAnsi" w:hAnsi="Fago Pro" w:cs="Times New Roman"/>
          <w:b/>
          <w:bCs/>
          <w:szCs w:val="22"/>
          <w:lang w:eastAsia="en-US"/>
          <w14:numForm w14:val="lining"/>
        </w:rPr>
        <w:t xml:space="preserve">vier </w:t>
      </w:r>
      <w:r w:rsidRPr="004822B8">
        <w:rPr>
          <w:rFonts w:ascii="Fago Pro" w:eastAsiaTheme="minorHAnsi" w:hAnsi="Fago Pro" w:cs="Times New Roman"/>
          <w:b/>
          <w:bCs/>
          <w:szCs w:val="22"/>
          <w:lang w:eastAsia="en-US"/>
          <w14:numForm w14:val="lining"/>
        </w:rPr>
        <w:t>Fragen</w:t>
      </w:r>
      <w:r w:rsidR="002406C7">
        <w:rPr>
          <w:rFonts w:ascii="Fago Pro" w:eastAsiaTheme="minorHAnsi" w:hAnsi="Fago Pro" w:cs="Times New Roman"/>
          <w:b/>
          <w:bCs/>
          <w:szCs w:val="22"/>
          <w:lang w:eastAsia="en-US"/>
          <w14:numForm w14:val="lining"/>
        </w:rPr>
        <w:t xml:space="preserve"> an</w:t>
      </w:r>
      <w:r w:rsidRPr="004822B8">
        <w:rPr>
          <w:rFonts w:ascii="Fago Pro" w:eastAsiaTheme="minorHAnsi" w:hAnsi="Fago Pro" w:cs="Times New Roman"/>
          <w:b/>
          <w:bCs/>
          <w:szCs w:val="22"/>
          <w:lang w:eastAsia="en-US"/>
          <w14:numForm w14:val="lining"/>
        </w:rPr>
        <w:t xml:space="preserve"> Sebastian Höpfl</w:t>
      </w:r>
      <w:r w:rsidR="000938D1">
        <w:rPr>
          <w:rFonts w:ascii="Fago Pro" w:eastAsiaTheme="minorHAnsi" w:hAnsi="Fago Pro" w:cs="Times New Roman"/>
          <w:b/>
          <w:bCs/>
          <w:szCs w:val="22"/>
          <w:lang w:eastAsia="en-US"/>
          <w14:numForm w14:val="lining"/>
        </w:rPr>
        <w:t xml:space="preserve">, </w:t>
      </w:r>
      <w:r w:rsidR="000938D1" w:rsidRPr="00185450">
        <w:rPr>
          <w:rFonts w:ascii="Fago Pro" w:eastAsiaTheme="minorHAnsi" w:hAnsi="Fago Pro" w:cs="Times New Roman"/>
          <w:b/>
          <w:szCs w:val="22"/>
          <w:lang w:eastAsia="en-US"/>
          <w14:numForm w14:val="lining"/>
        </w:rPr>
        <w:t xml:space="preserve">Executive </w:t>
      </w:r>
      <w:proofErr w:type="spellStart"/>
      <w:r w:rsidR="000938D1" w:rsidRPr="00185450">
        <w:rPr>
          <w:rFonts w:ascii="Fago Pro" w:eastAsiaTheme="minorHAnsi" w:hAnsi="Fago Pro" w:cs="Times New Roman"/>
          <w:b/>
          <w:szCs w:val="22"/>
          <w:lang w:eastAsia="en-US"/>
          <w14:numForm w14:val="lining"/>
        </w:rPr>
        <w:t>Vice</w:t>
      </w:r>
      <w:proofErr w:type="spellEnd"/>
      <w:r w:rsidR="000938D1" w:rsidRPr="00185450">
        <w:rPr>
          <w:rFonts w:ascii="Fago Pro" w:eastAsiaTheme="minorHAnsi" w:hAnsi="Fago Pro" w:cs="Times New Roman"/>
          <w:b/>
          <w:szCs w:val="22"/>
          <w:lang w:eastAsia="en-US"/>
          <w14:numForm w14:val="lining"/>
        </w:rPr>
        <w:t xml:space="preserve"> </w:t>
      </w:r>
      <w:proofErr w:type="spellStart"/>
      <w:r w:rsidR="000938D1" w:rsidRPr="00185450">
        <w:rPr>
          <w:rFonts w:ascii="Fago Pro" w:eastAsiaTheme="minorHAnsi" w:hAnsi="Fago Pro" w:cs="Times New Roman"/>
          <w:b/>
          <w:szCs w:val="22"/>
          <w:lang w:eastAsia="en-US"/>
          <w14:numForm w14:val="lining"/>
        </w:rPr>
        <w:t>President</w:t>
      </w:r>
      <w:proofErr w:type="spellEnd"/>
      <w:r w:rsidR="000938D1" w:rsidRPr="00185450">
        <w:rPr>
          <w:rFonts w:ascii="Fago Pro" w:eastAsiaTheme="minorHAnsi" w:hAnsi="Fago Pro" w:cs="Times New Roman"/>
          <w:b/>
          <w:szCs w:val="22"/>
          <w:lang w:eastAsia="en-US"/>
          <w14:numForm w14:val="lining"/>
        </w:rPr>
        <w:t xml:space="preserve">, </w:t>
      </w:r>
      <w:proofErr w:type="spellStart"/>
      <w:r w:rsidR="000938D1" w:rsidRPr="00185450">
        <w:rPr>
          <w:rFonts w:ascii="Fago Pro" w:eastAsiaTheme="minorHAnsi" w:hAnsi="Fago Pro" w:cs="Times New Roman"/>
          <w:b/>
          <w:szCs w:val="22"/>
          <w:lang w:eastAsia="en-US"/>
          <w14:numForm w14:val="lining"/>
        </w:rPr>
        <w:t>Gripping</w:t>
      </w:r>
      <w:proofErr w:type="spellEnd"/>
      <w:r w:rsidR="000938D1" w:rsidRPr="00185450">
        <w:rPr>
          <w:rFonts w:ascii="Fago Pro" w:eastAsiaTheme="minorHAnsi" w:hAnsi="Fago Pro" w:cs="Times New Roman"/>
          <w:b/>
          <w:szCs w:val="22"/>
          <w:lang w:eastAsia="en-US"/>
          <w14:numForm w14:val="lining"/>
        </w:rPr>
        <w:t xml:space="preserve"> Technology &amp; Automation Technology bei SCHUNK</w:t>
      </w:r>
    </w:p>
    <w:p w14:paraId="6F89DB05" w14:textId="77777777" w:rsidR="00161C36" w:rsidRDefault="00161C36" w:rsidP="00161C36">
      <w:pPr>
        <w:ind w:left="-284"/>
        <w:rPr>
          <w:b/>
          <w:bCs/>
        </w:rPr>
      </w:pPr>
    </w:p>
    <w:p w14:paraId="16A4352C" w14:textId="77777777" w:rsidR="00161C36" w:rsidRPr="0095758D" w:rsidRDefault="00161C36" w:rsidP="00161C36">
      <w:pPr>
        <w:ind w:left="-284"/>
        <w:rPr>
          <w:b/>
          <w:bCs/>
        </w:rPr>
      </w:pPr>
      <w:r w:rsidRPr="0095758D">
        <w:rPr>
          <w:b/>
          <w:bCs/>
        </w:rPr>
        <w:t>Wo liegen aktuell die größten Herausforderungen in der Roboterautomation?</w:t>
      </w:r>
    </w:p>
    <w:p w14:paraId="34989142" w14:textId="37DDA03F" w:rsidR="00161C36" w:rsidRPr="00D823E1" w:rsidRDefault="00D823E1" w:rsidP="00161C36">
      <w:pPr>
        <w:ind w:left="-284"/>
      </w:pPr>
      <w:r>
        <w:t>„</w:t>
      </w:r>
      <w:r w:rsidR="009A3FA8" w:rsidRPr="00D823E1">
        <w:t>D</w:t>
      </w:r>
      <w:r w:rsidR="00161C36" w:rsidRPr="00D823E1">
        <w:t>ie zunehmende Komplexität der Anwendungen</w:t>
      </w:r>
      <w:r w:rsidR="00720862" w:rsidRPr="00D823E1">
        <w:t xml:space="preserve"> stellt Unternehmen vor große Herausforderungen</w:t>
      </w:r>
      <w:r w:rsidR="00371520" w:rsidRPr="00D823E1">
        <w:t>:</w:t>
      </w:r>
      <w:r w:rsidR="00B702F4" w:rsidRPr="00D823E1">
        <w:t xml:space="preserve"> </w:t>
      </w:r>
      <w:r w:rsidR="009A3FA8" w:rsidRPr="00D823E1">
        <w:t xml:space="preserve">Eine steigende Zahl </w:t>
      </w:r>
      <w:r w:rsidR="00B702F4" w:rsidRPr="00D823E1">
        <w:t>unterschiedliche</w:t>
      </w:r>
      <w:r w:rsidR="00E0022E" w:rsidRPr="00D823E1">
        <w:t>r</w:t>
      </w:r>
      <w:r w:rsidR="00B702F4" w:rsidRPr="00D823E1">
        <w:t xml:space="preserve"> Bauteile in anspruchsvollen Prozessen mit hoher Produktivität zu handhaben</w:t>
      </w:r>
      <w:r w:rsidR="005C330E" w:rsidRPr="00D823E1">
        <w:t>,</w:t>
      </w:r>
      <w:r w:rsidR="00B702F4" w:rsidRPr="00D823E1">
        <w:t xml:space="preserve"> lautet die Aufgabe. </w:t>
      </w:r>
      <w:r w:rsidR="006139F6" w:rsidRPr="00D823E1">
        <w:t>Daher müssen</w:t>
      </w:r>
      <w:r w:rsidR="00161C36" w:rsidRPr="00D823E1">
        <w:t xml:space="preserve"> </w:t>
      </w:r>
      <w:r w:rsidR="006139F6" w:rsidRPr="00D823E1">
        <w:t xml:space="preserve">Roboterlösungen </w:t>
      </w:r>
      <w:r w:rsidR="00161C36" w:rsidRPr="00D823E1">
        <w:t>heute nicht</w:t>
      </w:r>
      <w:r w:rsidR="006139F6" w:rsidRPr="00D823E1">
        <w:t xml:space="preserve"> mehr</w:t>
      </w:r>
      <w:r w:rsidR="00161C36" w:rsidRPr="00D823E1">
        <w:t xml:space="preserve"> nur </w:t>
      </w:r>
      <w:r w:rsidR="006139F6" w:rsidRPr="00D823E1">
        <w:t>p</w:t>
      </w:r>
      <w:r w:rsidR="00161C36" w:rsidRPr="00D823E1">
        <w:t>räzis</w:t>
      </w:r>
      <w:r w:rsidR="006139F6" w:rsidRPr="00D823E1">
        <w:t>e</w:t>
      </w:r>
      <w:r w:rsidR="00161C36" w:rsidRPr="00D823E1">
        <w:t xml:space="preserve"> und </w:t>
      </w:r>
      <w:r w:rsidR="006139F6" w:rsidRPr="00D823E1">
        <w:t>e</w:t>
      </w:r>
      <w:r w:rsidR="00161C36" w:rsidRPr="00D823E1">
        <w:t>ffizien</w:t>
      </w:r>
      <w:r w:rsidR="006139F6" w:rsidRPr="00D823E1">
        <w:t>t sein</w:t>
      </w:r>
      <w:r w:rsidR="00161C36" w:rsidRPr="00D823E1">
        <w:t xml:space="preserve">, sondern </w:t>
      </w:r>
      <w:r w:rsidR="00F940F0" w:rsidRPr="00D823E1">
        <w:t>vor allem sehr</w:t>
      </w:r>
      <w:r w:rsidR="00161C36" w:rsidRPr="00D823E1">
        <w:t xml:space="preserve"> </w:t>
      </w:r>
      <w:r w:rsidR="00944F19" w:rsidRPr="00D823E1">
        <w:t>f</w:t>
      </w:r>
      <w:r w:rsidR="00161C36" w:rsidRPr="00D823E1">
        <w:t>lexib</w:t>
      </w:r>
      <w:r w:rsidR="00944F19" w:rsidRPr="00D823E1">
        <w:t>el</w:t>
      </w:r>
      <w:r w:rsidR="00E50F5B" w:rsidRPr="00D823E1">
        <w:t>.</w:t>
      </w:r>
      <w:r w:rsidR="0021599B" w:rsidRPr="00D823E1">
        <w:t xml:space="preserve"> </w:t>
      </w:r>
      <w:r w:rsidR="00161C36" w:rsidRPr="00D823E1">
        <w:t xml:space="preserve">Gleichzeitig </w:t>
      </w:r>
      <w:r w:rsidR="00806AF0" w:rsidRPr="00D823E1">
        <w:t>erwarten die Anwender, dass</w:t>
      </w:r>
      <w:r w:rsidR="00161C36" w:rsidRPr="00D823E1">
        <w:t xml:space="preserve"> </w:t>
      </w:r>
      <w:r w:rsidR="00806AF0" w:rsidRPr="00D823E1">
        <w:t xml:space="preserve">sich </w:t>
      </w:r>
      <w:r w:rsidR="00161C36" w:rsidRPr="00D823E1">
        <w:t>diese Lösungen einfach integrieren</w:t>
      </w:r>
      <w:r w:rsidR="00806AF0" w:rsidRPr="00D823E1">
        <w:t xml:space="preserve"> lassen –</w:t>
      </w:r>
      <w:r w:rsidR="00161C36" w:rsidRPr="00D823E1">
        <w:t xml:space="preserve"> auch in bestehende Produktionsumgebungen. </w:t>
      </w:r>
      <w:r w:rsidR="009618B7" w:rsidRPr="00D823E1">
        <w:t xml:space="preserve">Und </w:t>
      </w:r>
      <w:r w:rsidR="002D2C24" w:rsidRPr="00D823E1">
        <w:t>alle drei – Produktivität, Flexibilität</w:t>
      </w:r>
      <w:r w:rsidR="009F073C" w:rsidRPr="00D823E1">
        <w:t xml:space="preserve"> und Einfachheit – </w:t>
      </w:r>
      <w:r w:rsidR="184BE640" w:rsidRPr="00D823E1">
        <w:t>soll</w:t>
      </w:r>
      <w:r w:rsidR="5304EA7F" w:rsidRPr="00D823E1">
        <w:t>en</w:t>
      </w:r>
      <w:r w:rsidR="009F073C" w:rsidRPr="00D823E1">
        <w:t xml:space="preserve"> zudem </w:t>
      </w:r>
      <w:r w:rsidR="00C30047" w:rsidRPr="00D823E1">
        <w:t xml:space="preserve">um hohe Zuverlässigkeit </w:t>
      </w:r>
      <w:r w:rsidR="00C34A8F" w:rsidRPr="00D823E1">
        <w:t>ergänzt werden</w:t>
      </w:r>
      <w:r w:rsidR="00F93458" w:rsidRPr="00D823E1">
        <w:t>. Schließlich gilt es</w:t>
      </w:r>
      <w:r w:rsidR="00173A92" w:rsidRPr="00D823E1">
        <w:t>,</w:t>
      </w:r>
      <w:r w:rsidR="00161C36" w:rsidRPr="00D823E1">
        <w:t xml:space="preserve"> Ausfallzeiten zu minimieren und eine stabile Produktion zu gewährleisten.</w:t>
      </w:r>
      <w:r>
        <w:t>“</w:t>
      </w:r>
    </w:p>
    <w:p w14:paraId="5C095443" w14:textId="77777777" w:rsidR="00161C36" w:rsidRPr="00DB7D63" w:rsidRDefault="00161C36" w:rsidP="00161C36">
      <w:pPr>
        <w:ind w:left="-284"/>
      </w:pPr>
    </w:p>
    <w:p w14:paraId="6CF26C86" w14:textId="77777777" w:rsidR="00161C36" w:rsidRPr="00D823E1" w:rsidRDefault="00161C36" w:rsidP="00161C36">
      <w:pPr>
        <w:ind w:left="-284"/>
        <w:rPr>
          <w:b/>
          <w:bCs/>
        </w:rPr>
      </w:pPr>
      <w:r w:rsidRPr="00D823E1">
        <w:rPr>
          <w:b/>
          <w:bCs/>
        </w:rPr>
        <w:t>Welchen Mehrwert bietet SCHUNK seinen Kunden mit dem neuen Portfolio?</w:t>
      </w:r>
    </w:p>
    <w:p w14:paraId="73584CA6" w14:textId="010CC762" w:rsidR="00161C36" w:rsidRPr="00D823E1" w:rsidRDefault="00D823E1" w:rsidP="00161C36">
      <w:pPr>
        <w:ind w:left="-284"/>
      </w:pPr>
      <w:r>
        <w:t>„</w:t>
      </w:r>
      <w:r w:rsidR="00EE6AD8" w:rsidRPr="00D823E1">
        <w:t>Unsere Kunden</w:t>
      </w:r>
      <w:r w:rsidR="00161C36" w:rsidRPr="00D823E1">
        <w:t xml:space="preserve"> </w:t>
      </w:r>
      <w:r w:rsidR="00AD618A" w:rsidRPr="00D823E1">
        <w:t xml:space="preserve">benötigen </w:t>
      </w:r>
      <w:r w:rsidR="00F21F31" w:rsidRPr="00D823E1">
        <w:t xml:space="preserve">kompetente Beratung in der Anlagenplanung, </w:t>
      </w:r>
      <w:r w:rsidR="00D74BD1" w:rsidRPr="00D823E1">
        <w:t xml:space="preserve">eine hohe weltweite Verfügbarkeit der Standardkomponenten und </w:t>
      </w:r>
      <w:r w:rsidR="005747DF" w:rsidRPr="00D823E1">
        <w:t>schnellste Reaktionsfähigkeit im Sales</w:t>
      </w:r>
      <w:r w:rsidR="00176484" w:rsidRPr="00D823E1">
        <w:t xml:space="preserve"> und </w:t>
      </w:r>
      <w:r w:rsidR="005747DF" w:rsidRPr="00D823E1">
        <w:t>After</w:t>
      </w:r>
      <w:r w:rsidR="002406C7" w:rsidRPr="00D823E1">
        <w:t>s</w:t>
      </w:r>
      <w:r w:rsidR="005747DF" w:rsidRPr="00D823E1">
        <w:t>ales.</w:t>
      </w:r>
      <w:r w:rsidR="00161C36" w:rsidRPr="00D823E1">
        <w:t xml:space="preserve"> </w:t>
      </w:r>
      <w:r w:rsidR="006D481E" w:rsidRPr="00D823E1">
        <w:t xml:space="preserve">Das gilt auch für Robot PLUS. </w:t>
      </w:r>
      <w:r w:rsidR="00666CB0" w:rsidRPr="00D823E1">
        <w:t xml:space="preserve">Die aufeinander abgestimmten Komponenten machen Prozesse </w:t>
      </w:r>
      <w:r w:rsidR="002A0AA6" w:rsidRPr="00D823E1">
        <w:t>in der Roboterautomatisierung</w:t>
      </w:r>
      <w:r w:rsidR="00666CB0" w:rsidRPr="00D823E1">
        <w:t xml:space="preserve"> effizienter, flexibler und produktiver. </w:t>
      </w:r>
      <w:r w:rsidR="001F3E53" w:rsidRPr="00D823E1">
        <w:t xml:space="preserve">Höchste Qualitätsansprüche </w:t>
      </w:r>
      <w:r w:rsidR="002A0AA6" w:rsidRPr="00D823E1">
        <w:t xml:space="preserve">sorgen für maximale </w:t>
      </w:r>
      <w:r w:rsidR="00F95DD3" w:rsidRPr="00D823E1">
        <w:t>Werkzeugs</w:t>
      </w:r>
      <w:r w:rsidR="002A0AA6" w:rsidRPr="00D823E1">
        <w:t>tandzeiten</w:t>
      </w:r>
      <w:r w:rsidR="00F95DD3" w:rsidRPr="00D823E1">
        <w:t xml:space="preserve"> </w:t>
      </w:r>
      <w:r w:rsidR="002A0AA6" w:rsidRPr="00D823E1">
        <w:t>in den Anlagen.</w:t>
      </w:r>
      <w:r w:rsidR="596E2D93" w:rsidRPr="00D823E1">
        <w:t xml:space="preserve"> </w:t>
      </w:r>
      <w:r w:rsidR="002A0AA6" w:rsidRPr="00D823E1">
        <w:t>Ein</w:t>
      </w:r>
      <w:r w:rsidR="00D557D9" w:rsidRPr="00D823E1">
        <w:t xml:space="preserve"> große</w:t>
      </w:r>
      <w:r w:rsidR="001F3E53" w:rsidRPr="00D823E1">
        <w:t>r</w:t>
      </w:r>
      <w:r w:rsidR="00D557D9" w:rsidRPr="00D823E1">
        <w:t xml:space="preserve"> Teil des Portfolios </w:t>
      </w:r>
      <w:r w:rsidR="001F3E53" w:rsidRPr="00D823E1">
        <w:t xml:space="preserve">ist ab Lager verfügbar und wird über unser Niederlassungsnetzwerk weltweit </w:t>
      </w:r>
      <w:r w:rsidR="002F6F49" w:rsidRPr="00D823E1">
        <w:t>bereitgestellt</w:t>
      </w:r>
      <w:r w:rsidR="001F3E53" w:rsidRPr="00D823E1">
        <w:t xml:space="preserve">. </w:t>
      </w:r>
      <w:r w:rsidR="00666CB0" w:rsidRPr="00D823E1">
        <w:t>D</w:t>
      </w:r>
      <w:r w:rsidR="00494F6C" w:rsidRPr="00D823E1">
        <w:t>iese</w:t>
      </w:r>
      <w:r w:rsidR="00666CB0" w:rsidRPr="00D823E1">
        <w:t xml:space="preserve"> Mehrwerte</w:t>
      </w:r>
      <w:r w:rsidR="008007F8" w:rsidRPr="00D823E1">
        <w:t xml:space="preserve"> tragen dazu bei</w:t>
      </w:r>
      <w:r w:rsidR="00666CB0" w:rsidRPr="00D823E1">
        <w:t>, moderne Produktionsumgebungen</w:t>
      </w:r>
      <w:r w:rsidR="008007F8" w:rsidRPr="00D823E1">
        <w:t xml:space="preserve"> zu optimieren</w:t>
      </w:r>
      <w:r w:rsidR="00666CB0" w:rsidRPr="00D823E1">
        <w:t xml:space="preserve"> und </w:t>
      </w:r>
      <w:r w:rsidR="008007F8" w:rsidRPr="00D823E1">
        <w:t>so</w:t>
      </w:r>
      <w:r w:rsidR="00666CB0" w:rsidRPr="00D823E1">
        <w:t xml:space="preserve"> langfristige Investitionssicherheit</w:t>
      </w:r>
      <w:r w:rsidR="008007F8" w:rsidRPr="00D823E1">
        <w:t xml:space="preserve"> zu gewährleisten</w:t>
      </w:r>
      <w:r w:rsidR="00666CB0" w:rsidRPr="00D823E1">
        <w:t>.</w:t>
      </w:r>
      <w:r w:rsidR="00E55C76" w:rsidRPr="00D823E1">
        <w:t xml:space="preserve"> Wir </w:t>
      </w:r>
      <w:r w:rsidR="006D32C9" w:rsidRPr="00D823E1">
        <w:t>greifen</w:t>
      </w:r>
      <w:r w:rsidR="00E55C76" w:rsidRPr="00D823E1">
        <w:t xml:space="preserve"> </w:t>
      </w:r>
      <w:r w:rsidR="006D32C9" w:rsidRPr="00D823E1">
        <w:t>dafür auf</w:t>
      </w:r>
      <w:r w:rsidR="003B156E" w:rsidRPr="00D823E1">
        <w:t xml:space="preserve"> </w:t>
      </w:r>
      <w:r w:rsidR="00161C36" w:rsidRPr="00D823E1">
        <w:t>jahrzehntelange Erfahrung in der Automatisierung</w:t>
      </w:r>
      <w:r w:rsidR="00645F1E" w:rsidRPr="00D823E1">
        <w:t>, fundiertes Engineering-Know-how</w:t>
      </w:r>
      <w:r w:rsidR="003B156E" w:rsidRPr="00D823E1">
        <w:t xml:space="preserve"> </w:t>
      </w:r>
      <w:r w:rsidR="006D32C9" w:rsidRPr="00D823E1">
        <w:t>und</w:t>
      </w:r>
      <w:r w:rsidR="003B156E" w:rsidRPr="00D823E1">
        <w:t xml:space="preserve"> ein</w:t>
      </w:r>
      <w:r w:rsidR="00161C36" w:rsidRPr="00D823E1">
        <w:t xml:space="preserve"> globale</w:t>
      </w:r>
      <w:r w:rsidR="003B156E" w:rsidRPr="00D823E1">
        <w:t>s</w:t>
      </w:r>
      <w:r w:rsidR="00161C36" w:rsidRPr="00D823E1">
        <w:t xml:space="preserve"> Netzwerk </w:t>
      </w:r>
      <w:r w:rsidR="00A11E9D" w:rsidRPr="00D823E1">
        <w:t>zu.</w:t>
      </w:r>
      <w:r>
        <w:t>“</w:t>
      </w:r>
    </w:p>
    <w:p w14:paraId="59695C86" w14:textId="77777777" w:rsidR="00161C36" w:rsidRPr="00D823E1" w:rsidRDefault="00161C36" w:rsidP="00161C36">
      <w:pPr>
        <w:ind w:left="-284"/>
      </w:pPr>
    </w:p>
    <w:p w14:paraId="135D56DA" w14:textId="77777777" w:rsidR="008B05CC" w:rsidRPr="00D823E1" w:rsidRDefault="00161C36" w:rsidP="00161C36">
      <w:pPr>
        <w:ind w:left="-284"/>
        <w:rPr>
          <w:b/>
          <w:bCs/>
          <w:color w:val="000000" w:themeColor="text1"/>
        </w:rPr>
      </w:pPr>
      <w:r w:rsidRPr="00D823E1">
        <w:rPr>
          <w:b/>
          <w:bCs/>
          <w:color w:val="000000" w:themeColor="text1"/>
        </w:rPr>
        <w:t>Wie unterstützt SCHUNK Unternehmen bei der Umsetzung von Automatisierungslösungen?</w:t>
      </w:r>
    </w:p>
    <w:p w14:paraId="7A0AB23E" w14:textId="012A1639" w:rsidR="00161C36" w:rsidRPr="00D823E1" w:rsidRDefault="00D823E1" w:rsidP="00E4413D">
      <w:pPr>
        <w:ind w:left="-284"/>
        <w:rPr>
          <w:color w:val="000000" w:themeColor="text1"/>
        </w:rPr>
      </w:pPr>
      <w:r>
        <w:rPr>
          <w:color w:val="000000" w:themeColor="text1"/>
        </w:rPr>
        <w:t>„</w:t>
      </w:r>
      <w:r w:rsidR="008B05CC" w:rsidRPr="00D823E1">
        <w:rPr>
          <w:color w:val="000000" w:themeColor="text1"/>
        </w:rPr>
        <w:t>Wir</w:t>
      </w:r>
      <w:r w:rsidR="008E159D" w:rsidRPr="00D823E1">
        <w:rPr>
          <w:color w:val="000000" w:themeColor="text1"/>
        </w:rPr>
        <w:t xml:space="preserve"> folgen hier</w:t>
      </w:r>
      <w:r w:rsidR="00161C36" w:rsidRPr="00D823E1">
        <w:rPr>
          <w:color w:val="000000" w:themeColor="text1"/>
        </w:rPr>
        <w:t xml:space="preserve"> einem umfassenden Ansatz</w:t>
      </w:r>
      <w:r w:rsidR="008E159D" w:rsidRPr="00D823E1">
        <w:rPr>
          <w:color w:val="000000" w:themeColor="text1"/>
        </w:rPr>
        <w:t xml:space="preserve">, der sowohl </w:t>
      </w:r>
      <w:r w:rsidR="00627E1E" w:rsidRPr="00D823E1">
        <w:rPr>
          <w:color w:val="000000" w:themeColor="text1"/>
        </w:rPr>
        <w:t xml:space="preserve">Einsteiger in die Welt der Automatisierung als auch </w:t>
      </w:r>
      <w:r w:rsidR="005B496F" w:rsidRPr="00D823E1">
        <w:rPr>
          <w:color w:val="000000" w:themeColor="text1"/>
        </w:rPr>
        <w:t>jene berücksichtigt, die schon weit fortgeschritten sind</w:t>
      </w:r>
      <w:r w:rsidR="002962D4" w:rsidRPr="00D823E1">
        <w:rPr>
          <w:color w:val="000000" w:themeColor="text1"/>
        </w:rPr>
        <w:t xml:space="preserve"> und spezi</w:t>
      </w:r>
      <w:r w:rsidR="002E1EB3" w:rsidRPr="00D823E1">
        <w:rPr>
          <w:color w:val="000000" w:themeColor="text1"/>
        </w:rPr>
        <w:t xml:space="preserve">elle </w:t>
      </w:r>
      <w:r w:rsidR="002962D4" w:rsidRPr="00D823E1">
        <w:rPr>
          <w:color w:val="000000" w:themeColor="text1"/>
        </w:rPr>
        <w:t>Anforderungen haben</w:t>
      </w:r>
      <w:r w:rsidR="004613E7" w:rsidRPr="00D823E1">
        <w:rPr>
          <w:color w:val="000000" w:themeColor="text1"/>
        </w:rPr>
        <w:t>. Wir unterstützen</w:t>
      </w:r>
      <w:r w:rsidR="00161C36" w:rsidRPr="00D823E1">
        <w:rPr>
          <w:color w:val="000000" w:themeColor="text1"/>
        </w:rPr>
        <w:t xml:space="preserve"> von der Analyse und Beratung bis hin zur Konzeption, Validierung und finalen Inbetriebnahme. </w:t>
      </w:r>
      <w:r w:rsidR="000E64EA" w:rsidRPr="00D823E1">
        <w:rPr>
          <w:color w:val="000000" w:themeColor="text1"/>
        </w:rPr>
        <w:t xml:space="preserve">Unser </w:t>
      </w:r>
      <w:r w:rsidR="00EA27EF" w:rsidRPr="00D823E1">
        <w:rPr>
          <w:color w:val="000000" w:themeColor="text1"/>
        </w:rPr>
        <w:t>Portfolio</w:t>
      </w:r>
      <w:r w:rsidR="00161C36" w:rsidRPr="00D823E1">
        <w:rPr>
          <w:color w:val="000000" w:themeColor="text1"/>
        </w:rPr>
        <w:t xml:space="preserve"> umfasst Standardkomponenten, die sich an die Wünsche unserer Kunden anpassen lassen.</w:t>
      </w:r>
      <w:r w:rsidR="00E4413D" w:rsidRPr="00D823E1">
        <w:rPr>
          <w:color w:val="000000" w:themeColor="text1"/>
        </w:rPr>
        <w:t xml:space="preserve"> Für</w:t>
      </w:r>
      <w:r w:rsidR="00570B78" w:rsidRPr="00D823E1">
        <w:rPr>
          <w:color w:val="000000" w:themeColor="text1"/>
        </w:rPr>
        <w:t xml:space="preserve"> </w:t>
      </w:r>
      <w:r w:rsidR="00666DEC" w:rsidRPr="00D823E1">
        <w:rPr>
          <w:color w:val="000000" w:themeColor="text1"/>
        </w:rPr>
        <w:t>kundenspezifische Sonderlösung</w:t>
      </w:r>
      <w:r w:rsidR="00E4413D" w:rsidRPr="00D823E1">
        <w:rPr>
          <w:color w:val="000000" w:themeColor="text1"/>
        </w:rPr>
        <w:t>en</w:t>
      </w:r>
      <w:r w:rsidR="00666DEC" w:rsidRPr="00D823E1">
        <w:rPr>
          <w:color w:val="000000" w:themeColor="text1"/>
        </w:rPr>
        <w:t xml:space="preserve"> bieten </w:t>
      </w:r>
      <w:r w:rsidR="00E4413D" w:rsidRPr="00D823E1">
        <w:rPr>
          <w:color w:val="000000" w:themeColor="text1"/>
        </w:rPr>
        <w:t>wir</w:t>
      </w:r>
      <w:r w:rsidR="00666DEC" w:rsidRPr="00D823E1">
        <w:rPr>
          <w:color w:val="000000" w:themeColor="text1"/>
        </w:rPr>
        <w:t xml:space="preserve"> ein </w:t>
      </w:r>
      <w:r w:rsidR="00EA27EF" w:rsidRPr="00D823E1">
        <w:rPr>
          <w:color w:val="000000" w:themeColor="text1"/>
        </w:rPr>
        <w:t xml:space="preserve">schnelles und </w:t>
      </w:r>
      <w:r w:rsidR="00F53367" w:rsidRPr="00D823E1">
        <w:rPr>
          <w:color w:val="000000" w:themeColor="text1"/>
        </w:rPr>
        <w:t>branchenspezifisches</w:t>
      </w:r>
      <w:r w:rsidR="00EA27EF" w:rsidRPr="00D823E1">
        <w:rPr>
          <w:color w:val="000000" w:themeColor="text1"/>
        </w:rPr>
        <w:t xml:space="preserve"> </w:t>
      </w:r>
      <w:r w:rsidR="00810BEC" w:rsidRPr="00D823E1">
        <w:rPr>
          <w:color w:val="000000" w:themeColor="text1"/>
        </w:rPr>
        <w:t>Engineering, das sich flexibel an die individuellen Anforderungen unserer Kunden anpasst.</w:t>
      </w:r>
      <w:r w:rsidR="00E4413D" w:rsidRPr="00D823E1">
        <w:rPr>
          <w:color w:val="000000" w:themeColor="text1"/>
        </w:rPr>
        <w:t xml:space="preserve"> Und das </w:t>
      </w:r>
      <w:r w:rsidR="00F13A99" w:rsidRPr="00D823E1">
        <w:rPr>
          <w:color w:val="000000" w:themeColor="text1"/>
        </w:rPr>
        <w:t>schaffen wir m</w:t>
      </w:r>
      <w:r w:rsidR="00161C36" w:rsidRPr="00D823E1">
        <w:rPr>
          <w:color w:val="000000" w:themeColor="text1"/>
        </w:rPr>
        <w:t xml:space="preserve">it regionalen Ansprechpartnern </w:t>
      </w:r>
      <w:r w:rsidR="00F13A99" w:rsidRPr="00D823E1">
        <w:rPr>
          <w:color w:val="000000" w:themeColor="text1"/>
        </w:rPr>
        <w:t xml:space="preserve">auch </w:t>
      </w:r>
      <w:r w:rsidR="00161C36" w:rsidRPr="00D823E1">
        <w:rPr>
          <w:color w:val="000000" w:themeColor="text1"/>
        </w:rPr>
        <w:t>weltweit</w:t>
      </w:r>
      <w:r w:rsidR="00F13A99" w:rsidRPr="00D823E1">
        <w:rPr>
          <w:color w:val="000000" w:themeColor="text1"/>
        </w:rPr>
        <w:t>.</w:t>
      </w:r>
      <w:r w:rsidR="00161C36" w:rsidRPr="00D823E1">
        <w:rPr>
          <w:color w:val="000000" w:themeColor="text1"/>
        </w:rPr>
        <w:t xml:space="preserve"> </w:t>
      </w:r>
      <w:r w:rsidR="00F13A99" w:rsidRPr="00D823E1">
        <w:rPr>
          <w:color w:val="000000" w:themeColor="text1"/>
        </w:rPr>
        <w:t>So</w:t>
      </w:r>
      <w:r w:rsidR="00161C36" w:rsidRPr="00D823E1">
        <w:rPr>
          <w:color w:val="000000" w:themeColor="text1"/>
        </w:rPr>
        <w:t xml:space="preserve"> begleiten wir unsere Kunden in jeder Phase der Automatisierung – für eine reibungslose Umsetzung und langfristigen Erfolg.</w:t>
      </w:r>
      <w:r>
        <w:rPr>
          <w:color w:val="000000" w:themeColor="text1"/>
        </w:rPr>
        <w:t>“</w:t>
      </w:r>
    </w:p>
    <w:p w14:paraId="3F7FE837" w14:textId="77777777" w:rsidR="00505F54" w:rsidRPr="00D823E1" w:rsidRDefault="00505F54" w:rsidP="00C27222">
      <w:pPr>
        <w:ind w:left="-284"/>
      </w:pPr>
    </w:p>
    <w:p w14:paraId="2217FD80" w14:textId="281A5D21" w:rsidR="009B74CF" w:rsidRPr="00D823E1" w:rsidRDefault="009B74CF" w:rsidP="009B74CF">
      <w:pPr>
        <w:ind w:left="-284"/>
        <w:rPr>
          <w:b/>
          <w:bCs/>
        </w:rPr>
      </w:pPr>
      <w:r w:rsidRPr="00D823E1">
        <w:rPr>
          <w:b/>
          <w:bCs/>
        </w:rPr>
        <w:t>In welchen Zielanwendungen und Branchen komm</w:t>
      </w:r>
      <w:r w:rsidR="00AA0F48" w:rsidRPr="00D823E1">
        <w:rPr>
          <w:b/>
          <w:bCs/>
        </w:rPr>
        <w:t>t</w:t>
      </w:r>
      <w:r w:rsidRPr="00D823E1">
        <w:rPr>
          <w:b/>
          <w:bCs/>
        </w:rPr>
        <w:t xml:space="preserve"> das Robot PLUS Portfolio zum Einsatz?</w:t>
      </w:r>
    </w:p>
    <w:p w14:paraId="19C55746" w14:textId="5EAE1CDF" w:rsidR="003847CD" w:rsidRDefault="00D823E1" w:rsidP="00444853">
      <w:pPr>
        <w:ind w:left="-284"/>
      </w:pPr>
      <w:r>
        <w:t>„</w:t>
      </w:r>
      <w:r w:rsidR="003847CD" w:rsidRPr="00D823E1">
        <w:t xml:space="preserve">Das Robot PLUS Portfolio ist so vielseitig ausgelegt, dass es in </w:t>
      </w:r>
      <w:r w:rsidR="00444853" w:rsidRPr="00D823E1">
        <w:t>den</w:t>
      </w:r>
      <w:r w:rsidR="00320DFB" w:rsidRPr="00D823E1">
        <w:t xml:space="preserve"> unterschiedlich</w:t>
      </w:r>
      <w:r w:rsidR="00444853" w:rsidRPr="00D823E1">
        <w:t>st</w:t>
      </w:r>
      <w:r w:rsidR="00320DFB" w:rsidRPr="00D823E1">
        <w:t>en</w:t>
      </w:r>
      <w:r w:rsidR="003847CD" w:rsidRPr="00D823E1">
        <w:t xml:space="preserve"> Branchen und Anwendungen eingesetzt werden kann. Besonders in unseren Fokusbranchen – Automotive, E-Mobility, Life Science, Electronics und Aerospace – sehen wir großes Potenzial.</w:t>
      </w:r>
      <w:r w:rsidR="00320DFB" w:rsidRPr="00D823E1">
        <w:t xml:space="preserve"> </w:t>
      </w:r>
      <w:r w:rsidR="003847CD" w:rsidRPr="00D823E1">
        <w:t>Ein Beispiel aus der E-Mobility ist unser Werkzeugwechsler CPS, der in der Batteriezellenproduktion eingesetzt wird. Hier ermöglicht er schnelle und präzise Werkzeugwechsel, um verschiedene Handhabungs- und Montageschritte effizient umzusetzen.</w:t>
      </w:r>
      <w:r w:rsidR="00444853" w:rsidRPr="00D823E1">
        <w:t xml:space="preserve"> </w:t>
      </w:r>
      <w:r w:rsidR="003847CD" w:rsidRPr="00D823E1">
        <w:t>Im Bereich Automotive und Aerospace kommt unsere Ausgleichseinheit AGM häufig zum Einsatz. Sie kompensiert Toleranzen, etwa beim Be- und Entladen von Werkzeugmaschinen oder bei Fügeprozessen, und sorgt so für reibungslose Abläufe und eine hohe Prozesssicherheit.</w:t>
      </w:r>
      <w:r w:rsidR="00444853" w:rsidRPr="00D823E1">
        <w:t xml:space="preserve"> </w:t>
      </w:r>
      <w:r w:rsidR="003847CD" w:rsidRPr="00D823E1">
        <w:t>Dank der Flexibilität und Präzision unserer Produkte lassen sich die Lösungen individuell an anspruchsvolle Anwendungen anpassen – unabhängig von der Branche oder den spezifischen Anforderungen.</w:t>
      </w:r>
      <w:r>
        <w:t>“</w:t>
      </w:r>
    </w:p>
    <w:p w14:paraId="1DE75335" w14:textId="77777777" w:rsidR="00D823E1" w:rsidRDefault="00D823E1" w:rsidP="00444853">
      <w:pPr>
        <w:ind w:left="-284"/>
      </w:pPr>
    </w:p>
    <w:p w14:paraId="335A65EC" w14:textId="77777777" w:rsidR="00D823E1" w:rsidRPr="00D823E1" w:rsidRDefault="00D823E1" w:rsidP="00444853">
      <w:pPr>
        <w:ind w:left="-284"/>
      </w:pPr>
    </w:p>
    <w:p w14:paraId="1AECC096" w14:textId="54535F62" w:rsidR="00D75140" w:rsidRPr="00527EF1" w:rsidRDefault="00D75140" w:rsidP="00D75140">
      <w:pPr>
        <w:spacing w:line="240" w:lineRule="auto"/>
        <w:ind w:left="-284"/>
        <w:rPr>
          <w:b/>
          <w:bCs/>
          <w:sz w:val="24"/>
          <w:szCs w:val="28"/>
        </w:rPr>
      </w:pPr>
      <w:r w:rsidRPr="00C26B07">
        <w:rPr>
          <w:b/>
          <w:bCs/>
          <w:sz w:val="24"/>
          <w:szCs w:val="28"/>
        </w:rPr>
        <w:t>Bildunterschriften:</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3C27C3" w:rsidRPr="00D75140" w14:paraId="1E3B4058" w14:textId="77777777" w:rsidTr="003C27C3">
        <w:trPr>
          <w:cantSplit/>
          <w:trHeight w:val="551"/>
        </w:trPr>
        <w:tc>
          <w:tcPr>
            <w:tcW w:w="2307" w:type="dxa"/>
            <w:tcBorders>
              <w:top w:val="nil"/>
              <w:left w:val="nil"/>
              <w:bottom w:val="nil"/>
              <w:right w:val="nil"/>
            </w:tcBorders>
          </w:tcPr>
          <w:p w14:paraId="642DBCAF" w14:textId="26A30200" w:rsidR="003C27C3" w:rsidRDefault="008E143E">
            <w:pPr>
              <w:jc w:val="both"/>
            </w:pPr>
            <w:r w:rsidRPr="008E143E">
              <w:rPr>
                <w:noProof/>
              </w:rPr>
              <w:drawing>
                <wp:inline distT="0" distB="0" distL="0" distR="0" wp14:anchorId="56907F02" wp14:editId="6FA2A529">
                  <wp:extent cx="1457325" cy="971550"/>
                  <wp:effectExtent l="0" t="0" r="9525" b="0"/>
                  <wp:docPr id="12636034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603455"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7325" cy="971550"/>
                          </a:xfrm>
                          <a:prstGeom prst="rect">
                            <a:avLst/>
                          </a:prstGeom>
                        </pic:spPr>
                      </pic:pic>
                    </a:graphicData>
                  </a:graphic>
                </wp:inline>
              </w:drawing>
            </w:r>
          </w:p>
        </w:tc>
        <w:tc>
          <w:tcPr>
            <w:tcW w:w="7722" w:type="dxa"/>
            <w:tcBorders>
              <w:top w:val="nil"/>
              <w:left w:val="nil"/>
              <w:bottom w:val="nil"/>
              <w:right w:val="nil"/>
            </w:tcBorders>
          </w:tcPr>
          <w:p w14:paraId="5423CE6B" w14:textId="207699EF" w:rsidR="00685928" w:rsidRPr="00DF6ADE" w:rsidRDefault="00685928" w:rsidP="00685928">
            <w:pPr>
              <w:ind w:left="248"/>
            </w:pPr>
            <w:r>
              <w:t>Der Werkzeugwechsler CPS ist durchgängig kompatibel zu bestehenden SCHUNK-Systemen. Mit schnellen Wechselzyklen zwischen verschiedenen Endeffektoren minimiert er Maschinenstillstände und steigert die Produktivität.</w:t>
            </w:r>
          </w:p>
          <w:p w14:paraId="49AC7FC8" w14:textId="7CB2CD03" w:rsidR="003C27C3" w:rsidRDefault="003C27C3">
            <w:pPr>
              <w:ind w:left="248"/>
            </w:pPr>
          </w:p>
          <w:p w14:paraId="79AEFF4F" w14:textId="77777777" w:rsidR="003C27C3" w:rsidRDefault="003C27C3">
            <w:pPr>
              <w:ind w:left="248"/>
            </w:pPr>
          </w:p>
          <w:p w14:paraId="498569DE" w14:textId="2670BF8E" w:rsidR="003C27C3" w:rsidRPr="00170170" w:rsidRDefault="003C27C3">
            <w:pPr>
              <w:ind w:left="248"/>
            </w:pPr>
            <w:r w:rsidRPr="00C721B1">
              <w:t>Bild</w:t>
            </w:r>
            <w:r w:rsidR="007D6F14">
              <w:t>quelle</w:t>
            </w:r>
            <w:r w:rsidRPr="00C721B1">
              <w:t>: SCHUNK</w:t>
            </w:r>
            <w:r w:rsidR="007D6F14">
              <w:t xml:space="preserve"> SE &amp; Co. KG</w:t>
            </w:r>
          </w:p>
        </w:tc>
      </w:tr>
      <w:tr w:rsidR="004448EE" w:rsidRPr="00D75140" w14:paraId="2B910C87" w14:textId="77777777" w:rsidTr="00D8050A">
        <w:trPr>
          <w:cantSplit/>
          <w:trHeight w:val="283"/>
        </w:trPr>
        <w:tc>
          <w:tcPr>
            <w:tcW w:w="10029" w:type="dxa"/>
            <w:gridSpan w:val="2"/>
            <w:tcBorders>
              <w:top w:val="nil"/>
              <w:left w:val="nil"/>
              <w:bottom w:val="single" w:sz="4" w:space="0" w:color="BFBFBF" w:themeColor="background1" w:themeShade="BF"/>
              <w:right w:val="nil"/>
            </w:tcBorders>
          </w:tcPr>
          <w:p w14:paraId="06E5739D" w14:textId="7788DE63" w:rsidR="004448EE" w:rsidRPr="00D75140" w:rsidRDefault="006A10D5" w:rsidP="004448EE">
            <w:pPr>
              <w:spacing w:before="100" w:beforeAutospacing="1" w:after="100" w:afterAutospacing="1"/>
              <w:rPr>
                <w:color w:val="000000"/>
              </w:rPr>
            </w:pPr>
            <w:r w:rsidRPr="006A10D5">
              <w:rPr>
                <w:i/>
                <w:iCs/>
                <w:color w:val="44546A" w:themeColor="text2"/>
                <w:sz w:val="18"/>
                <w:szCs w:val="18"/>
              </w:rPr>
              <w:t>CPS_Anwendungsbild_Doppelgreifer_PGNplusP_06_2025</w:t>
            </w:r>
            <w:r>
              <w:rPr>
                <w:i/>
                <w:iCs/>
                <w:color w:val="44546A" w:themeColor="text2"/>
                <w:sz w:val="18"/>
                <w:szCs w:val="18"/>
              </w:rPr>
              <w:t>.jpg</w:t>
            </w:r>
          </w:p>
        </w:tc>
      </w:tr>
      <w:tr w:rsidR="00D75140" w:rsidRPr="00D75140" w14:paraId="28BBC3CE" w14:textId="77777777" w:rsidTr="0001491E">
        <w:trPr>
          <w:cantSplit/>
          <w:trHeight w:val="1475"/>
        </w:trPr>
        <w:tc>
          <w:tcPr>
            <w:tcW w:w="2307" w:type="dxa"/>
            <w:tcBorders>
              <w:top w:val="nil"/>
              <w:left w:val="nil"/>
              <w:bottom w:val="nil"/>
              <w:right w:val="nil"/>
            </w:tcBorders>
          </w:tcPr>
          <w:p w14:paraId="745003A7" w14:textId="4E4A594F" w:rsidR="00D75140" w:rsidRDefault="00791CFB" w:rsidP="00D75140">
            <w:pPr>
              <w:jc w:val="both"/>
            </w:pPr>
            <w:r>
              <w:rPr>
                <w:noProof/>
              </w:rPr>
              <w:drawing>
                <wp:inline distT="0" distB="0" distL="0" distR="0" wp14:anchorId="155114E7" wp14:editId="52D475C4">
                  <wp:extent cx="1468316" cy="978877"/>
                  <wp:effectExtent l="0" t="0" r="0" b="0"/>
                  <wp:docPr id="21129571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957173"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69866" cy="979910"/>
                          </a:xfrm>
                          <a:prstGeom prst="rect">
                            <a:avLst/>
                          </a:prstGeom>
                        </pic:spPr>
                      </pic:pic>
                    </a:graphicData>
                  </a:graphic>
                </wp:inline>
              </w:drawing>
            </w:r>
          </w:p>
        </w:tc>
        <w:tc>
          <w:tcPr>
            <w:tcW w:w="7722" w:type="dxa"/>
            <w:tcBorders>
              <w:top w:val="nil"/>
              <w:left w:val="nil"/>
              <w:bottom w:val="nil"/>
              <w:right w:val="nil"/>
            </w:tcBorders>
          </w:tcPr>
          <w:p w14:paraId="4ED67231" w14:textId="1572382A" w:rsidR="00C721B1" w:rsidRDefault="00685928" w:rsidP="00155339">
            <w:pPr>
              <w:ind w:left="248"/>
            </w:pPr>
            <w:r>
              <w:t xml:space="preserve">Der effiziente Werkzeugwechsler CPB setzt auf </w:t>
            </w:r>
            <w:r w:rsidRPr="00362577">
              <w:t xml:space="preserve">robuste Verriegelungsmechanik </w:t>
            </w:r>
            <w:r>
              <w:t>über Bolzen. Hierfür hat SCHUNK bei der Entwicklung seine mehr als</w:t>
            </w:r>
            <w:r w:rsidRPr="006D5EBC">
              <w:t xml:space="preserve"> 20 Jahre Erfahrung in der stationären Spanntechnik</w:t>
            </w:r>
            <w:r>
              <w:t xml:space="preserve"> genutzt und so das bewährte System v</w:t>
            </w:r>
            <w:r w:rsidRPr="002802E2">
              <w:t>om Maschinentisch an den Roboter</w:t>
            </w:r>
            <w:r>
              <w:t xml:space="preserve"> gebracht. </w:t>
            </w:r>
          </w:p>
          <w:p w14:paraId="380AC636" w14:textId="77777777" w:rsidR="00685928" w:rsidRDefault="00685928" w:rsidP="00155339">
            <w:pPr>
              <w:ind w:left="248"/>
            </w:pPr>
          </w:p>
          <w:p w14:paraId="3CA90C7D" w14:textId="245BE7ED" w:rsidR="00D75140" w:rsidRPr="00C721B1" w:rsidRDefault="007D6F14" w:rsidP="00155339">
            <w:pPr>
              <w:ind w:left="248"/>
            </w:pPr>
            <w:r w:rsidRPr="00C721B1">
              <w:t>Bild</w:t>
            </w:r>
            <w:r>
              <w:t>quelle</w:t>
            </w:r>
            <w:r w:rsidRPr="00C721B1">
              <w:t>: SCHUNK</w:t>
            </w:r>
            <w:r>
              <w:t xml:space="preserve"> SE &amp; Co. KG</w:t>
            </w:r>
          </w:p>
        </w:tc>
      </w:tr>
      <w:tr w:rsidR="004448EE" w:rsidRPr="00D75140" w14:paraId="666FD1F6" w14:textId="77777777" w:rsidTr="00D8050A">
        <w:trPr>
          <w:cantSplit/>
          <w:trHeight w:val="283"/>
        </w:trPr>
        <w:tc>
          <w:tcPr>
            <w:tcW w:w="10029" w:type="dxa"/>
            <w:gridSpan w:val="2"/>
            <w:tcBorders>
              <w:top w:val="nil"/>
              <w:left w:val="nil"/>
              <w:bottom w:val="single" w:sz="4" w:space="0" w:color="BFBFBF" w:themeColor="background1" w:themeShade="BF"/>
              <w:right w:val="nil"/>
            </w:tcBorders>
          </w:tcPr>
          <w:p w14:paraId="032CBD89" w14:textId="18CED6F9" w:rsidR="004448EE" w:rsidRPr="00D75140" w:rsidRDefault="004448EE" w:rsidP="004448EE">
            <w:pPr>
              <w:spacing w:before="100" w:beforeAutospacing="1" w:after="100" w:afterAutospacing="1"/>
              <w:ind w:firstLine="4"/>
              <w:rPr>
                <w:color w:val="000000"/>
              </w:rPr>
            </w:pPr>
            <w:r w:rsidRPr="00791CFB">
              <w:rPr>
                <w:i/>
                <w:iCs/>
                <w:color w:val="44546A" w:themeColor="text2"/>
                <w:sz w:val="18"/>
                <w:szCs w:val="18"/>
              </w:rPr>
              <w:t>CPB_Anwendungsbild_Werkzeugwechsel_EGU_06_2025.jpg</w:t>
            </w:r>
          </w:p>
        </w:tc>
      </w:tr>
      <w:tr w:rsidR="006B73E7" w:rsidRPr="00D75140" w14:paraId="736EF067" w14:textId="77777777">
        <w:trPr>
          <w:cantSplit/>
          <w:trHeight w:val="1475"/>
        </w:trPr>
        <w:tc>
          <w:tcPr>
            <w:tcW w:w="2307" w:type="dxa"/>
            <w:tcBorders>
              <w:top w:val="nil"/>
              <w:left w:val="nil"/>
              <w:bottom w:val="nil"/>
              <w:right w:val="nil"/>
            </w:tcBorders>
          </w:tcPr>
          <w:p w14:paraId="6AD6B61D" w14:textId="69076FC9" w:rsidR="006B73E7" w:rsidRDefault="00FC65DD">
            <w:pPr>
              <w:jc w:val="both"/>
            </w:pPr>
            <w:r w:rsidRPr="00FC65DD">
              <w:rPr>
                <w:noProof/>
              </w:rPr>
              <w:drawing>
                <wp:inline distT="0" distB="0" distL="0" distR="0" wp14:anchorId="28953021" wp14:editId="628AED53">
                  <wp:extent cx="1464945" cy="976629"/>
                  <wp:effectExtent l="0" t="0" r="1905" b="0"/>
                  <wp:docPr id="8888876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88769" name="Grafik 2"/>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464945" cy="976629"/>
                          </a:xfrm>
                          <a:prstGeom prst="rect">
                            <a:avLst/>
                          </a:prstGeom>
                          <a:noFill/>
                          <a:ln>
                            <a:noFill/>
                          </a:ln>
                        </pic:spPr>
                      </pic:pic>
                    </a:graphicData>
                  </a:graphic>
                </wp:inline>
              </w:drawing>
            </w:r>
          </w:p>
        </w:tc>
        <w:tc>
          <w:tcPr>
            <w:tcW w:w="7722" w:type="dxa"/>
            <w:tcBorders>
              <w:top w:val="nil"/>
              <w:left w:val="nil"/>
              <w:bottom w:val="nil"/>
              <w:right w:val="nil"/>
            </w:tcBorders>
          </w:tcPr>
          <w:p w14:paraId="3350EFA7" w14:textId="027B9847" w:rsidR="006B73E7" w:rsidRDefault="00F16693">
            <w:pPr>
              <w:ind w:left="248"/>
            </w:pPr>
            <w:r w:rsidRPr="00F16693">
              <w:t xml:space="preserve">Das benutzerfreundliche, manuelle Wechselsystem CMS lässt sich einfach und komfortabel ohne zusätzliches Werkzeug </w:t>
            </w:r>
            <w:proofErr w:type="spellStart"/>
            <w:r w:rsidRPr="00F16693">
              <w:t>ver</w:t>
            </w:r>
            <w:proofErr w:type="spellEnd"/>
            <w:r w:rsidRPr="00F16693">
              <w:t>- und entriegeln.</w:t>
            </w:r>
          </w:p>
          <w:p w14:paraId="5FACB41E" w14:textId="77777777" w:rsidR="00F16693" w:rsidRDefault="00F16693">
            <w:pPr>
              <w:ind w:left="248"/>
            </w:pPr>
          </w:p>
          <w:p w14:paraId="4306B588" w14:textId="77777777" w:rsidR="006B73E7" w:rsidRPr="00C721B1" w:rsidRDefault="006B73E7">
            <w:pPr>
              <w:ind w:left="248"/>
            </w:pPr>
            <w:r w:rsidRPr="00C721B1">
              <w:t>Bild</w:t>
            </w:r>
            <w:r>
              <w:t>quelle</w:t>
            </w:r>
            <w:r w:rsidRPr="00C721B1">
              <w:t>: SCHUNK</w:t>
            </w:r>
            <w:r>
              <w:t xml:space="preserve"> SE &amp; Co. KG</w:t>
            </w:r>
          </w:p>
        </w:tc>
      </w:tr>
      <w:tr w:rsidR="00F0298F" w:rsidRPr="00D75140" w14:paraId="760C717A" w14:textId="77777777" w:rsidTr="00D8050A">
        <w:trPr>
          <w:cantSplit/>
          <w:trHeight w:val="283"/>
        </w:trPr>
        <w:tc>
          <w:tcPr>
            <w:tcW w:w="10029" w:type="dxa"/>
            <w:gridSpan w:val="2"/>
            <w:tcBorders>
              <w:top w:val="nil"/>
              <w:left w:val="nil"/>
              <w:bottom w:val="single" w:sz="4" w:space="0" w:color="BFBFBF" w:themeColor="background1" w:themeShade="BF"/>
              <w:right w:val="nil"/>
            </w:tcBorders>
          </w:tcPr>
          <w:p w14:paraId="2300F039" w14:textId="11779A73" w:rsidR="00F0298F" w:rsidRPr="00D75140" w:rsidRDefault="00F0298F" w:rsidP="00F0298F">
            <w:pPr>
              <w:spacing w:before="100" w:beforeAutospacing="1" w:after="100" w:afterAutospacing="1"/>
              <w:ind w:firstLine="4"/>
              <w:rPr>
                <w:color w:val="000000"/>
              </w:rPr>
            </w:pPr>
            <w:r w:rsidRPr="00413110">
              <w:rPr>
                <w:i/>
                <w:iCs/>
                <w:color w:val="44546A" w:themeColor="text2"/>
                <w:sz w:val="18"/>
                <w:szCs w:val="18"/>
              </w:rPr>
              <w:t>CMS_PGL-plus-P_Anwendungsbild_Werkzeugwechsel_01_2024</w:t>
            </w:r>
          </w:p>
        </w:tc>
      </w:tr>
      <w:tr w:rsidR="00BB59E2" w:rsidRPr="00D75140" w14:paraId="12E69AE2" w14:textId="77777777">
        <w:trPr>
          <w:cantSplit/>
          <w:trHeight w:val="1475"/>
        </w:trPr>
        <w:tc>
          <w:tcPr>
            <w:tcW w:w="2307" w:type="dxa"/>
            <w:tcBorders>
              <w:top w:val="nil"/>
              <w:left w:val="nil"/>
              <w:bottom w:val="nil"/>
              <w:right w:val="nil"/>
            </w:tcBorders>
          </w:tcPr>
          <w:p w14:paraId="566A4D0E" w14:textId="1B4FA58E" w:rsidR="00BB59E2" w:rsidRDefault="00975788">
            <w:pPr>
              <w:jc w:val="both"/>
            </w:pPr>
            <w:r>
              <w:rPr>
                <w:noProof/>
              </w:rPr>
              <w:drawing>
                <wp:inline distT="0" distB="0" distL="0" distR="0" wp14:anchorId="598F01F1" wp14:editId="7C130E59">
                  <wp:extent cx="1438659" cy="959105"/>
                  <wp:effectExtent l="0" t="0" r="9525" b="0"/>
                  <wp:docPr id="16271625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162526" name="Grafik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38659" cy="959105"/>
                          </a:xfrm>
                          <a:prstGeom prst="rect">
                            <a:avLst/>
                          </a:prstGeom>
                        </pic:spPr>
                      </pic:pic>
                    </a:graphicData>
                  </a:graphic>
                </wp:inline>
              </w:drawing>
            </w:r>
          </w:p>
        </w:tc>
        <w:tc>
          <w:tcPr>
            <w:tcW w:w="7722" w:type="dxa"/>
            <w:tcBorders>
              <w:top w:val="nil"/>
              <w:left w:val="nil"/>
              <w:bottom w:val="nil"/>
              <w:right w:val="nil"/>
            </w:tcBorders>
          </w:tcPr>
          <w:p w14:paraId="471AF61D" w14:textId="011F4BED" w:rsidR="00BB59E2" w:rsidRPr="00DF6ADE" w:rsidRDefault="00BB59E2">
            <w:pPr>
              <w:ind w:left="248"/>
            </w:pPr>
            <w:r>
              <w:t>D</w:t>
            </w:r>
            <w:r w:rsidR="00271149">
              <w:t>ie</w:t>
            </w:r>
            <w:r>
              <w:t xml:space="preserve"> </w:t>
            </w:r>
            <w:r w:rsidR="00271149">
              <w:t xml:space="preserve">Ausgleichseinheit </w:t>
            </w:r>
            <w:r>
              <w:t>AGM</w:t>
            </w:r>
            <w:r w:rsidR="00271149">
              <w:t xml:space="preserve"> </w:t>
            </w:r>
            <w:r w:rsidR="0073415C">
              <w:t xml:space="preserve">kompensiert Toleranzen </w:t>
            </w:r>
            <w:r w:rsidR="00C5083D">
              <w:t xml:space="preserve">und </w:t>
            </w:r>
            <w:r w:rsidR="00B4319E">
              <w:t xml:space="preserve">steigert </w:t>
            </w:r>
            <w:r w:rsidR="0073415C">
              <w:t xml:space="preserve">so </w:t>
            </w:r>
            <w:r w:rsidR="00B4319E">
              <w:t xml:space="preserve">die </w:t>
            </w:r>
            <w:r w:rsidR="00685928">
              <w:t xml:space="preserve">Stabilität oder </w:t>
            </w:r>
            <w:r w:rsidR="00C5083D">
              <w:t>Prozess</w:t>
            </w:r>
            <w:r w:rsidR="00685928">
              <w:t>effizienz</w:t>
            </w:r>
            <w:r w:rsidR="0073415C">
              <w:t>.</w:t>
            </w:r>
            <w:r w:rsidR="00C5083D">
              <w:t xml:space="preserve"> Sie besticht durch eine</w:t>
            </w:r>
            <w:r w:rsidR="00AE1AD5">
              <w:t>n</w:t>
            </w:r>
            <w:r w:rsidR="00C5083D">
              <w:t xml:space="preserve"> große</w:t>
            </w:r>
            <w:r w:rsidR="00D27D50">
              <w:t>n</w:t>
            </w:r>
            <w:r w:rsidR="00C5083D">
              <w:t xml:space="preserve"> Traglast</w:t>
            </w:r>
            <w:r w:rsidR="00A01834">
              <w:t>bereich</w:t>
            </w:r>
            <w:r w:rsidR="006160E3">
              <w:t>, ihr Ausgleichsverhalten</w:t>
            </w:r>
            <w:r w:rsidR="00D27D50">
              <w:t xml:space="preserve"> in jede Richtung </w:t>
            </w:r>
            <w:r w:rsidR="00C5083D">
              <w:t xml:space="preserve">und </w:t>
            </w:r>
            <w:r w:rsidR="00D27D50">
              <w:t xml:space="preserve">eine </w:t>
            </w:r>
            <w:r w:rsidR="00737B98">
              <w:t xml:space="preserve">hohe </w:t>
            </w:r>
            <w:r w:rsidR="006160E3">
              <w:t>Variantenvielfalt.</w:t>
            </w:r>
          </w:p>
          <w:p w14:paraId="7060A32E" w14:textId="77777777" w:rsidR="00BB59E2" w:rsidRDefault="00BB59E2">
            <w:pPr>
              <w:ind w:left="248"/>
            </w:pPr>
          </w:p>
          <w:p w14:paraId="46610416" w14:textId="77777777" w:rsidR="00BB59E2" w:rsidRPr="00C721B1" w:rsidRDefault="00BB59E2">
            <w:pPr>
              <w:ind w:left="248"/>
            </w:pPr>
            <w:r w:rsidRPr="00C721B1">
              <w:t>Bild</w:t>
            </w:r>
            <w:r>
              <w:t>quelle</w:t>
            </w:r>
            <w:r w:rsidRPr="00C721B1">
              <w:t>: SCHUNK</w:t>
            </w:r>
            <w:r>
              <w:t xml:space="preserve"> SE &amp; Co. KG</w:t>
            </w:r>
          </w:p>
        </w:tc>
      </w:tr>
      <w:tr w:rsidR="00F0298F" w:rsidRPr="00D75140" w14:paraId="628A0277" w14:textId="77777777" w:rsidTr="00D8050A">
        <w:trPr>
          <w:cantSplit/>
          <w:trHeight w:val="283"/>
        </w:trPr>
        <w:tc>
          <w:tcPr>
            <w:tcW w:w="10029" w:type="dxa"/>
            <w:gridSpan w:val="2"/>
            <w:tcBorders>
              <w:top w:val="nil"/>
              <w:left w:val="nil"/>
              <w:bottom w:val="single" w:sz="4" w:space="0" w:color="BFBFBF" w:themeColor="background1" w:themeShade="BF"/>
              <w:right w:val="nil"/>
            </w:tcBorders>
          </w:tcPr>
          <w:p w14:paraId="029D2B12" w14:textId="7C6D5986" w:rsidR="00F0298F" w:rsidRPr="00D75140" w:rsidRDefault="00F0298F" w:rsidP="00F0298F">
            <w:pPr>
              <w:spacing w:before="100" w:beforeAutospacing="1" w:after="100" w:afterAutospacing="1"/>
              <w:ind w:firstLine="4"/>
              <w:rPr>
                <w:color w:val="000000"/>
              </w:rPr>
            </w:pPr>
            <w:r w:rsidRPr="00D0696D">
              <w:rPr>
                <w:i/>
                <w:iCs/>
                <w:color w:val="44546A" w:themeColor="text2"/>
                <w:sz w:val="18"/>
                <w:szCs w:val="18"/>
              </w:rPr>
              <w:t>AGM_Anwendungsbild_Fuegeaufgabe_EHM_06_2025.jpg</w:t>
            </w:r>
          </w:p>
        </w:tc>
      </w:tr>
      <w:tr w:rsidR="00704BAF" w:rsidRPr="00D75140" w14:paraId="3678D524" w14:textId="77777777">
        <w:trPr>
          <w:cantSplit/>
          <w:trHeight w:val="1475"/>
        </w:trPr>
        <w:tc>
          <w:tcPr>
            <w:tcW w:w="2307" w:type="dxa"/>
            <w:tcBorders>
              <w:top w:val="nil"/>
              <w:left w:val="nil"/>
              <w:bottom w:val="nil"/>
              <w:right w:val="nil"/>
            </w:tcBorders>
          </w:tcPr>
          <w:p w14:paraId="638D8086" w14:textId="154B1D60" w:rsidR="00704BAF" w:rsidRDefault="00965F4F">
            <w:pPr>
              <w:jc w:val="both"/>
            </w:pPr>
            <w:r>
              <w:rPr>
                <w:noProof/>
              </w:rPr>
              <w:drawing>
                <wp:inline distT="0" distB="0" distL="0" distR="0" wp14:anchorId="7DB2A1BF" wp14:editId="0BD94308">
                  <wp:extent cx="1414275" cy="959105"/>
                  <wp:effectExtent l="0" t="0" r="0" b="0"/>
                  <wp:docPr id="257051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05138" name="Grafik 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14275" cy="959105"/>
                          </a:xfrm>
                          <a:prstGeom prst="rect">
                            <a:avLst/>
                          </a:prstGeom>
                        </pic:spPr>
                      </pic:pic>
                    </a:graphicData>
                  </a:graphic>
                </wp:inline>
              </w:drawing>
            </w:r>
          </w:p>
        </w:tc>
        <w:tc>
          <w:tcPr>
            <w:tcW w:w="7722" w:type="dxa"/>
            <w:tcBorders>
              <w:top w:val="nil"/>
              <w:left w:val="nil"/>
              <w:bottom w:val="nil"/>
              <w:right w:val="nil"/>
            </w:tcBorders>
          </w:tcPr>
          <w:p w14:paraId="468877BC" w14:textId="48AB358F" w:rsidR="00704BAF" w:rsidRPr="00DF6ADE" w:rsidRDefault="00F45F68">
            <w:pPr>
              <w:ind w:left="248"/>
            </w:pPr>
            <w:r>
              <w:t>Der</w:t>
            </w:r>
            <w:r w:rsidR="00737B98">
              <w:t xml:space="preserve"> Kraft-Momenten-Sensor </w:t>
            </w:r>
            <w:r>
              <w:t>FTS</w:t>
            </w:r>
            <w:r w:rsidR="00737B98">
              <w:t xml:space="preserve"> </w:t>
            </w:r>
            <w:r w:rsidR="0084267E">
              <w:t>erfasst Prozessk</w:t>
            </w:r>
            <w:r w:rsidR="0084267E" w:rsidRPr="00ED08C2">
              <w:t xml:space="preserve">räfte und </w:t>
            </w:r>
            <w:r w:rsidR="0084267E">
              <w:t>-m</w:t>
            </w:r>
            <w:r w:rsidR="0084267E" w:rsidRPr="00ED08C2">
              <w:t>omente mit hoher Auflösung und Genauigkeit</w:t>
            </w:r>
            <w:r w:rsidR="00896556">
              <w:t xml:space="preserve"> und führt so zu</w:t>
            </w:r>
            <w:r w:rsidR="0084267E" w:rsidRPr="00ED08C2">
              <w:t xml:space="preserve"> </w:t>
            </w:r>
            <w:r w:rsidR="00737B98" w:rsidRPr="00ED08C2">
              <w:t xml:space="preserve">präzisen Ergebnissen und gleichbleibender Qualität in der </w:t>
            </w:r>
            <w:r w:rsidR="00896556">
              <w:t xml:space="preserve">automatisierten </w:t>
            </w:r>
            <w:r w:rsidR="00737B98" w:rsidRPr="00ED08C2">
              <w:t>Fertigung</w:t>
            </w:r>
            <w:r w:rsidR="00704BAF">
              <w:t>.</w:t>
            </w:r>
          </w:p>
          <w:p w14:paraId="7C664614" w14:textId="77777777" w:rsidR="00704BAF" w:rsidRDefault="00704BAF">
            <w:pPr>
              <w:ind w:left="248"/>
            </w:pPr>
          </w:p>
          <w:p w14:paraId="7A9B64D9" w14:textId="77777777" w:rsidR="00704BAF" w:rsidRPr="00C721B1" w:rsidRDefault="00704BAF">
            <w:pPr>
              <w:ind w:left="248"/>
            </w:pPr>
            <w:r w:rsidRPr="00C721B1">
              <w:t>Bild</w:t>
            </w:r>
            <w:r>
              <w:t>quelle</w:t>
            </w:r>
            <w:r w:rsidRPr="00C721B1">
              <w:t>: SCHUNK</w:t>
            </w:r>
            <w:r>
              <w:t xml:space="preserve"> SE &amp; Co. KG</w:t>
            </w:r>
          </w:p>
        </w:tc>
      </w:tr>
      <w:tr w:rsidR="006D49E9" w:rsidRPr="00D75140" w14:paraId="51E560BB" w14:textId="77777777" w:rsidTr="00D8050A">
        <w:trPr>
          <w:cantSplit/>
          <w:trHeight w:val="283"/>
        </w:trPr>
        <w:tc>
          <w:tcPr>
            <w:tcW w:w="10029" w:type="dxa"/>
            <w:gridSpan w:val="2"/>
            <w:tcBorders>
              <w:top w:val="nil"/>
              <w:left w:val="nil"/>
              <w:bottom w:val="single" w:sz="4" w:space="0" w:color="BFBFBF" w:themeColor="background1" w:themeShade="BF"/>
              <w:right w:val="nil"/>
            </w:tcBorders>
          </w:tcPr>
          <w:p w14:paraId="0FFEEDF1" w14:textId="751CF7D2" w:rsidR="006D49E9" w:rsidRPr="00D75140" w:rsidRDefault="006D49E9" w:rsidP="00735A3A">
            <w:pPr>
              <w:spacing w:before="100" w:beforeAutospacing="1" w:after="100" w:afterAutospacing="1"/>
              <w:rPr>
                <w:color w:val="000000"/>
              </w:rPr>
            </w:pPr>
            <w:r w:rsidRPr="00CD2E5C">
              <w:rPr>
                <w:i/>
                <w:iCs/>
                <w:color w:val="44546A" w:themeColor="text2"/>
                <w:sz w:val="18"/>
                <w:szCs w:val="18"/>
                <w:lang w:val="en-US"/>
              </w:rPr>
              <w:t>FTS_Anwendungsbild_Haptikmessung_01_06_2025.jpg</w:t>
            </w:r>
          </w:p>
        </w:tc>
      </w:tr>
      <w:tr w:rsidR="0001491E" w:rsidRPr="00170170" w14:paraId="481C18CC" w14:textId="77777777" w:rsidTr="0001491E">
        <w:trPr>
          <w:cantSplit/>
          <w:trHeight w:val="1475"/>
        </w:trPr>
        <w:tc>
          <w:tcPr>
            <w:tcW w:w="2307" w:type="dxa"/>
            <w:tcBorders>
              <w:top w:val="nil"/>
              <w:left w:val="nil"/>
              <w:bottom w:val="nil"/>
              <w:right w:val="nil"/>
            </w:tcBorders>
          </w:tcPr>
          <w:p w14:paraId="24C9BE25" w14:textId="764D1B69" w:rsidR="0001491E" w:rsidRPr="009B2E39" w:rsidRDefault="00417634">
            <w:pPr>
              <w:jc w:val="both"/>
              <w:rPr>
                <w:lang w:val="en-US"/>
              </w:rPr>
            </w:pPr>
            <w:r>
              <w:rPr>
                <w:noProof/>
              </w:rPr>
              <w:drawing>
                <wp:inline distT="0" distB="0" distL="0" distR="0" wp14:anchorId="3B2EB1F4" wp14:editId="41AE368F">
                  <wp:extent cx="1412473" cy="1059355"/>
                  <wp:effectExtent l="0" t="0" r="0" b="7620"/>
                  <wp:docPr id="16408065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806544" name="Grafik 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12473" cy="1059355"/>
                          </a:xfrm>
                          <a:prstGeom prst="rect">
                            <a:avLst/>
                          </a:prstGeom>
                        </pic:spPr>
                      </pic:pic>
                    </a:graphicData>
                  </a:graphic>
                </wp:inline>
              </w:drawing>
            </w:r>
          </w:p>
        </w:tc>
        <w:tc>
          <w:tcPr>
            <w:tcW w:w="7722" w:type="dxa"/>
            <w:tcBorders>
              <w:top w:val="nil"/>
              <w:left w:val="nil"/>
              <w:bottom w:val="nil"/>
              <w:right w:val="nil"/>
            </w:tcBorders>
          </w:tcPr>
          <w:p w14:paraId="4F0D751B" w14:textId="1BDABBB0" w:rsidR="002F2D72" w:rsidRPr="00EB4EFF" w:rsidRDefault="00EB4EFF" w:rsidP="006340D4">
            <w:pPr>
              <w:ind w:left="248"/>
              <w:rPr>
                <w:lang w:val="en-US"/>
              </w:rPr>
            </w:pPr>
            <w:r w:rsidRPr="00EB4EFF">
              <w:rPr>
                <w:lang w:val="en-US"/>
              </w:rPr>
              <w:t xml:space="preserve">Sebastian Höpfl, Executive Vice President, Gripping Technology &amp; Automation Technology </w:t>
            </w:r>
            <w:proofErr w:type="spellStart"/>
            <w:r w:rsidRPr="00EB4EFF">
              <w:rPr>
                <w:lang w:val="en-US"/>
              </w:rPr>
              <w:t>bei</w:t>
            </w:r>
            <w:proofErr w:type="spellEnd"/>
            <w:r w:rsidRPr="00EB4EFF">
              <w:rPr>
                <w:lang w:val="en-US"/>
              </w:rPr>
              <w:t xml:space="preserve"> </w:t>
            </w:r>
            <w:r w:rsidR="007921E4" w:rsidRPr="00EB4EFF">
              <w:rPr>
                <w:lang w:val="en-US"/>
              </w:rPr>
              <w:t>S</w:t>
            </w:r>
            <w:r w:rsidR="007921E4">
              <w:rPr>
                <w:lang w:val="en-US"/>
              </w:rPr>
              <w:t>CHUNK</w:t>
            </w:r>
            <w:r w:rsidR="00532460" w:rsidRPr="00EB4EFF">
              <w:rPr>
                <w:lang w:val="en-US"/>
              </w:rPr>
              <w:t>.</w:t>
            </w:r>
          </w:p>
          <w:p w14:paraId="3E292097" w14:textId="77777777" w:rsidR="0001491E" w:rsidRPr="00EB4EFF" w:rsidRDefault="0001491E">
            <w:pPr>
              <w:ind w:left="-14" w:firstLine="283"/>
              <w:rPr>
                <w:lang w:val="en-US"/>
              </w:rPr>
            </w:pPr>
          </w:p>
          <w:p w14:paraId="4AD42855" w14:textId="5B25484E" w:rsidR="0001491E" w:rsidRPr="00170170" w:rsidRDefault="006340D4">
            <w:pPr>
              <w:ind w:left="-14" w:firstLine="283"/>
            </w:pPr>
            <w:r w:rsidRPr="00C721B1">
              <w:t>Bild</w:t>
            </w:r>
            <w:r>
              <w:t>quelle</w:t>
            </w:r>
            <w:r w:rsidRPr="00C721B1">
              <w:t>: SCHUNK</w:t>
            </w:r>
            <w:r>
              <w:t xml:space="preserve"> SE &amp; Co. KG</w:t>
            </w:r>
          </w:p>
        </w:tc>
      </w:tr>
      <w:tr w:rsidR="006D49E9" w:rsidRPr="00F61264" w14:paraId="23D4D554" w14:textId="77777777" w:rsidTr="00D8050A">
        <w:trPr>
          <w:cantSplit/>
          <w:trHeight w:val="13"/>
        </w:trPr>
        <w:tc>
          <w:tcPr>
            <w:tcW w:w="10029" w:type="dxa"/>
            <w:gridSpan w:val="2"/>
            <w:tcBorders>
              <w:top w:val="nil"/>
              <w:left w:val="nil"/>
              <w:bottom w:val="nil"/>
              <w:right w:val="nil"/>
            </w:tcBorders>
          </w:tcPr>
          <w:p w14:paraId="3223D5FB" w14:textId="1A0A3FB0" w:rsidR="006D49E9" w:rsidRPr="009B2E39" w:rsidRDefault="006D49E9" w:rsidP="001A1050">
            <w:pPr>
              <w:jc w:val="both"/>
              <w:rPr>
                <w:i/>
                <w:iCs/>
                <w:color w:val="44546A" w:themeColor="text2"/>
                <w:sz w:val="18"/>
                <w:szCs w:val="18"/>
                <w:lang w:val="en-US"/>
              </w:rPr>
            </w:pPr>
            <w:r w:rsidRPr="00BD45AB">
              <w:rPr>
                <w:i/>
                <w:iCs/>
                <w:color w:val="44546A" w:themeColor="text2"/>
                <w:sz w:val="18"/>
                <w:szCs w:val="18"/>
                <w:lang w:val="en-US"/>
              </w:rPr>
              <w:t>Sebastian_Hoepfl</w:t>
            </w:r>
            <w:r w:rsidR="00ED2E01">
              <w:rPr>
                <w:i/>
                <w:iCs/>
                <w:color w:val="44546A" w:themeColor="text2"/>
                <w:sz w:val="18"/>
                <w:szCs w:val="18"/>
                <w:lang w:val="en-US"/>
              </w:rPr>
              <w:t>_04_2024</w:t>
            </w:r>
            <w:r w:rsidRPr="00BD45AB">
              <w:rPr>
                <w:i/>
                <w:iCs/>
                <w:color w:val="44546A" w:themeColor="text2"/>
                <w:sz w:val="18"/>
                <w:szCs w:val="18"/>
                <w:lang w:val="en-US"/>
              </w:rPr>
              <w:t>.jpg</w:t>
            </w:r>
          </w:p>
        </w:tc>
      </w:tr>
    </w:tbl>
    <w:p w14:paraId="6D2341C3" w14:textId="77777777" w:rsidR="0001491E" w:rsidRPr="009B2E39" w:rsidRDefault="0001491E" w:rsidP="00527EF1">
      <w:pPr>
        <w:spacing w:line="240" w:lineRule="auto"/>
        <w:ind w:hanging="284"/>
        <w:rPr>
          <w:b/>
          <w:color w:val="000000"/>
          <w:sz w:val="24"/>
          <w:szCs w:val="20"/>
          <w:lang w:val="en-US" w:eastAsia="de-DE"/>
        </w:rPr>
      </w:pPr>
    </w:p>
    <w:p w14:paraId="7407BB6E" w14:textId="77777777" w:rsidR="0001491E" w:rsidRPr="009B2E39" w:rsidRDefault="0001491E" w:rsidP="00527EF1">
      <w:pPr>
        <w:spacing w:line="240" w:lineRule="auto"/>
        <w:ind w:hanging="284"/>
        <w:rPr>
          <w:b/>
          <w:color w:val="000000"/>
          <w:sz w:val="24"/>
          <w:szCs w:val="20"/>
          <w:lang w:val="en-US" w:eastAsia="de-DE"/>
        </w:rPr>
      </w:pPr>
    </w:p>
    <w:p w14:paraId="28BC82BB" w14:textId="6E3BD423" w:rsidR="004F18DD" w:rsidRPr="009B2E39" w:rsidRDefault="004F18DD">
      <w:pPr>
        <w:spacing w:after="60" w:line="240" w:lineRule="auto"/>
        <w:rPr>
          <w:b/>
          <w:color w:val="000000"/>
          <w:sz w:val="24"/>
          <w:szCs w:val="20"/>
          <w:lang w:val="en-US" w:eastAsia="de-DE"/>
        </w:rPr>
      </w:pPr>
      <w:r w:rsidRPr="009B2E39">
        <w:rPr>
          <w:b/>
          <w:color w:val="000000"/>
          <w:sz w:val="24"/>
          <w:szCs w:val="20"/>
          <w:lang w:val="en-US" w:eastAsia="de-DE"/>
        </w:rPr>
        <w:br w:type="page"/>
      </w:r>
    </w:p>
    <w:p w14:paraId="0846282C" w14:textId="77777777" w:rsidR="0001491E" w:rsidRPr="009B2E39" w:rsidRDefault="0001491E" w:rsidP="00527EF1">
      <w:pPr>
        <w:spacing w:line="240" w:lineRule="auto"/>
        <w:ind w:hanging="284"/>
        <w:rPr>
          <w:b/>
          <w:color w:val="000000"/>
          <w:sz w:val="24"/>
          <w:szCs w:val="20"/>
          <w:lang w:val="en-US" w:eastAsia="de-DE"/>
        </w:rPr>
      </w:pPr>
    </w:p>
    <w:p w14:paraId="15954615" w14:textId="77777777" w:rsidR="006545A7" w:rsidRPr="007B7560" w:rsidRDefault="006545A7" w:rsidP="006545A7">
      <w:pPr>
        <w:spacing w:line="240" w:lineRule="auto"/>
        <w:ind w:hanging="284"/>
        <w:rPr>
          <w:b/>
          <w:color w:val="000000"/>
          <w:sz w:val="24"/>
          <w:szCs w:val="20"/>
          <w:lang w:val="en-US" w:eastAsia="de-DE"/>
        </w:rPr>
      </w:pPr>
      <w:proofErr w:type="spellStart"/>
      <w:r w:rsidRPr="007B7560">
        <w:rPr>
          <w:b/>
          <w:color w:val="000000"/>
          <w:sz w:val="24"/>
          <w:szCs w:val="20"/>
          <w:lang w:val="en-US" w:eastAsia="de-DE"/>
        </w:rPr>
        <w:t>Kontakt</w:t>
      </w:r>
      <w:proofErr w:type="spellEnd"/>
      <w:r w:rsidRPr="007B7560">
        <w:rPr>
          <w:b/>
          <w:color w:val="000000"/>
          <w:sz w:val="24"/>
          <w:szCs w:val="20"/>
          <w:lang w:val="en-US" w:eastAsia="de-DE"/>
        </w:rPr>
        <w:t>:</w:t>
      </w:r>
    </w:p>
    <w:p w14:paraId="1AAE459C" w14:textId="77777777" w:rsidR="006545A7" w:rsidRPr="007B7560" w:rsidRDefault="006545A7" w:rsidP="006545A7">
      <w:pPr>
        <w:ind w:hanging="284"/>
        <w:jc w:val="both"/>
        <w:rPr>
          <w:b/>
          <w:bCs/>
          <w:szCs w:val="20"/>
          <w:lang w:val="en-US"/>
        </w:rPr>
      </w:pPr>
    </w:p>
    <w:p w14:paraId="1A67AD00" w14:textId="77777777" w:rsidR="00752CF1" w:rsidRPr="00826D7F" w:rsidRDefault="00752CF1" w:rsidP="00752CF1">
      <w:pPr>
        <w:ind w:hanging="284"/>
        <w:jc w:val="both"/>
        <w:rPr>
          <w:b/>
          <w:bCs/>
          <w:szCs w:val="20"/>
          <w:lang w:val="en-US"/>
        </w:rPr>
      </w:pPr>
      <w:r w:rsidRPr="00826D7F">
        <w:rPr>
          <w:b/>
          <w:bCs/>
          <w:szCs w:val="20"/>
          <w:lang w:val="en-US"/>
        </w:rPr>
        <w:t>Kathrin Müller</w:t>
      </w:r>
    </w:p>
    <w:p w14:paraId="16649937" w14:textId="77777777" w:rsidR="00752CF1" w:rsidRPr="00A202A7" w:rsidRDefault="00752CF1" w:rsidP="00752CF1">
      <w:pPr>
        <w:ind w:left="-284"/>
        <w:rPr>
          <w:b/>
          <w:bCs/>
          <w:szCs w:val="20"/>
          <w:lang w:val="en-US"/>
        </w:rPr>
      </w:pPr>
      <w:r w:rsidRPr="00A202A7">
        <w:rPr>
          <w:b/>
          <w:bCs/>
          <w:szCs w:val="20"/>
          <w:lang w:val="en-US"/>
        </w:rPr>
        <w:t xml:space="preserve">Corporate Communications </w:t>
      </w:r>
    </w:p>
    <w:p w14:paraId="2C56A002" w14:textId="77777777" w:rsidR="00752CF1" w:rsidRPr="00A202A7" w:rsidRDefault="00752CF1" w:rsidP="00752CF1">
      <w:pPr>
        <w:ind w:left="-284"/>
        <w:rPr>
          <w:b/>
          <w:bCs/>
          <w:szCs w:val="20"/>
          <w:lang w:val="en-US"/>
        </w:rPr>
      </w:pPr>
      <w:r w:rsidRPr="00A202A7">
        <w:rPr>
          <w:b/>
          <w:bCs/>
          <w:szCs w:val="20"/>
          <w:lang w:val="en-US"/>
        </w:rPr>
        <w:t>Global Marketing</w:t>
      </w:r>
    </w:p>
    <w:p w14:paraId="12453C14" w14:textId="77777777" w:rsidR="00752CF1" w:rsidRPr="00826D7F" w:rsidRDefault="00752CF1" w:rsidP="00752CF1">
      <w:pPr>
        <w:ind w:hanging="284"/>
        <w:jc w:val="both"/>
        <w:rPr>
          <w:szCs w:val="20"/>
        </w:rPr>
      </w:pPr>
      <w:r w:rsidRPr="00826D7F">
        <w:rPr>
          <w:szCs w:val="20"/>
        </w:rPr>
        <w:t>Tel. +49-7133-103-2327</w:t>
      </w:r>
    </w:p>
    <w:p w14:paraId="051E8C75" w14:textId="77777777" w:rsidR="00752CF1" w:rsidRPr="00826D7F" w:rsidRDefault="00752CF1" w:rsidP="00752CF1">
      <w:pPr>
        <w:ind w:hanging="284"/>
        <w:jc w:val="both"/>
        <w:rPr>
          <w:szCs w:val="20"/>
        </w:rPr>
      </w:pPr>
      <w:r w:rsidRPr="00826D7F">
        <w:rPr>
          <w:szCs w:val="20"/>
        </w:rPr>
        <w:t>kathrin.mueller@de.schunk.com</w:t>
      </w:r>
    </w:p>
    <w:p w14:paraId="7FFF1906" w14:textId="77777777" w:rsidR="00752CF1" w:rsidRPr="00826D7F" w:rsidRDefault="00752CF1" w:rsidP="00752CF1">
      <w:pPr>
        <w:ind w:hanging="284"/>
        <w:jc w:val="both"/>
        <w:rPr>
          <w:szCs w:val="20"/>
        </w:rPr>
      </w:pPr>
      <w:r w:rsidRPr="00826D7F">
        <w:rPr>
          <w:szCs w:val="20"/>
        </w:rPr>
        <w:t>schunk.com</w:t>
      </w:r>
    </w:p>
    <w:p w14:paraId="7870080B" w14:textId="77777777" w:rsidR="00752CF1" w:rsidRPr="00826D7F" w:rsidRDefault="00752CF1" w:rsidP="00752CF1">
      <w:pPr>
        <w:ind w:hanging="284"/>
        <w:jc w:val="both"/>
        <w:rPr>
          <w:szCs w:val="20"/>
        </w:rPr>
      </w:pPr>
    </w:p>
    <w:p w14:paraId="56F22E6A" w14:textId="77777777" w:rsidR="00752CF1" w:rsidRPr="00826D7F" w:rsidRDefault="00752CF1" w:rsidP="00752CF1">
      <w:pPr>
        <w:ind w:hanging="284"/>
        <w:jc w:val="both"/>
        <w:rPr>
          <w:szCs w:val="20"/>
        </w:rPr>
      </w:pPr>
    </w:p>
    <w:p w14:paraId="23EB86BB" w14:textId="77777777" w:rsidR="00752CF1" w:rsidRPr="00C26B07" w:rsidRDefault="00752CF1" w:rsidP="00752CF1">
      <w:pPr>
        <w:pStyle w:val="BodyTextIndent"/>
        <w:ind w:left="2410" w:right="-1135" w:hanging="2694"/>
        <w:jc w:val="both"/>
        <w:rPr>
          <w:rFonts w:ascii="Calibri" w:hAnsi="Calibri"/>
          <w:sz w:val="24"/>
          <w:szCs w:val="24"/>
        </w:rPr>
      </w:pPr>
      <w:r w:rsidRPr="00C26B07">
        <w:rPr>
          <w:rFonts w:ascii="Fago Pro" w:hAnsi="Fago Pro"/>
          <w:sz w:val="24"/>
          <w:szCs w:val="24"/>
        </w:rPr>
        <w:t>Belegexemplar</w:t>
      </w:r>
      <w:r w:rsidRPr="00C26B07">
        <w:rPr>
          <w:rFonts w:ascii="Calibri" w:hAnsi="Calibri"/>
          <w:sz w:val="24"/>
          <w:szCs w:val="24"/>
        </w:rPr>
        <w:t>:</w:t>
      </w:r>
    </w:p>
    <w:p w14:paraId="1D9C6ED4" w14:textId="77777777" w:rsidR="00752CF1" w:rsidRPr="00C26B07" w:rsidRDefault="00752CF1" w:rsidP="00752CF1">
      <w:pPr>
        <w:pStyle w:val="BodyTextIndent"/>
        <w:ind w:left="2410" w:right="-1135" w:hanging="2694"/>
        <w:jc w:val="both"/>
        <w:rPr>
          <w:rFonts w:ascii="Calibri" w:hAnsi="Calibri"/>
        </w:rPr>
      </w:pPr>
    </w:p>
    <w:p w14:paraId="15548C04" w14:textId="77777777" w:rsidR="00752CF1" w:rsidRPr="00C26B07" w:rsidRDefault="00752CF1" w:rsidP="00752CF1">
      <w:pPr>
        <w:pStyle w:val="BodyTextIndent"/>
        <w:ind w:left="2410" w:right="-1135" w:hanging="2694"/>
        <w:jc w:val="both"/>
        <w:rPr>
          <w:rFonts w:ascii="Fago Pro" w:hAnsi="Fago Pro"/>
        </w:rPr>
      </w:pPr>
      <w:r w:rsidRPr="00C26B07">
        <w:rPr>
          <w:rFonts w:ascii="Fago Pro" w:hAnsi="Fago Pro"/>
        </w:rPr>
        <w:t>Bitte senden Sie im Falle einer Veröffentlichung ein Belegexemplar an folgende Adresse:</w:t>
      </w:r>
    </w:p>
    <w:p w14:paraId="678C367D" w14:textId="77777777" w:rsidR="00752CF1" w:rsidRPr="00C26B07" w:rsidRDefault="00752CF1" w:rsidP="00752CF1">
      <w:pPr>
        <w:pStyle w:val="BodyTextIndent"/>
        <w:ind w:left="2410" w:right="-1135" w:hanging="2694"/>
        <w:jc w:val="both"/>
        <w:rPr>
          <w:rFonts w:ascii="Calibri" w:hAnsi="Calibri"/>
        </w:rPr>
      </w:pPr>
    </w:p>
    <w:p w14:paraId="09134CBA" w14:textId="77777777" w:rsidR="00752CF1" w:rsidRPr="000B5DDC" w:rsidRDefault="00752CF1" w:rsidP="00752CF1">
      <w:pPr>
        <w:ind w:hanging="284"/>
        <w:jc w:val="both"/>
        <w:rPr>
          <w:b/>
          <w:bCs/>
          <w:szCs w:val="20"/>
        </w:rPr>
      </w:pPr>
      <w:r w:rsidRPr="000B5DDC">
        <w:rPr>
          <w:b/>
          <w:bCs/>
          <w:szCs w:val="20"/>
        </w:rPr>
        <w:t>SCHUNK SE &amp; Co. KG</w:t>
      </w:r>
    </w:p>
    <w:p w14:paraId="447343F3" w14:textId="77777777" w:rsidR="00752CF1" w:rsidRPr="0015764A" w:rsidRDefault="00752CF1" w:rsidP="00752CF1">
      <w:pPr>
        <w:ind w:hanging="284"/>
        <w:jc w:val="both"/>
        <w:rPr>
          <w:b/>
          <w:bCs/>
          <w:szCs w:val="20"/>
        </w:rPr>
      </w:pPr>
      <w:r w:rsidRPr="0015764A">
        <w:rPr>
          <w:b/>
          <w:bCs/>
          <w:szCs w:val="20"/>
        </w:rPr>
        <w:t>Spanntechnik | Greiftechnik | Automatisierungstechnik</w:t>
      </w:r>
    </w:p>
    <w:p w14:paraId="1502ACF4" w14:textId="77777777" w:rsidR="00752CF1" w:rsidRPr="008A4C5C" w:rsidRDefault="00752CF1" w:rsidP="00752CF1">
      <w:pPr>
        <w:pStyle w:val="BodyTextIndent"/>
        <w:ind w:left="2410" w:right="-1135" w:hanging="2694"/>
        <w:jc w:val="both"/>
        <w:rPr>
          <w:rFonts w:ascii="Fago Pro" w:hAnsi="Fago Pro"/>
          <w:b w:val="0"/>
          <w:bCs/>
        </w:rPr>
      </w:pPr>
      <w:r w:rsidRPr="008A4C5C">
        <w:rPr>
          <w:rFonts w:ascii="Fago Pro" w:hAnsi="Fago Pro"/>
          <w:b w:val="0"/>
          <w:bCs/>
        </w:rPr>
        <w:t>Astrid Häberle</w:t>
      </w:r>
    </w:p>
    <w:p w14:paraId="22B1C0CB" w14:textId="77777777" w:rsidR="00752CF1" w:rsidRPr="008A4C5C" w:rsidRDefault="00752CF1" w:rsidP="00752CF1">
      <w:pPr>
        <w:pStyle w:val="BodyTextIndent"/>
        <w:ind w:left="2410" w:right="-1135" w:hanging="2694"/>
        <w:jc w:val="both"/>
        <w:rPr>
          <w:rFonts w:ascii="Fago Pro" w:hAnsi="Fago Pro"/>
          <w:b w:val="0"/>
          <w:bCs/>
        </w:rPr>
      </w:pPr>
      <w:r w:rsidRPr="008A4C5C">
        <w:rPr>
          <w:rFonts w:ascii="Fago Pro" w:hAnsi="Fago Pro"/>
          <w:b w:val="0"/>
          <w:bCs/>
        </w:rPr>
        <w:t>Bahnhofstr. 106 – 134</w:t>
      </w:r>
    </w:p>
    <w:p w14:paraId="183DEF69" w14:textId="77777777" w:rsidR="00752CF1" w:rsidRDefault="00752CF1" w:rsidP="00752CF1">
      <w:pPr>
        <w:pStyle w:val="BodyTextIndent"/>
        <w:spacing w:line="276" w:lineRule="auto"/>
        <w:ind w:left="2410" w:right="-1135" w:hanging="2694"/>
        <w:jc w:val="both"/>
        <w:rPr>
          <w:rFonts w:ascii="Fago Pro" w:hAnsi="Fago Pro"/>
          <w:b w:val="0"/>
          <w:bCs/>
        </w:rPr>
      </w:pPr>
      <w:r w:rsidRPr="008A4C5C">
        <w:rPr>
          <w:rFonts w:ascii="Fago Pro" w:hAnsi="Fago Pro"/>
          <w:b w:val="0"/>
          <w:bCs/>
        </w:rPr>
        <w:t>D-74348 Lauffen/Neckar</w:t>
      </w:r>
    </w:p>
    <w:p w14:paraId="1B164372" w14:textId="77777777" w:rsidR="00752CF1" w:rsidRPr="009E2D15" w:rsidRDefault="00752CF1" w:rsidP="00752CF1">
      <w:pPr>
        <w:pStyle w:val="BodyTextIndent"/>
        <w:spacing w:line="276" w:lineRule="auto"/>
        <w:ind w:left="2410" w:right="-1135" w:hanging="2694"/>
        <w:jc w:val="both"/>
        <w:rPr>
          <w:b w:val="0"/>
          <w:bCs/>
        </w:rPr>
      </w:pPr>
      <w:r>
        <w:rPr>
          <w:rFonts w:ascii="Fago Pro" w:hAnsi="Fago Pro"/>
          <w:b w:val="0"/>
          <w:bCs/>
        </w:rPr>
        <w:t>astrid.haeberle@de.schunk.com</w:t>
      </w:r>
    </w:p>
    <w:p w14:paraId="40263E03" w14:textId="77777777" w:rsidR="00752CF1" w:rsidRPr="00826D7F" w:rsidRDefault="00752CF1" w:rsidP="00752CF1">
      <w:pPr>
        <w:ind w:hanging="284"/>
        <w:jc w:val="both"/>
        <w:rPr>
          <w:szCs w:val="20"/>
        </w:rPr>
      </w:pPr>
    </w:p>
    <w:p w14:paraId="7CBD8A71" w14:textId="2C320276" w:rsidR="00E66DEE" w:rsidRPr="00C26B07" w:rsidRDefault="00E66DEE" w:rsidP="006545A7">
      <w:pPr>
        <w:spacing w:line="240" w:lineRule="auto"/>
        <w:ind w:hanging="284"/>
      </w:pPr>
    </w:p>
    <w:sectPr w:rsidR="00E66DEE" w:rsidRPr="00C26B07" w:rsidSect="006B1666">
      <w:headerReference w:type="even" r:id="rId17"/>
      <w:headerReference w:type="default" r:id="rId18"/>
      <w:headerReference w:type="first" r:id="rId19"/>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3D2A1" w14:textId="77777777" w:rsidR="004048A7" w:rsidRDefault="004048A7" w:rsidP="00795718">
      <w:r>
        <w:separator/>
      </w:r>
    </w:p>
  </w:endnote>
  <w:endnote w:type="continuationSeparator" w:id="0">
    <w:p w14:paraId="125DCB52" w14:textId="77777777" w:rsidR="004048A7" w:rsidRDefault="004048A7" w:rsidP="00795718">
      <w:r>
        <w:continuationSeparator/>
      </w:r>
    </w:p>
  </w:endnote>
  <w:endnote w:type="continuationNotice" w:id="1">
    <w:p w14:paraId="4B726963" w14:textId="77777777" w:rsidR="004048A7" w:rsidRDefault="004048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ago Pro">
    <w:altName w:val="Calibri"/>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64123" w14:textId="77777777" w:rsidR="004048A7" w:rsidRDefault="004048A7" w:rsidP="00795718">
      <w:r>
        <w:separator/>
      </w:r>
    </w:p>
  </w:footnote>
  <w:footnote w:type="continuationSeparator" w:id="0">
    <w:p w14:paraId="2354DE74" w14:textId="77777777" w:rsidR="004048A7" w:rsidRDefault="004048A7" w:rsidP="00795718">
      <w:r>
        <w:continuationSeparator/>
      </w:r>
    </w:p>
  </w:footnote>
  <w:footnote w:type="continuationNotice" w:id="1">
    <w:p w14:paraId="78DCF2D6" w14:textId="77777777" w:rsidR="004048A7" w:rsidRDefault="004048A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2CD1B" w14:textId="7ACD8389" w:rsidR="00795718" w:rsidRDefault="00BA08D2">
    <w:pPr>
      <w:pStyle w:val="Header"/>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8239;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A8EF" w14:textId="184BEE25" w:rsidR="00A6432F" w:rsidRDefault="006B1666">
    <w:pPr>
      <w:pStyle w:val="Header"/>
    </w:pPr>
    <w:r>
      <w:rPr>
        <w:noProof/>
      </w:rPr>
      <w:drawing>
        <wp:anchor distT="0" distB="0" distL="114300" distR="114300" simplePos="0" relativeHeight="251658242"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403A1" w14:textId="54801FCB" w:rsidR="00795718" w:rsidRDefault="00BA08D2">
    <w:pPr>
      <w:pStyle w:val="Header"/>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267F0"/>
    <w:multiLevelType w:val="multilevel"/>
    <w:tmpl w:val="4FE46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abstractNum w:abstractNumId="2" w15:restartNumberingAfterBreak="0">
    <w:nsid w:val="72E92196"/>
    <w:multiLevelType w:val="hybridMultilevel"/>
    <w:tmpl w:val="815AF94E"/>
    <w:lvl w:ilvl="0" w:tplc="04070001">
      <w:start w:val="1"/>
      <w:numFmt w:val="bullet"/>
      <w:lvlText w:val=""/>
      <w:lvlJc w:val="left"/>
      <w:pPr>
        <w:ind w:left="436" w:hanging="360"/>
      </w:pPr>
      <w:rPr>
        <w:rFonts w:ascii="Symbol" w:hAnsi="Symbol" w:hint="default"/>
      </w:rPr>
    </w:lvl>
    <w:lvl w:ilvl="1" w:tplc="04070003" w:tentative="1">
      <w:start w:val="1"/>
      <w:numFmt w:val="bullet"/>
      <w:lvlText w:val="o"/>
      <w:lvlJc w:val="left"/>
      <w:pPr>
        <w:ind w:left="1156" w:hanging="360"/>
      </w:pPr>
      <w:rPr>
        <w:rFonts w:ascii="Courier New" w:hAnsi="Courier New" w:cs="Courier New" w:hint="default"/>
      </w:rPr>
    </w:lvl>
    <w:lvl w:ilvl="2" w:tplc="04070005" w:tentative="1">
      <w:start w:val="1"/>
      <w:numFmt w:val="bullet"/>
      <w:lvlText w:val=""/>
      <w:lvlJc w:val="left"/>
      <w:pPr>
        <w:ind w:left="1876" w:hanging="360"/>
      </w:pPr>
      <w:rPr>
        <w:rFonts w:ascii="Wingdings" w:hAnsi="Wingdings" w:hint="default"/>
      </w:rPr>
    </w:lvl>
    <w:lvl w:ilvl="3" w:tplc="04070001" w:tentative="1">
      <w:start w:val="1"/>
      <w:numFmt w:val="bullet"/>
      <w:lvlText w:val=""/>
      <w:lvlJc w:val="left"/>
      <w:pPr>
        <w:ind w:left="2596" w:hanging="360"/>
      </w:pPr>
      <w:rPr>
        <w:rFonts w:ascii="Symbol" w:hAnsi="Symbol" w:hint="default"/>
      </w:rPr>
    </w:lvl>
    <w:lvl w:ilvl="4" w:tplc="04070003" w:tentative="1">
      <w:start w:val="1"/>
      <w:numFmt w:val="bullet"/>
      <w:lvlText w:val="o"/>
      <w:lvlJc w:val="left"/>
      <w:pPr>
        <w:ind w:left="3316" w:hanging="360"/>
      </w:pPr>
      <w:rPr>
        <w:rFonts w:ascii="Courier New" w:hAnsi="Courier New" w:cs="Courier New" w:hint="default"/>
      </w:rPr>
    </w:lvl>
    <w:lvl w:ilvl="5" w:tplc="04070005" w:tentative="1">
      <w:start w:val="1"/>
      <w:numFmt w:val="bullet"/>
      <w:lvlText w:val=""/>
      <w:lvlJc w:val="left"/>
      <w:pPr>
        <w:ind w:left="4036" w:hanging="360"/>
      </w:pPr>
      <w:rPr>
        <w:rFonts w:ascii="Wingdings" w:hAnsi="Wingdings" w:hint="default"/>
      </w:rPr>
    </w:lvl>
    <w:lvl w:ilvl="6" w:tplc="04070001" w:tentative="1">
      <w:start w:val="1"/>
      <w:numFmt w:val="bullet"/>
      <w:lvlText w:val=""/>
      <w:lvlJc w:val="left"/>
      <w:pPr>
        <w:ind w:left="4756" w:hanging="360"/>
      </w:pPr>
      <w:rPr>
        <w:rFonts w:ascii="Symbol" w:hAnsi="Symbol" w:hint="default"/>
      </w:rPr>
    </w:lvl>
    <w:lvl w:ilvl="7" w:tplc="04070003" w:tentative="1">
      <w:start w:val="1"/>
      <w:numFmt w:val="bullet"/>
      <w:lvlText w:val="o"/>
      <w:lvlJc w:val="left"/>
      <w:pPr>
        <w:ind w:left="5476" w:hanging="360"/>
      </w:pPr>
      <w:rPr>
        <w:rFonts w:ascii="Courier New" w:hAnsi="Courier New" w:cs="Courier New" w:hint="default"/>
      </w:rPr>
    </w:lvl>
    <w:lvl w:ilvl="8" w:tplc="04070005" w:tentative="1">
      <w:start w:val="1"/>
      <w:numFmt w:val="bullet"/>
      <w:lvlText w:val=""/>
      <w:lvlJc w:val="left"/>
      <w:pPr>
        <w:ind w:left="6196" w:hanging="360"/>
      </w:pPr>
      <w:rPr>
        <w:rFonts w:ascii="Wingdings" w:hAnsi="Wingdings" w:hint="default"/>
      </w:rPr>
    </w:lvl>
  </w:abstractNum>
  <w:num w:numId="1" w16cid:durableId="510800367">
    <w:abstractNumId w:val="1"/>
  </w:num>
  <w:num w:numId="2" w16cid:durableId="1515261168">
    <w:abstractNumId w:val="2"/>
  </w:num>
  <w:num w:numId="3" w16cid:durableId="1237086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ECEC68D-2D7E-4E84-AD68-D3EF182595E5}"/>
    <w:docVar w:name="dgnword-eventsink" w:val="2077720102544"/>
  </w:docVars>
  <w:rsids>
    <w:rsidRoot w:val="00795718"/>
    <w:rsid w:val="000020C8"/>
    <w:rsid w:val="00003BB1"/>
    <w:rsid w:val="0000615D"/>
    <w:rsid w:val="00006E9D"/>
    <w:rsid w:val="000075D7"/>
    <w:rsid w:val="0001314E"/>
    <w:rsid w:val="0001491E"/>
    <w:rsid w:val="00030F65"/>
    <w:rsid w:val="00031843"/>
    <w:rsid w:val="00033A7C"/>
    <w:rsid w:val="0003688A"/>
    <w:rsid w:val="00036E3E"/>
    <w:rsid w:val="00037615"/>
    <w:rsid w:val="000458E6"/>
    <w:rsid w:val="00045CEE"/>
    <w:rsid w:val="00047640"/>
    <w:rsid w:val="000513F7"/>
    <w:rsid w:val="00051AD4"/>
    <w:rsid w:val="00057099"/>
    <w:rsid w:val="00061764"/>
    <w:rsid w:val="00062618"/>
    <w:rsid w:val="000641C4"/>
    <w:rsid w:val="0006786B"/>
    <w:rsid w:val="00070C8A"/>
    <w:rsid w:val="00070E7E"/>
    <w:rsid w:val="0007118E"/>
    <w:rsid w:val="0007223F"/>
    <w:rsid w:val="00072280"/>
    <w:rsid w:val="000728A7"/>
    <w:rsid w:val="000763B2"/>
    <w:rsid w:val="00077B13"/>
    <w:rsid w:val="00083B26"/>
    <w:rsid w:val="000851B8"/>
    <w:rsid w:val="00090264"/>
    <w:rsid w:val="00090A55"/>
    <w:rsid w:val="0009248A"/>
    <w:rsid w:val="000938D1"/>
    <w:rsid w:val="000943F0"/>
    <w:rsid w:val="000950F7"/>
    <w:rsid w:val="00096134"/>
    <w:rsid w:val="00097BA5"/>
    <w:rsid w:val="000A201F"/>
    <w:rsid w:val="000A21F3"/>
    <w:rsid w:val="000A22D3"/>
    <w:rsid w:val="000A56A1"/>
    <w:rsid w:val="000A5D5E"/>
    <w:rsid w:val="000A6A8A"/>
    <w:rsid w:val="000B1996"/>
    <w:rsid w:val="000B1E9E"/>
    <w:rsid w:val="000B2124"/>
    <w:rsid w:val="000B31CC"/>
    <w:rsid w:val="000B5AB5"/>
    <w:rsid w:val="000C1C81"/>
    <w:rsid w:val="000C3594"/>
    <w:rsid w:val="000C55AD"/>
    <w:rsid w:val="000C7955"/>
    <w:rsid w:val="000D0C71"/>
    <w:rsid w:val="000D1BB5"/>
    <w:rsid w:val="000D36EB"/>
    <w:rsid w:val="000D3DA3"/>
    <w:rsid w:val="000E0055"/>
    <w:rsid w:val="000E0471"/>
    <w:rsid w:val="000E2353"/>
    <w:rsid w:val="000E3F2E"/>
    <w:rsid w:val="000E64EA"/>
    <w:rsid w:val="000E6600"/>
    <w:rsid w:val="000F12DB"/>
    <w:rsid w:val="000F2817"/>
    <w:rsid w:val="000F6F92"/>
    <w:rsid w:val="000F7492"/>
    <w:rsid w:val="000F7556"/>
    <w:rsid w:val="000F75A1"/>
    <w:rsid w:val="00100B27"/>
    <w:rsid w:val="00101580"/>
    <w:rsid w:val="0010498F"/>
    <w:rsid w:val="001063D2"/>
    <w:rsid w:val="00107236"/>
    <w:rsid w:val="001101E8"/>
    <w:rsid w:val="00110336"/>
    <w:rsid w:val="00111069"/>
    <w:rsid w:val="001159D6"/>
    <w:rsid w:val="00116C5A"/>
    <w:rsid w:val="001172AC"/>
    <w:rsid w:val="00121ECA"/>
    <w:rsid w:val="00123E5B"/>
    <w:rsid w:val="001247AE"/>
    <w:rsid w:val="00126702"/>
    <w:rsid w:val="00126B4B"/>
    <w:rsid w:val="00127353"/>
    <w:rsid w:val="00133BB6"/>
    <w:rsid w:val="00135DB7"/>
    <w:rsid w:val="001362AA"/>
    <w:rsid w:val="00136459"/>
    <w:rsid w:val="001369FF"/>
    <w:rsid w:val="00143AC7"/>
    <w:rsid w:val="001449AB"/>
    <w:rsid w:val="001454A1"/>
    <w:rsid w:val="001459FA"/>
    <w:rsid w:val="001462C1"/>
    <w:rsid w:val="001467BE"/>
    <w:rsid w:val="0014785D"/>
    <w:rsid w:val="00147AB8"/>
    <w:rsid w:val="001516C3"/>
    <w:rsid w:val="00154882"/>
    <w:rsid w:val="00155339"/>
    <w:rsid w:val="00160A79"/>
    <w:rsid w:val="00161206"/>
    <w:rsid w:val="00161C36"/>
    <w:rsid w:val="00162D8B"/>
    <w:rsid w:val="00163448"/>
    <w:rsid w:val="00163CBD"/>
    <w:rsid w:val="00170170"/>
    <w:rsid w:val="00173A92"/>
    <w:rsid w:val="00176484"/>
    <w:rsid w:val="00182345"/>
    <w:rsid w:val="0018398C"/>
    <w:rsid w:val="00184466"/>
    <w:rsid w:val="00185450"/>
    <w:rsid w:val="00186A4E"/>
    <w:rsid w:val="0019084E"/>
    <w:rsid w:val="00190D9C"/>
    <w:rsid w:val="00192184"/>
    <w:rsid w:val="00194D23"/>
    <w:rsid w:val="001970B6"/>
    <w:rsid w:val="001A1050"/>
    <w:rsid w:val="001A16C3"/>
    <w:rsid w:val="001A1D06"/>
    <w:rsid w:val="001A5EEF"/>
    <w:rsid w:val="001A62A6"/>
    <w:rsid w:val="001B1014"/>
    <w:rsid w:val="001B1D95"/>
    <w:rsid w:val="001B1F9C"/>
    <w:rsid w:val="001B3F7C"/>
    <w:rsid w:val="001B4507"/>
    <w:rsid w:val="001B5435"/>
    <w:rsid w:val="001B5A85"/>
    <w:rsid w:val="001B7BEB"/>
    <w:rsid w:val="001B7C8F"/>
    <w:rsid w:val="001B7CC3"/>
    <w:rsid w:val="001C5C55"/>
    <w:rsid w:val="001D0C31"/>
    <w:rsid w:val="001D41C6"/>
    <w:rsid w:val="001D47D4"/>
    <w:rsid w:val="001D51E0"/>
    <w:rsid w:val="001D5B61"/>
    <w:rsid w:val="001E1745"/>
    <w:rsid w:val="001F0D63"/>
    <w:rsid w:val="001F3E53"/>
    <w:rsid w:val="001F4416"/>
    <w:rsid w:val="001F45BD"/>
    <w:rsid w:val="001F53DB"/>
    <w:rsid w:val="001F7E3E"/>
    <w:rsid w:val="00203F94"/>
    <w:rsid w:val="002041B0"/>
    <w:rsid w:val="0020540F"/>
    <w:rsid w:val="002075A7"/>
    <w:rsid w:val="002078A5"/>
    <w:rsid w:val="0021599B"/>
    <w:rsid w:val="002169BE"/>
    <w:rsid w:val="002178D6"/>
    <w:rsid w:val="00220BA8"/>
    <w:rsid w:val="00222FC9"/>
    <w:rsid w:val="00225FE6"/>
    <w:rsid w:val="002340E7"/>
    <w:rsid w:val="0023428E"/>
    <w:rsid w:val="002353B6"/>
    <w:rsid w:val="002406C7"/>
    <w:rsid w:val="0024206C"/>
    <w:rsid w:val="00242137"/>
    <w:rsid w:val="0024256E"/>
    <w:rsid w:val="002528EE"/>
    <w:rsid w:val="00253762"/>
    <w:rsid w:val="0025573C"/>
    <w:rsid w:val="00260377"/>
    <w:rsid w:val="0026399C"/>
    <w:rsid w:val="002644DC"/>
    <w:rsid w:val="00265C1F"/>
    <w:rsid w:val="00266E4B"/>
    <w:rsid w:val="00267C12"/>
    <w:rsid w:val="00270BB1"/>
    <w:rsid w:val="00270EA7"/>
    <w:rsid w:val="00270EB2"/>
    <w:rsid w:val="00271149"/>
    <w:rsid w:val="00271D85"/>
    <w:rsid w:val="00272223"/>
    <w:rsid w:val="00272513"/>
    <w:rsid w:val="0027419A"/>
    <w:rsid w:val="00275B91"/>
    <w:rsid w:val="0027625F"/>
    <w:rsid w:val="00276C8B"/>
    <w:rsid w:val="002778A9"/>
    <w:rsid w:val="002802E2"/>
    <w:rsid w:val="0028273E"/>
    <w:rsid w:val="002828F5"/>
    <w:rsid w:val="002851C5"/>
    <w:rsid w:val="0028733F"/>
    <w:rsid w:val="00290979"/>
    <w:rsid w:val="00293736"/>
    <w:rsid w:val="00293EC6"/>
    <w:rsid w:val="00294014"/>
    <w:rsid w:val="0029418F"/>
    <w:rsid w:val="00294C5B"/>
    <w:rsid w:val="002962D4"/>
    <w:rsid w:val="002966B7"/>
    <w:rsid w:val="002A0AA6"/>
    <w:rsid w:val="002A36C2"/>
    <w:rsid w:val="002A6413"/>
    <w:rsid w:val="002B1980"/>
    <w:rsid w:val="002B1F46"/>
    <w:rsid w:val="002B243B"/>
    <w:rsid w:val="002B29F2"/>
    <w:rsid w:val="002B3747"/>
    <w:rsid w:val="002B57E9"/>
    <w:rsid w:val="002B6ACE"/>
    <w:rsid w:val="002B7AE7"/>
    <w:rsid w:val="002B7C7C"/>
    <w:rsid w:val="002C1E1C"/>
    <w:rsid w:val="002C2724"/>
    <w:rsid w:val="002C4EF6"/>
    <w:rsid w:val="002C6818"/>
    <w:rsid w:val="002D2C24"/>
    <w:rsid w:val="002D48DC"/>
    <w:rsid w:val="002D741B"/>
    <w:rsid w:val="002D7B5A"/>
    <w:rsid w:val="002E01B7"/>
    <w:rsid w:val="002E03D8"/>
    <w:rsid w:val="002E195F"/>
    <w:rsid w:val="002E1EB3"/>
    <w:rsid w:val="002E1EB6"/>
    <w:rsid w:val="002E2FC3"/>
    <w:rsid w:val="002E3C68"/>
    <w:rsid w:val="002E574E"/>
    <w:rsid w:val="002E64C0"/>
    <w:rsid w:val="002E6F3A"/>
    <w:rsid w:val="002E7AC5"/>
    <w:rsid w:val="002F2D72"/>
    <w:rsid w:val="002F3266"/>
    <w:rsid w:val="002F3C9D"/>
    <w:rsid w:val="002F6143"/>
    <w:rsid w:val="002F634C"/>
    <w:rsid w:val="002F6F49"/>
    <w:rsid w:val="002F70F8"/>
    <w:rsid w:val="003025CB"/>
    <w:rsid w:val="00303344"/>
    <w:rsid w:val="00305BFE"/>
    <w:rsid w:val="00307127"/>
    <w:rsid w:val="00310B4C"/>
    <w:rsid w:val="00311C7E"/>
    <w:rsid w:val="00311E92"/>
    <w:rsid w:val="003126EA"/>
    <w:rsid w:val="00314284"/>
    <w:rsid w:val="00320DFB"/>
    <w:rsid w:val="003214EA"/>
    <w:rsid w:val="003218CC"/>
    <w:rsid w:val="003221C1"/>
    <w:rsid w:val="00323067"/>
    <w:rsid w:val="003245BC"/>
    <w:rsid w:val="0032655C"/>
    <w:rsid w:val="00326746"/>
    <w:rsid w:val="003270F7"/>
    <w:rsid w:val="00332E18"/>
    <w:rsid w:val="003361A5"/>
    <w:rsid w:val="00336702"/>
    <w:rsid w:val="003370F6"/>
    <w:rsid w:val="00340041"/>
    <w:rsid w:val="00343639"/>
    <w:rsid w:val="00344B2D"/>
    <w:rsid w:val="003475E2"/>
    <w:rsid w:val="003479F3"/>
    <w:rsid w:val="003532DD"/>
    <w:rsid w:val="00353FD1"/>
    <w:rsid w:val="003546B9"/>
    <w:rsid w:val="003548DC"/>
    <w:rsid w:val="00354D74"/>
    <w:rsid w:val="003611F0"/>
    <w:rsid w:val="00362F3C"/>
    <w:rsid w:val="0036453F"/>
    <w:rsid w:val="00364D34"/>
    <w:rsid w:val="00365348"/>
    <w:rsid w:val="00371520"/>
    <w:rsid w:val="00374CE3"/>
    <w:rsid w:val="00380BAF"/>
    <w:rsid w:val="003847CD"/>
    <w:rsid w:val="00385A12"/>
    <w:rsid w:val="00386F2C"/>
    <w:rsid w:val="00391CE8"/>
    <w:rsid w:val="00392A8B"/>
    <w:rsid w:val="00395DC6"/>
    <w:rsid w:val="00395FAC"/>
    <w:rsid w:val="003A1F00"/>
    <w:rsid w:val="003A2858"/>
    <w:rsid w:val="003B156E"/>
    <w:rsid w:val="003B6377"/>
    <w:rsid w:val="003B7301"/>
    <w:rsid w:val="003C01E5"/>
    <w:rsid w:val="003C065A"/>
    <w:rsid w:val="003C13E5"/>
    <w:rsid w:val="003C27C3"/>
    <w:rsid w:val="003C42C0"/>
    <w:rsid w:val="003D2230"/>
    <w:rsid w:val="003D4F81"/>
    <w:rsid w:val="003D52A4"/>
    <w:rsid w:val="003D7AA6"/>
    <w:rsid w:val="003E234D"/>
    <w:rsid w:val="003E297E"/>
    <w:rsid w:val="003E6794"/>
    <w:rsid w:val="003F5EA0"/>
    <w:rsid w:val="003F602D"/>
    <w:rsid w:val="003F6D09"/>
    <w:rsid w:val="003F7E88"/>
    <w:rsid w:val="00402E7F"/>
    <w:rsid w:val="00404537"/>
    <w:rsid w:val="004048A7"/>
    <w:rsid w:val="00405A07"/>
    <w:rsid w:val="00406E10"/>
    <w:rsid w:val="004107B9"/>
    <w:rsid w:val="00411DCE"/>
    <w:rsid w:val="00413110"/>
    <w:rsid w:val="00413791"/>
    <w:rsid w:val="004149FA"/>
    <w:rsid w:val="00417634"/>
    <w:rsid w:val="00420E86"/>
    <w:rsid w:val="0042344A"/>
    <w:rsid w:val="0042522F"/>
    <w:rsid w:val="00427431"/>
    <w:rsid w:val="0042770B"/>
    <w:rsid w:val="00427E06"/>
    <w:rsid w:val="00435F33"/>
    <w:rsid w:val="00436BA1"/>
    <w:rsid w:val="00436ED1"/>
    <w:rsid w:val="00437F53"/>
    <w:rsid w:val="00440FF8"/>
    <w:rsid w:val="00442C7C"/>
    <w:rsid w:val="00442FEB"/>
    <w:rsid w:val="00443B19"/>
    <w:rsid w:val="0044419A"/>
    <w:rsid w:val="00444853"/>
    <w:rsid w:val="004448EE"/>
    <w:rsid w:val="00450B54"/>
    <w:rsid w:val="00450C99"/>
    <w:rsid w:val="004532CB"/>
    <w:rsid w:val="004537F0"/>
    <w:rsid w:val="004544FE"/>
    <w:rsid w:val="00454BE8"/>
    <w:rsid w:val="0045625A"/>
    <w:rsid w:val="004613E7"/>
    <w:rsid w:val="004655F8"/>
    <w:rsid w:val="00470683"/>
    <w:rsid w:val="00470AEF"/>
    <w:rsid w:val="00471FDC"/>
    <w:rsid w:val="004738B6"/>
    <w:rsid w:val="004773D7"/>
    <w:rsid w:val="004802BB"/>
    <w:rsid w:val="0048081F"/>
    <w:rsid w:val="004822B8"/>
    <w:rsid w:val="00484E39"/>
    <w:rsid w:val="00487B19"/>
    <w:rsid w:val="004929A4"/>
    <w:rsid w:val="00494F6C"/>
    <w:rsid w:val="00496374"/>
    <w:rsid w:val="00497AD3"/>
    <w:rsid w:val="004A36AC"/>
    <w:rsid w:val="004B0DA0"/>
    <w:rsid w:val="004B138B"/>
    <w:rsid w:val="004B190F"/>
    <w:rsid w:val="004B308E"/>
    <w:rsid w:val="004B575B"/>
    <w:rsid w:val="004B6DA1"/>
    <w:rsid w:val="004B72E9"/>
    <w:rsid w:val="004C1997"/>
    <w:rsid w:val="004C30BD"/>
    <w:rsid w:val="004C5ABA"/>
    <w:rsid w:val="004C5E10"/>
    <w:rsid w:val="004C7F20"/>
    <w:rsid w:val="004D318B"/>
    <w:rsid w:val="004D6300"/>
    <w:rsid w:val="004D668D"/>
    <w:rsid w:val="004F18DD"/>
    <w:rsid w:val="004F2653"/>
    <w:rsid w:val="004F76B7"/>
    <w:rsid w:val="004F79AF"/>
    <w:rsid w:val="004F7BE1"/>
    <w:rsid w:val="00504C5D"/>
    <w:rsid w:val="005057FB"/>
    <w:rsid w:val="00505F54"/>
    <w:rsid w:val="0050638A"/>
    <w:rsid w:val="00507A4F"/>
    <w:rsid w:val="00510318"/>
    <w:rsid w:val="005109AF"/>
    <w:rsid w:val="00515FED"/>
    <w:rsid w:val="005169BE"/>
    <w:rsid w:val="00516CB4"/>
    <w:rsid w:val="00523190"/>
    <w:rsid w:val="00525978"/>
    <w:rsid w:val="0052704D"/>
    <w:rsid w:val="00527ABF"/>
    <w:rsid w:val="00527EF1"/>
    <w:rsid w:val="00530F4D"/>
    <w:rsid w:val="00531786"/>
    <w:rsid w:val="00532460"/>
    <w:rsid w:val="0053318A"/>
    <w:rsid w:val="005367E4"/>
    <w:rsid w:val="005417B5"/>
    <w:rsid w:val="005426BE"/>
    <w:rsid w:val="00545118"/>
    <w:rsid w:val="0054563A"/>
    <w:rsid w:val="005460EB"/>
    <w:rsid w:val="00546E58"/>
    <w:rsid w:val="00550109"/>
    <w:rsid w:val="00550556"/>
    <w:rsid w:val="00555E75"/>
    <w:rsid w:val="005569F1"/>
    <w:rsid w:val="00556A17"/>
    <w:rsid w:val="00557EC9"/>
    <w:rsid w:val="00560583"/>
    <w:rsid w:val="0056070D"/>
    <w:rsid w:val="00560B70"/>
    <w:rsid w:val="0056615D"/>
    <w:rsid w:val="00570817"/>
    <w:rsid w:val="0057099A"/>
    <w:rsid w:val="00570B78"/>
    <w:rsid w:val="005747DF"/>
    <w:rsid w:val="005756E7"/>
    <w:rsid w:val="005802F8"/>
    <w:rsid w:val="0058140D"/>
    <w:rsid w:val="00584268"/>
    <w:rsid w:val="0058534C"/>
    <w:rsid w:val="0058620D"/>
    <w:rsid w:val="00592E9E"/>
    <w:rsid w:val="00594C26"/>
    <w:rsid w:val="005960B0"/>
    <w:rsid w:val="00596B65"/>
    <w:rsid w:val="00597D6D"/>
    <w:rsid w:val="005A383C"/>
    <w:rsid w:val="005A3C43"/>
    <w:rsid w:val="005A620F"/>
    <w:rsid w:val="005B2035"/>
    <w:rsid w:val="005B496F"/>
    <w:rsid w:val="005B508B"/>
    <w:rsid w:val="005B748B"/>
    <w:rsid w:val="005C0005"/>
    <w:rsid w:val="005C21C9"/>
    <w:rsid w:val="005C2BBB"/>
    <w:rsid w:val="005C330E"/>
    <w:rsid w:val="005C68F2"/>
    <w:rsid w:val="005D306B"/>
    <w:rsid w:val="005D41FA"/>
    <w:rsid w:val="005D448E"/>
    <w:rsid w:val="005D7455"/>
    <w:rsid w:val="005E0F0C"/>
    <w:rsid w:val="005E134A"/>
    <w:rsid w:val="005E4607"/>
    <w:rsid w:val="005E5010"/>
    <w:rsid w:val="005E59E2"/>
    <w:rsid w:val="005F025B"/>
    <w:rsid w:val="005F1797"/>
    <w:rsid w:val="005F4A9C"/>
    <w:rsid w:val="005F5C09"/>
    <w:rsid w:val="005F75F3"/>
    <w:rsid w:val="006010D2"/>
    <w:rsid w:val="0060363C"/>
    <w:rsid w:val="00605237"/>
    <w:rsid w:val="0060604D"/>
    <w:rsid w:val="00606953"/>
    <w:rsid w:val="00606E67"/>
    <w:rsid w:val="006131C6"/>
    <w:rsid w:val="006139F6"/>
    <w:rsid w:val="00614569"/>
    <w:rsid w:val="006160E3"/>
    <w:rsid w:val="00617B8D"/>
    <w:rsid w:val="00622D01"/>
    <w:rsid w:val="0062784F"/>
    <w:rsid w:val="00627B26"/>
    <w:rsid w:val="00627E1E"/>
    <w:rsid w:val="006314B1"/>
    <w:rsid w:val="0063364B"/>
    <w:rsid w:val="006340D4"/>
    <w:rsid w:val="00635744"/>
    <w:rsid w:val="00637EA9"/>
    <w:rsid w:val="006419E5"/>
    <w:rsid w:val="0064209F"/>
    <w:rsid w:val="0064338F"/>
    <w:rsid w:val="00644A37"/>
    <w:rsid w:val="00645F1E"/>
    <w:rsid w:val="00646F1B"/>
    <w:rsid w:val="0065432E"/>
    <w:rsid w:val="006545A7"/>
    <w:rsid w:val="00654B08"/>
    <w:rsid w:val="00655A9C"/>
    <w:rsid w:val="00655F45"/>
    <w:rsid w:val="00657E57"/>
    <w:rsid w:val="00657EED"/>
    <w:rsid w:val="0066365F"/>
    <w:rsid w:val="00666A21"/>
    <w:rsid w:val="00666CB0"/>
    <w:rsid w:val="00666DEC"/>
    <w:rsid w:val="006671C7"/>
    <w:rsid w:val="006711FC"/>
    <w:rsid w:val="006740FB"/>
    <w:rsid w:val="0067485B"/>
    <w:rsid w:val="00680595"/>
    <w:rsid w:val="00684A56"/>
    <w:rsid w:val="00684ABE"/>
    <w:rsid w:val="00685928"/>
    <w:rsid w:val="0068622C"/>
    <w:rsid w:val="00686F98"/>
    <w:rsid w:val="006918A3"/>
    <w:rsid w:val="00691972"/>
    <w:rsid w:val="00694D41"/>
    <w:rsid w:val="00697CDE"/>
    <w:rsid w:val="006A0CBE"/>
    <w:rsid w:val="006A0DF3"/>
    <w:rsid w:val="006A0E78"/>
    <w:rsid w:val="006A10D5"/>
    <w:rsid w:val="006A259F"/>
    <w:rsid w:val="006A2945"/>
    <w:rsid w:val="006A3215"/>
    <w:rsid w:val="006B1170"/>
    <w:rsid w:val="006B1666"/>
    <w:rsid w:val="006B5510"/>
    <w:rsid w:val="006B59C2"/>
    <w:rsid w:val="006B6E94"/>
    <w:rsid w:val="006B73E7"/>
    <w:rsid w:val="006B7BCA"/>
    <w:rsid w:val="006C1285"/>
    <w:rsid w:val="006C7387"/>
    <w:rsid w:val="006C7B43"/>
    <w:rsid w:val="006C7DB9"/>
    <w:rsid w:val="006D013B"/>
    <w:rsid w:val="006D32C9"/>
    <w:rsid w:val="006D4519"/>
    <w:rsid w:val="006D481E"/>
    <w:rsid w:val="006D49E9"/>
    <w:rsid w:val="006D526D"/>
    <w:rsid w:val="006E0618"/>
    <w:rsid w:val="006E143D"/>
    <w:rsid w:val="006F0D77"/>
    <w:rsid w:val="007044EA"/>
    <w:rsid w:val="00704BAF"/>
    <w:rsid w:val="00706146"/>
    <w:rsid w:val="007066E3"/>
    <w:rsid w:val="00706B51"/>
    <w:rsid w:val="007079BA"/>
    <w:rsid w:val="00710989"/>
    <w:rsid w:val="00710B0B"/>
    <w:rsid w:val="00710FE8"/>
    <w:rsid w:val="00712ADA"/>
    <w:rsid w:val="0071567C"/>
    <w:rsid w:val="00715BFD"/>
    <w:rsid w:val="0071760F"/>
    <w:rsid w:val="00717C2E"/>
    <w:rsid w:val="00717E21"/>
    <w:rsid w:val="00720862"/>
    <w:rsid w:val="00721E62"/>
    <w:rsid w:val="0072201D"/>
    <w:rsid w:val="007240D1"/>
    <w:rsid w:val="00724B39"/>
    <w:rsid w:val="007274AE"/>
    <w:rsid w:val="00727732"/>
    <w:rsid w:val="00732554"/>
    <w:rsid w:val="00732A2C"/>
    <w:rsid w:val="00733711"/>
    <w:rsid w:val="0073415C"/>
    <w:rsid w:val="0073495B"/>
    <w:rsid w:val="00735A3A"/>
    <w:rsid w:val="00737B98"/>
    <w:rsid w:val="0074296A"/>
    <w:rsid w:val="00744A78"/>
    <w:rsid w:val="00745E98"/>
    <w:rsid w:val="0074745D"/>
    <w:rsid w:val="007477BD"/>
    <w:rsid w:val="00750089"/>
    <w:rsid w:val="007513C6"/>
    <w:rsid w:val="00752934"/>
    <w:rsid w:val="00752CF1"/>
    <w:rsid w:val="00761507"/>
    <w:rsid w:val="00762D52"/>
    <w:rsid w:val="00763F0F"/>
    <w:rsid w:val="00764AD8"/>
    <w:rsid w:val="00770012"/>
    <w:rsid w:val="00770C85"/>
    <w:rsid w:val="00770D94"/>
    <w:rsid w:val="00772256"/>
    <w:rsid w:val="0077259E"/>
    <w:rsid w:val="007737CD"/>
    <w:rsid w:val="007822AD"/>
    <w:rsid w:val="007826D8"/>
    <w:rsid w:val="00782D66"/>
    <w:rsid w:val="00790B67"/>
    <w:rsid w:val="00791CFB"/>
    <w:rsid w:val="007921E4"/>
    <w:rsid w:val="007931FB"/>
    <w:rsid w:val="00793659"/>
    <w:rsid w:val="00795718"/>
    <w:rsid w:val="007A138D"/>
    <w:rsid w:val="007A1D4D"/>
    <w:rsid w:val="007A5027"/>
    <w:rsid w:val="007A6327"/>
    <w:rsid w:val="007A657F"/>
    <w:rsid w:val="007A7466"/>
    <w:rsid w:val="007B02AE"/>
    <w:rsid w:val="007B0C20"/>
    <w:rsid w:val="007B1C7C"/>
    <w:rsid w:val="007B24A7"/>
    <w:rsid w:val="007B2BC3"/>
    <w:rsid w:val="007B3E87"/>
    <w:rsid w:val="007B5F68"/>
    <w:rsid w:val="007B7560"/>
    <w:rsid w:val="007C0438"/>
    <w:rsid w:val="007C26D1"/>
    <w:rsid w:val="007C534D"/>
    <w:rsid w:val="007C570B"/>
    <w:rsid w:val="007C6349"/>
    <w:rsid w:val="007C79BC"/>
    <w:rsid w:val="007D202D"/>
    <w:rsid w:val="007D4834"/>
    <w:rsid w:val="007D4D28"/>
    <w:rsid w:val="007D5F93"/>
    <w:rsid w:val="007D609A"/>
    <w:rsid w:val="007D6F14"/>
    <w:rsid w:val="007E2811"/>
    <w:rsid w:val="007E31D7"/>
    <w:rsid w:val="007E471C"/>
    <w:rsid w:val="007E4816"/>
    <w:rsid w:val="007E4FEF"/>
    <w:rsid w:val="007E5E22"/>
    <w:rsid w:val="007E64F1"/>
    <w:rsid w:val="007E7597"/>
    <w:rsid w:val="007E7AA4"/>
    <w:rsid w:val="007F1638"/>
    <w:rsid w:val="007F4549"/>
    <w:rsid w:val="007F66C8"/>
    <w:rsid w:val="007F7C72"/>
    <w:rsid w:val="008007F8"/>
    <w:rsid w:val="00801DF5"/>
    <w:rsid w:val="00802B47"/>
    <w:rsid w:val="00804468"/>
    <w:rsid w:val="00804F0D"/>
    <w:rsid w:val="008055E6"/>
    <w:rsid w:val="00806546"/>
    <w:rsid w:val="00806AF0"/>
    <w:rsid w:val="00806C34"/>
    <w:rsid w:val="00806C86"/>
    <w:rsid w:val="00806CC6"/>
    <w:rsid w:val="00810BEC"/>
    <w:rsid w:val="008113AF"/>
    <w:rsid w:val="00812A30"/>
    <w:rsid w:val="00820BEC"/>
    <w:rsid w:val="00822809"/>
    <w:rsid w:val="0082531E"/>
    <w:rsid w:val="00827C7C"/>
    <w:rsid w:val="00835477"/>
    <w:rsid w:val="0083570B"/>
    <w:rsid w:val="00841668"/>
    <w:rsid w:val="0084267E"/>
    <w:rsid w:val="00843220"/>
    <w:rsid w:val="0084765E"/>
    <w:rsid w:val="0085578B"/>
    <w:rsid w:val="00855B24"/>
    <w:rsid w:val="0085632C"/>
    <w:rsid w:val="00857F7F"/>
    <w:rsid w:val="00867B14"/>
    <w:rsid w:val="008739DD"/>
    <w:rsid w:val="00874CC5"/>
    <w:rsid w:val="0087562B"/>
    <w:rsid w:val="008822DF"/>
    <w:rsid w:val="00883705"/>
    <w:rsid w:val="008857BE"/>
    <w:rsid w:val="00891A6C"/>
    <w:rsid w:val="00893680"/>
    <w:rsid w:val="00895213"/>
    <w:rsid w:val="00895CEA"/>
    <w:rsid w:val="00896556"/>
    <w:rsid w:val="008A361F"/>
    <w:rsid w:val="008A3D75"/>
    <w:rsid w:val="008A593B"/>
    <w:rsid w:val="008A5EF7"/>
    <w:rsid w:val="008B05CC"/>
    <w:rsid w:val="008B485A"/>
    <w:rsid w:val="008B4D8F"/>
    <w:rsid w:val="008B4E77"/>
    <w:rsid w:val="008B76D2"/>
    <w:rsid w:val="008C0BC6"/>
    <w:rsid w:val="008C0D08"/>
    <w:rsid w:val="008C189F"/>
    <w:rsid w:val="008C1E63"/>
    <w:rsid w:val="008D2944"/>
    <w:rsid w:val="008D3546"/>
    <w:rsid w:val="008D40BC"/>
    <w:rsid w:val="008D4962"/>
    <w:rsid w:val="008D4EC9"/>
    <w:rsid w:val="008E0E6A"/>
    <w:rsid w:val="008E143E"/>
    <w:rsid w:val="008E159D"/>
    <w:rsid w:val="008E25CF"/>
    <w:rsid w:val="008E3626"/>
    <w:rsid w:val="008E50BA"/>
    <w:rsid w:val="008F140C"/>
    <w:rsid w:val="008F1853"/>
    <w:rsid w:val="008F32AF"/>
    <w:rsid w:val="008F42FC"/>
    <w:rsid w:val="008F4E95"/>
    <w:rsid w:val="008F5D80"/>
    <w:rsid w:val="008F71AE"/>
    <w:rsid w:val="00901C70"/>
    <w:rsid w:val="009028F9"/>
    <w:rsid w:val="00903DA7"/>
    <w:rsid w:val="0090653F"/>
    <w:rsid w:val="00911468"/>
    <w:rsid w:val="00911698"/>
    <w:rsid w:val="00913BB9"/>
    <w:rsid w:val="00914DCC"/>
    <w:rsid w:val="0091585F"/>
    <w:rsid w:val="00920255"/>
    <w:rsid w:val="00922162"/>
    <w:rsid w:val="00922726"/>
    <w:rsid w:val="009250EC"/>
    <w:rsid w:val="0092572B"/>
    <w:rsid w:val="0092764A"/>
    <w:rsid w:val="009309EA"/>
    <w:rsid w:val="00930EF5"/>
    <w:rsid w:val="009318A9"/>
    <w:rsid w:val="00931FFF"/>
    <w:rsid w:val="009344D7"/>
    <w:rsid w:val="0093617D"/>
    <w:rsid w:val="009361D6"/>
    <w:rsid w:val="00937352"/>
    <w:rsid w:val="00937F17"/>
    <w:rsid w:val="009403D9"/>
    <w:rsid w:val="00943048"/>
    <w:rsid w:val="00944F19"/>
    <w:rsid w:val="00947F62"/>
    <w:rsid w:val="00950C67"/>
    <w:rsid w:val="00955511"/>
    <w:rsid w:val="009563D2"/>
    <w:rsid w:val="00957184"/>
    <w:rsid w:val="00957374"/>
    <w:rsid w:val="0095758D"/>
    <w:rsid w:val="00957B5A"/>
    <w:rsid w:val="009618B7"/>
    <w:rsid w:val="00961BAE"/>
    <w:rsid w:val="00963934"/>
    <w:rsid w:val="00965B4F"/>
    <w:rsid w:val="00965DEF"/>
    <w:rsid w:val="00965EEF"/>
    <w:rsid w:val="00965F4F"/>
    <w:rsid w:val="009661DF"/>
    <w:rsid w:val="009706CB"/>
    <w:rsid w:val="009733EC"/>
    <w:rsid w:val="00975788"/>
    <w:rsid w:val="009764B6"/>
    <w:rsid w:val="0097650B"/>
    <w:rsid w:val="00981E75"/>
    <w:rsid w:val="009828DF"/>
    <w:rsid w:val="00982B7E"/>
    <w:rsid w:val="00982FC2"/>
    <w:rsid w:val="00990B10"/>
    <w:rsid w:val="0099303D"/>
    <w:rsid w:val="00993070"/>
    <w:rsid w:val="00995E3E"/>
    <w:rsid w:val="00996476"/>
    <w:rsid w:val="009A050C"/>
    <w:rsid w:val="009A3FA8"/>
    <w:rsid w:val="009A4164"/>
    <w:rsid w:val="009A474F"/>
    <w:rsid w:val="009A75D1"/>
    <w:rsid w:val="009A7DD8"/>
    <w:rsid w:val="009B290A"/>
    <w:rsid w:val="009B2E39"/>
    <w:rsid w:val="009B493A"/>
    <w:rsid w:val="009B6D71"/>
    <w:rsid w:val="009B6FCD"/>
    <w:rsid w:val="009B74CF"/>
    <w:rsid w:val="009C509B"/>
    <w:rsid w:val="009C5B13"/>
    <w:rsid w:val="009C7CD8"/>
    <w:rsid w:val="009D0CA5"/>
    <w:rsid w:val="009D322A"/>
    <w:rsid w:val="009D35C3"/>
    <w:rsid w:val="009E1F5B"/>
    <w:rsid w:val="009E3882"/>
    <w:rsid w:val="009E6B92"/>
    <w:rsid w:val="009E7907"/>
    <w:rsid w:val="009F073C"/>
    <w:rsid w:val="009F1F35"/>
    <w:rsid w:val="00A01834"/>
    <w:rsid w:val="00A01894"/>
    <w:rsid w:val="00A02B98"/>
    <w:rsid w:val="00A04B4F"/>
    <w:rsid w:val="00A11E16"/>
    <w:rsid w:val="00A11E9D"/>
    <w:rsid w:val="00A12DEE"/>
    <w:rsid w:val="00A13FC8"/>
    <w:rsid w:val="00A210ED"/>
    <w:rsid w:val="00A216C3"/>
    <w:rsid w:val="00A2176C"/>
    <w:rsid w:val="00A248D7"/>
    <w:rsid w:val="00A27F64"/>
    <w:rsid w:val="00A31E29"/>
    <w:rsid w:val="00A32EBA"/>
    <w:rsid w:val="00A352E5"/>
    <w:rsid w:val="00A36F7C"/>
    <w:rsid w:val="00A40433"/>
    <w:rsid w:val="00A41043"/>
    <w:rsid w:val="00A424C6"/>
    <w:rsid w:val="00A44A71"/>
    <w:rsid w:val="00A47784"/>
    <w:rsid w:val="00A47DDA"/>
    <w:rsid w:val="00A504C3"/>
    <w:rsid w:val="00A55C2C"/>
    <w:rsid w:val="00A60D4F"/>
    <w:rsid w:val="00A61E88"/>
    <w:rsid w:val="00A62800"/>
    <w:rsid w:val="00A6432F"/>
    <w:rsid w:val="00A65C3B"/>
    <w:rsid w:val="00A6705A"/>
    <w:rsid w:val="00A67831"/>
    <w:rsid w:val="00A730E4"/>
    <w:rsid w:val="00A753C2"/>
    <w:rsid w:val="00A77416"/>
    <w:rsid w:val="00A83D19"/>
    <w:rsid w:val="00A8740A"/>
    <w:rsid w:val="00A87B1A"/>
    <w:rsid w:val="00A90ADE"/>
    <w:rsid w:val="00A915C4"/>
    <w:rsid w:val="00A91D2F"/>
    <w:rsid w:val="00A951DF"/>
    <w:rsid w:val="00A95FEB"/>
    <w:rsid w:val="00A97634"/>
    <w:rsid w:val="00AA0F48"/>
    <w:rsid w:val="00AA2231"/>
    <w:rsid w:val="00AA278A"/>
    <w:rsid w:val="00AA3CDD"/>
    <w:rsid w:val="00AA45D0"/>
    <w:rsid w:val="00AA5956"/>
    <w:rsid w:val="00AA6E7E"/>
    <w:rsid w:val="00AB11E1"/>
    <w:rsid w:val="00AB36C0"/>
    <w:rsid w:val="00AB4B7D"/>
    <w:rsid w:val="00AB78FF"/>
    <w:rsid w:val="00AC08FA"/>
    <w:rsid w:val="00AC6BAF"/>
    <w:rsid w:val="00AD1BE0"/>
    <w:rsid w:val="00AD618A"/>
    <w:rsid w:val="00AE0205"/>
    <w:rsid w:val="00AE0BF4"/>
    <w:rsid w:val="00AE0C1C"/>
    <w:rsid w:val="00AE1AD5"/>
    <w:rsid w:val="00AE5C4E"/>
    <w:rsid w:val="00AE600C"/>
    <w:rsid w:val="00AF06EF"/>
    <w:rsid w:val="00AF1E97"/>
    <w:rsid w:val="00AF4848"/>
    <w:rsid w:val="00AF5B4B"/>
    <w:rsid w:val="00AF5D84"/>
    <w:rsid w:val="00AF6E40"/>
    <w:rsid w:val="00B00236"/>
    <w:rsid w:val="00B027A6"/>
    <w:rsid w:val="00B110DE"/>
    <w:rsid w:val="00B11A34"/>
    <w:rsid w:val="00B1255A"/>
    <w:rsid w:val="00B14B99"/>
    <w:rsid w:val="00B171BE"/>
    <w:rsid w:val="00B211B9"/>
    <w:rsid w:val="00B21EA4"/>
    <w:rsid w:val="00B22346"/>
    <w:rsid w:val="00B22A99"/>
    <w:rsid w:val="00B259E5"/>
    <w:rsid w:val="00B25E66"/>
    <w:rsid w:val="00B3051D"/>
    <w:rsid w:val="00B32C0A"/>
    <w:rsid w:val="00B332F5"/>
    <w:rsid w:val="00B33368"/>
    <w:rsid w:val="00B3507A"/>
    <w:rsid w:val="00B36EC6"/>
    <w:rsid w:val="00B4016A"/>
    <w:rsid w:val="00B40C91"/>
    <w:rsid w:val="00B40FCC"/>
    <w:rsid w:val="00B41297"/>
    <w:rsid w:val="00B41448"/>
    <w:rsid w:val="00B4319E"/>
    <w:rsid w:val="00B45A28"/>
    <w:rsid w:val="00B45C2D"/>
    <w:rsid w:val="00B46E6D"/>
    <w:rsid w:val="00B47E3C"/>
    <w:rsid w:val="00B540C6"/>
    <w:rsid w:val="00B57738"/>
    <w:rsid w:val="00B6216B"/>
    <w:rsid w:val="00B621A4"/>
    <w:rsid w:val="00B646C2"/>
    <w:rsid w:val="00B66776"/>
    <w:rsid w:val="00B668EB"/>
    <w:rsid w:val="00B702F4"/>
    <w:rsid w:val="00B71DE9"/>
    <w:rsid w:val="00B7300F"/>
    <w:rsid w:val="00B733CE"/>
    <w:rsid w:val="00B7507D"/>
    <w:rsid w:val="00B75C2C"/>
    <w:rsid w:val="00B773A8"/>
    <w:rsid w:val="00B80433"/>
    <w:rsid w:val="00B81576"/>
    <w:rsid w:val="00B82319"/>
    <w:rsid w:val="00B8585D"/>
    <w:rsid w:val="00B94F99"/>
    <w:rsid w:val="00B95F3E"/>
    <w:rsid w:val="00B962D0"/>
    <w:rsid w:val="00BA08D2"/>
    <w:rsid w:val="00BA0C42"/>
    <w:rsid w:val="00BA26D0"/>
    <w:rsid w:val="00BA3A4F"/>
    <w:rsid w:val="00BB1CCA"/>
    <w:rsid w:val="00BB59E2"/>
    <w:rsid w:val="00BB71F9"/>
    <w:rsid w:val="00BC1981"/>
    <w:rsid w:val="00BC6DCA"/>
    <w:rsid w:val="00BC6F03"/>
    <w:rsid w:val="00BD30EF"/>
    <w:rsid w:val="00BD3C1F"/>
    <w:rsid w:val="00BD45AB"/>
    <w:rsid w:val="00BD6776"/>
    <w:rsid w:val="00BE21ED"/>
    <w:rsid w:val="00BE36C4"/>
    <w:rsid w:val="00BE45CC"/>
    <w:rsid w:val="00BF7DEA"/>
    <w:rsid w:val="00C00350"/>
    <w:rsid w:val="00C00EE8"/>
    <w:rsid w:val="00C01108"/>
    <w:rsid w:val="00C02318"/>
    <w:rsid w:val="00C02CDD"/>
    <w:rsid w:val="00C117D5"/>
    <w:rsid w:val="00C14DA2"/>
    <w:rsid w:val="00C1539F"/>
    <w:rsid w:val="00C164AA"/>
    <w:rsid w:val="00C17E78"/>
    <w:rsid w:val="00C22A92"/>
    <w:rsid w:val="00C255B2"/>
    <w:rsid w:val="00C26B07"/>
    <w:rsid w:val="00C27222"/>
    <w:rsid w:val="00C30047"/>
    <w:rsid w:val="00C307BD"/>
    <w:rsid w:val="00C325F2"/>
    <w:rsid w:val="00C333B0"/>
    <w:rsid w:val="00C33B59"/>
    <w:rsid w:val="00C34A8F"/>
    <w:rsid w:val="00C43098"/>
    <w:rsid w:val="00C450BE"/>
    <w:rsid w:val="00C460A5"/>
    <w:rsid w:val="00C500BA"/>
    <w:rsid w:val="00C5083D"/>
    <w:rsid w:val="00C52371"/>
    <w:rsid w:val="00C554B8"/>
    <w:rsid w:val="00C5577E"/>
    <w:rsid w:val="00C6064A"/>
    <w:rsid w:val="00C622BB"/>
    <w:rsid w:val="00C63624"/>
    <w:rsid w:val="00C640D8"/>
    <w:rsid w:val="00C67830"/>
    <w:rsid w:val="00C70630"/>
    <w:rsid w:val="00C70F8D"/>
    <w:rsid w:val="00C721B1"/>
    <w:rsid w:val="00C726D9"/>
    <w:rsid w:val="00C73524"/>
    <w:rsid w:val="00C73668"/>
    <w:rsid w:val="00C767A0"/>
    <w:rsid w:val="00C76902"/>
    <w:rsid w:val="00C81925"/>
    <w:rsid w:val="00C81B43"/>
    <w:rsid w:val="00C8288F"/>
    <w:rsid w:val="00C848E4"/>
    <w:rsid w:val="00C8591E"/>
    <w:rsid w:val="00C863D3"/>
    <w:rsid w:val="00C91EF8"/>
    <w:rsid w:val="00C922C0"/>
    <w:rsid w:val="00C9314C"/>
    <w:rsid w:val="00C934CA"/>
    <w:rsid w:val="00C94076"/>
    <w:rsid w:val="00C9745D"/>
    <w:rsid w:val="00CA44E4"/>
    <w:rsid w:val="00CB0770"/>
    <w:rsid w:val="00CB1060"/>
    <w:rsid w:val="00CB1617"/>
    <w:rsid w:val="00CB4109"/>
    <w:rsid w:val="00CB4F08"/>
    <w:rsid w:val="00CB5180"/>
    <w:rsid w:val="00CB6395"/>
    <w:rsid w:val="00CB7500"/>
    <w:rsid w:val="00CC0BED"/>
    <w:rsid w:val="00CC1A8E"/>
    <w:rsid w:val="00CC1C00"/>
    <w:rsid w:val="00CC3388"/>
    <w:rsid w:val="00CD2E5C"/>
    <w:rsid w:val="00CD7F27"/>
    <w:rsid w:val="00CE0386"/>
    <w:rsid w:val="00CE1AA7"/>
    <w:rsid w:val="00CE1F79"/>
    <w:rsid w:val="00CE2A98"/>
    <w:rsid w:val="00CE332E"/>
    <w:rsid w:val="00CE4074"/>
    <w:rsid w:val="00CE63B8"/>
    <w:rsid w:val="00CF0E6C"/>
    <w:rsid w:val="00CF15AA"/>
    <w:rsid w:val="00CF42A1"/>
    <w:rsid w:val="00CF5387"/>
    <w:rsid w:val="00CF53CA"/>
    <w:rsid w:val="00CF7E32"/>
    <w:rsid w:val="00D005BC"/>
    <w:rsid w:val="00D0091C"/>
    <w:rsid w:val="00D04630"/>
    <w:rsid w:val="00D055D6"/>
    <w:rsid w:val="00D0696D"/>
    <w:rsid w:val="00D112A1"/>
    <w:rsid w:val="00D132B1"/>
    <w:rsid w:val="00D13CAC"/>
    <w:rsid w:val="00D144FE"/>
    <w:rsid w:val="00D20A83"/>
    <w:rsid w:val="00D21018"/>
    <w:rsid w:val="00D21262"/>
    <w:rsid w:val="00D23039"/>
    <w:rsid w:val="00D2438F"/>
    <w:rsid w:val="00D25F3E"/>
    <w:rsid w:val="00D27D50"/>
    <w:rsid w:val="00D302BA"/>
    <w:rsid w:val="00D37AA0"/>
    <w:rsid w:val="00D401EB"/>
    <w:rsid w:val="00D42759"/>
    <w:rsid w:val="00D44B4C"/>
    <w:rsid w:val="00D463F1"/>
    <w:rsid w:val="00D477CB"/>
    <w:rsid w:val="00D47A9A"/>
    <w:rsid w:val="00D557D9"/>
    <w:rsid w:val="00D55AA8"/>
    <w:rsid w:val="00D57235"/>
    <w:rsid w:val="00D63686"/>
    <w:rsid w:val="00D65B2A"/>
    <w:rsid w:val="00D70020"/>
    <w:rsid w:val="00D726DD"/>
    <w:rsid w:val="00D73AB9"/>
    <w:rsid w:val="00D746B6"/>
    <w:rsid w:val="00D74BD1"/>
    <w:rsid w:val="00D74D07"/>
    <w:rsid w:val="00D75140"/>
    <w:rsid w:val="00D76F8F"/>
    <w:rsid w:val="00D801A2"/>
    <w:rsid w:val="00D8050A"/>
    <w:rsid w:val="00D823E1"/>
    <w:rsid w:val="00D86374"/>
    <w:rsid w:val="00D90004"/>
    <w:rsid w:val="00D93CC0"/>
    <w:rsid w:val="00D9642D"/>
    <w:rsid w:val="00D97441"/>
    <w:rsid w:val="00DA12A8"/>
    <w:rsid w:val="00DA6BE3"/>
    <w:rsid w:val="00DB1776"/>
    <w:rsid w:val="00DB2DF4"/>
    <w:rsid w:val="00DB7D63"/>
    <w:rsid w:val="00DD3D5C"/>
    <w:rsid w:val="00DD6962"/>
    <w:rsid w:val="00DD70D2"/>
    <w:rsid w:val="00DD79BC"/>
    <w:rsid w:val="00DD79DB"/>
    <w:rsid w:val="00DD7DBB"/>
    <w:rsid w:val="00DE0A81"/>
    <w:rsid w:val="00DE0D19"/>
    <w:rsid w:val="00DE22C9"/>
    <w:rsid w:val="00DE35FC"/>
    <w:rsid w:val="00DE550D"/>
    <w:rsid w:val="00DE666C"/>
    <w:rsid w:val="00DE6D98"/>
    <w:rsid w:val="00DF02B3"/>
    <w:rsid w:val="00DF282F"/>
    <w:rsid w:val="00DF2EBA"/>
    <w:rsid w:val="00DF5558"/>
    <w:rsid w:val="00DF6ADE"/>
    <w:rsid w:val="00DF7753"/>
    <w:rsid w:val="00DF7AD6"/>
    <w:rsid w:val="00E001BE"/>
    <w:rsid w:val="00E0022E"/>
    <w:rsid w:val="00E0070B"/>
    <w:rsid w:val="00E03E81"/>
    <w:rsid w:val="00E04050"/>
    <w:rsid w:val="00E07796"/>
    <w:rsid w:val="00E106FE"/>
    <w:rsid w:val="00E14195"/>
    <w:rsid w:val="00E15815"/>
    <w:rsid w:val="00E17291"/>
    <w:rsid w:val="00E21222"/>
    <w:rsid w:val="00E273B3"/>
    <w:rsid w:val="00E3204E"/>
    <w:rsid w:val="00E3406A"/>
    <w:rsid w:val="00E34700"/>
    <w:rsid w:val="00E4413D"/>
    <w:rsid w:val="00E4429C"/>
    <w:rsid w:val="00E46450"/>
    <w:rsid w:val="00E50F5B"/>
    <w:rsid w:val="00E54260"/>
    <w:rsid w:val="00E55C76"/>
    <w:rsid w:val="00E56690"/>
    <w:rsid w:val="00E60B83"/>
    <w:rsid w:val="00E612A7"/>
    <w:rsid w:val="00E62A40"/>
    <w:rsid w:val="00E639B6"/>
    <w:rsid w:val="00E6543A"/>
    <w:rsid w:val="00E65EE7"/>
    <w:rsid w:val="00E66545"/>
    <w:rsid w:val="00E6686F"/>
    <w:rsid w:val="00E66DEE"/>
    <w:rsid w:val="00E67A15"/>
    <w:rsid w:val="00E70FD2"/>
    <w:rsid w:val="00E713CD"/>
    <w:rsid w:val="00E7421B"/>
    <w:rsid w:val="00E74637"/>
    <w:rsid w:val="00E81549"/>
    <w:rsid w:val="00E81AB8"/>
    <w:rsid w:val="00E82838"/>
    <w:rsid w:val="00E8295F"/>
    <w:rsid w:val="00E82A28"/>
    <w:rsid w:val="00E83D21"/>
    <w:rsid w:val="00E86D41"/>
    <w:rsid w:val="00E86D5C"/>
    <w:rsid w:val="00E90BFB"/>
    <w:rsid w:val="00E90D64"/>
    <w:rsid w:val="00E91A10"/>
    <w:rsid w:val="00E92018"/>
    <w:rsid w:val="00E95322"/>
    <w:rsid w:val="00E97DA4"/>
    <w:rsid w:val="00EA0254"/>
    <w:rsid w:val="00EA0CD3"/>
    <w:rsid w:val="00EA27EF"/>
    <w:rsid w:val="00EA2BB6"/>
    <w:rsid w:val="00EA6288"/>
    <w:rsid w:val="00EA6DE6"/>
    <w:rsid w:val="00EB190C"/>
    <w:rsid w:val="00EB41BD"/>
    <w:rsid w:val="00EB481F"/>
    <w:rsid w:val="00EB4EFF"/>
    <w:rsid w:val="00EC0E55"/>
    <w:rsid w:val="00EC2A3B"/>
    <w:rsid w:val="00EC4CE1"/>
    <w:rsid w:val="00EC67B1"/>
    <w:rsid w:val="00ED26CC"/>
    <w:rsid w:val="00ED2955"/>
    <w:rsid w:val="00ED2E01"/>
    <w:rsid w:val="00ED386C"/>
    <w:rsid w:val="00ED412A"/>
    <w:rsid w:val="00ED7E4A"/>
    <w:rsid w:val="00EE01C3"/>
    <w:rsid w:val="00EE13F4"/>
    <w:rsid w:val="00EE1F4E"/>
    <w:rsid w:val="00EE5792"/>
    <w:rsid w:val="00EE5A29"/>
    <w:rsid w:val="00EE6AD8"/>
    <w:rsid w:val="00EE73FC"/>
    <w:rsid w:val="00EF42F8"/>
    <w:rsid w:val="00EF538C"/>
    <w:rsid w:val="00EF7109"/>
    <w:rsid w:val="00EF7234"/>
    <w:rsid w:val="00F0014A"/>
    <w:rsid w:val="00F01E92"/>
    <w:rsid w:val="00F022B8"/>
    <w:rsid w:val="00F0298F"/>
    <w:rsid w:val="00F02E1C"/>
    <w:rsid w:val="00F0589F"/>
    <w:rsid w:val="00F07320"/>
    <w:rsid w:val="00F077F9"/>
    <w:rsid w:val="00F10977"/>
    <w:rsid w:val="00F10D2E"/>
    <w:rsid w:val="00F10F4A"/>
    <w:rsid w:val="00F116EA"/>
    <w:rsid w:val="00F13A99"/>
    <w:rsid w:val="00F16693"/>
    <w:rsid w:val="00F20020"/>
    <w:rsid w:val="00F21DE0"/>
    <w:rsid w:val="00F21F31"/>
    <w:rsid w:val="00F23F8C"/>
    <w:rsid w:val="00F25F5D"/>
    <w:rsid w:val="00F26E3C"/>
    <w:rsid w:val="00F3097A"/>
    <w:rsid w:val="00F313BA"/>
    <w:rsid w:val="00F36F75"/>
    <w:rsid w:val="00F42CBD"/>
    <w:rsid w:val="00F44E05"/>
    <w:rsid w:val="00F45F68"/>
    <w:rsid w:val="00F514A2"/>
    <w:rsid w:val="00F51852"/>
    <w:rsid w:val="00F52317"/>
    <w:rsid w:val="00F52745"/>
    <w:rsid w:val="00F53367"/>
    <w:rsid w:val="00F574A6"/>
    <w:rsid w:val="00F60213"/>
    <w:rsid w:val="00F610BF"/>
    <w:rsid w:val="00F6117E"/>
    <w:rsid w:val="00F61264"/>
    <w:rsid w:val="00F65A48"/>
    <w:rsid w:val="00F65E44"/>
    <w:rsid w:val="00F66A7D"/>
    <w:rsid w:val="00F7131B"/>
    <w:rsid w:val="00F71C3C"/>
    <w:rsid w:val="00F74B85"/>
    <w:rsid w:val="00F77DB3"/>
    <w:rsid w:val="00F7FDF4"/>
    <w:rsid w:val="00F86EC9"/>
    <w:rsid w:val="00F93458"/>
    <w:rsid w:val="00F940F0"/>
    <w:rsid w:val="00F94577"/>
    <w:rsid w:val="00F95DD3"/>
    <w:rsid w:val="00FA17A4"/>
    <w:rsid w:val="00FA68A2"/>
    <w:rsid w:val="00FB16E2"/>
    <w:rsid w:val="00FB1FC9"/>
    <w:rsid w:val="00FB2247"/>
    <w:rsid w:val="00FB349D"/>
    <w:rsid w:val="00FB35BD"/>
    <w:rsid w:val="00FB3D4A"/>
    <w:rsid w:val="00FB5079"/>
    <w:rsid w:val="00FB605C"/>
    <w:rsid w:val="00FB6998"/>
    <w:rsid w:val="00FC2F33"/>
    <w:rsid w:val="00FC4EEB"/>
    <w:rsid w:val="00FC65DD"/>
    <w:rsid w:val="00FD2BB3"/>
    <w:rsid w:val="00FD3647"/>
    <w:rsid w:val="00FD55D8"/>
    <w:rsid w:val="00FD55DC"/>
    <w:rsid w:val="00FE053F"/>
    <w:rsid w:val="00FE0D70"/>
    <w:rsid w:val="00FE107C"/>
    <w:rsid w:val="00FE27B0"/>
    <w:rsid w:val="00FE3A8A"/>
    <w:rsid w:val="00FE564C"/>
    <w:rsid w:val="00FE764A"/>
    <w:rsid w:val="00FE7842"/>
    <w:rsid w:val="00FF212C"/>
    <w:rsid w:val="00FF483F"/>
    <w:rsid w:val="00FF5FD3"/>
    <w:rsid w:val="00FF6317"/>
    <w:rsid w:val="00FF75DB"/>
    <w:rsid w:val="01FB105E"/>
    <w:rsid w:val="02041685"/>
    <w:rsid w:val="0299A130"/>
    <w:rsid w:val="032E214E"/>
    <w:rsid w:val="03528334"/>
    <w:rsid w:val="03B3F41F"/>
    <w:rsid w:val="04484DC6"/>
    <w:rsid w:val="060E1F1F"/>
    <w:rsid w:val="0752EC72"/>
    <w:rsid w:val="077C22AC"/>
    <w:rsid w:val="0ACCD3FF"/>
    <w:rsid w:val="0B7F7C12"/>
    <w:rsid w:val="0B873451"/>
    <w:rsid w:val="0CE1FFBA"/>
    <w:rsid w:val="0D03069B"/>
    <w:rsid w:val="0EB4A6AA"/>
    <w:rsid w:val="0F2FC8C1"/>
    <w:rsid w:val="118DF648"/>
    <w:rsid w:val="1254A327"/>
    <w:rsid w:val="127890E9"/>
    <w:rsid w:val="13783474"/>
    <w:rsid w:val="139DA2FC"/>
    <w:rsid w:val="142FD27A"/>
    <w:rsid w:val="146B910F"/>
    <w:rsid w:val="14F99F58"/>
    <w:rsid w:val="15AAB3E1"/>
    <w:rsid w:val="16B78ABD"/>
    <w:rsid w:val="1700A85E"/>
    <w:rsid w:val="184BE640"/>
    <w:rsid w:val="192639B1"/>
    <w:rsid w:val="1AD4C41F"/>
    <w:rsid w:val="1B6B404C"/>
    <w:rsid w:val="1CF08C43"/>
    <w:rsid w:val="1F5B7969"/>
    <w:rsid w:val="207FEF11"/>
    <w:rsid w:val="214EF89C"/>
    <w:rsid w:val="21B43852"/>
    <w:rsid w:val="21B6F793"/>
    <w:rsid w:val="240624FC"/>
    <w:rsid w:val="25088EFF"/>
    <w:rsid w:val="26A1F018"/>
    <w:rsid w:val="27B5A1F5"/>
    <w:rsid w:val="29588DA2"/>
    <w:rsid w:val="2AF8025B"/>
    <w:rsid w:val="2BCAC38D"/>
    <w:rsid w:val="2BCD300D"/>
    <w:rsid w:val="2C18F869"/>
    <w:rsid w:val="2C8BAC8B"/>
    <w:rsid w:val="2D18C8DC"/>
    <w:rsid w:val="2F267422"/>
    <w:rsid w:val="307E436C"/>
    <w:rsid w:val="3147078B"/>
    <w:rsid w:val="324928D2"/>
    <w:rsid w:val="350ADC9E"/>
    <w:rsid w:val="35E0CAD5"/>
    <w:rsid w:val="37403095"/>
    <w:rsid w:val="37796BAF"/>
    <w:rsid w:val="37B07C41"/>
    <w:rsid w:val="383BB5F8"/>
    <w:rsid w:val="3901065B"/>
    <w:rsid w:val="39920112"/>
    <w:rsid w:val="3A3E5DDA"/>
    <w:rsid w:val="3C4C60B0"/>
    <w:rsid w:val="3CD97B86"/>
    <w:rsid w:val="3E77EB94"/>
    <w:rsid w:val="3FF5C4E7"/>
    <w:rsid w:val="41D61620"/>
    <w:rsid w:val="428BC623"/>
    <w:rsid w:val="42A50BE6"/>
    <w:rsid w:val="43F87700"/>
    <w:rsid w:val="4720F990"/>
    <w:rsid w:val="4814A860"/>
    <w:rsid w:val="488ABFEF"/>
    <w:rsid w:val="48C50DB7"/>
    <w:rsid w:val="4AF880FA"/>
    <w:rsid w:val="4D2BDDCC"/>
    <w:rsid w:val="4E6F62AA"/>
    <w:rsid w:val="4F74823D"/>
    <w:rsid w:val="4F95A899"/>
    <w:rsid w:val="50530E95"/>
    <w:rsid w:val="50EF6920"/>
    <w:rsid w:val="512424A3"/>
    <w:rsid w:val="52CB50C6"/>
    <w:rsid w:val="5304EA7F"/>
    <w:rsid w:val="545E60C3"/>
    <w:rsid w:val="5502E299"/>
    <w:rsid w:val="56C40AD7"/>
    <w:rsid w:val="5741F43D"/>
    <w:rsid w:val="578FC9B8"/>
    <w:rsid w:val="57E8A830"/>
    <w:rsid w:val="596E2D93"/>
    <w:rsid w:val="5A10EDFA"/>
    <w:rsid w:val="5ACD044F"/>
    <w:rsid w:val="5AD67967"/>
    <w:rsid w:val="5BB87A56"/>
    <w:rsid w:val="618F4070"/>
    <w:rsid w:val="61E9AB59"/>
    <w:rsid w:val="6237EB30"/>
    <w:rsid w:val="62DB092F"/>
    <w:rsid w:val="6311AD43"/>
    <w:rsid w:val="631D96A4"/>
    <w:rsid w:val="648BDC94"/>
    <w:rsid w:val="64B97AE2"/>
    <w:rsid w:val="65961574"/>
    <w:rsid w:val="660244FA"/>
    <w:rsid w:val="6649487F"/>
    <w:rsid w:val="66A26315"/>
    <w:rsid w:val="67DC1A93"/>
    <w:rsid w:val="6851E234"/>
    <w:rsid w:val="68F92694"/>
    <w:rsid w:val="69AB79BF"/>
    <w:rsid w:val="6AC02BF0"/>
    <w:rsid w:val="6B13F023"/>
    <w:rsid w:val="6BA25D66"/>
    <w:rsid w:val="6D242FC9"/>
    <w:rsid w:val="6D746316"/>
    <w:rsid w:val="6DA5DBFF"/>
    <w:rsid w:val="6EC05586"/>
    <w:rsid w:val="71776988"/>
    <w:rsid w:val="724583AF"/>
    <w:rsid w:val="72669421"/>
    <w:rsid w:val="7288AF3F"/>
    <w:rsid w:val="761B1D9F"/>
    <w:rsid w:val="76A18CD1"/>
    <w:rsid w:val="7881874C"/>
    <w:rsid w:val="7AFF04E3"/>
    <w:rsid w:val="7CDB89B8"/>
    <w:rsid w:val="7EE426EC"/>
    <w:rsid w:val="7F7C5F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1CAFDBDB-FADF-42DC-A4B8-8BB1E742E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DEE"/>
    <w:pPr>
      <w:spacing w:after="0" w:line="276" w:lineRule="auto"/>
    </w:pPr>
  </w:style>
  <w:style w:type="paragraph" w:styleId="Heading1">
    <w:name w:val="heading 1"/>
    <w:basedOn w:val="Normal"/>
    <w:next w:val="Normal"/>
    <w:link w:val="Heading1Char"/>
    <w:uiPriority w:val="99"/>
    <w:qFormat/>
    <w:rsid w:val="00E66DEE"/>
    <w:pPr>
      <w:keepNext/>
      <w:spacing w:line="240" w:lineRule="auto"/>
      <w:outlineLvl w:val="0"/>
    </w:pPr>
    <w:rPr>
      <w:b/>
      <w:color w:val="000000"/>
      <w:sz w:val="24"/>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HeaderChar">
    <w:name w:val="Header Char"/>
    <w:basedOn w:val="DefaultParagraphFont"/>
    <w:link w:val="Header"/>
    <w:uiPriority w:val="99"/>
    <w:rsid w:val="00795718"/>
  </w:style>
  <w:style w:type="paragraph" w:styleId="Footer">
    <w:name w:val="footer"/>
    <w:basedOn w:val="Normal"/>
    <w:link w:val="FooterChar"/>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ooterChar">
    <w:name w:val="Footer Char"/>
    <w:basedOn w:val="DefaultParagraphFont"/>
    <w:link w:val="Footer"/>
    <w:uiPriority w:val="99"/>
    <w:rsid w:val="00795718"/>
  </w:style>
  <w:style w:type="character" w:customStyle="1" w:styleId="Heading1Char">
    <w:name w:val="Heading 1 Char"/>
    <w:basedOn w:val="DefaultParagraphFont"/>
    <w:link w:val="Heading1"/>
    <w:uiPriority w:val="99"/>
    <w:rsid w:val="00E66DEE"/>
    <w:rPr>
      <w:rFonts w:ascii="Calibri" w:eastAsia="Calibri" w:hAnsi="Calibri" w:cs="Times New Roman"/>
      <w:b/>
      <w:color w:val="000000"/>
      <w:szCs w:val="20"/>
      <w:lang w:eastAsia="de-DE"/>
    </w:rPr>
  </w:style>
  <w:style w:type="paragraph" w:styleId="CommentText">
    <w:name w:val="annotation text"/>
    <w:basedOn w:val="Normal"/>
    <w:link w:val="CommentTextChar"/>
    <w:uiPriority w:val="99"/>
    <w:semiHidden/>
    <w:rsid w:val="00E66DEE"/>
    <w:rPr>
      <w:szCs w:val="20"/>
    </w:rPr>
  </w:style>
  <w:style w:type="character" w:customStyle="1" w:styleId="CommentTextChar">
    <w:name w:val="Comment Text Char"/>
    <w:basedOn w:val="DefaultParagraphFont"/>
    <w:link w:val="CommentText"/>
    <w:uiPriority w:val="99"/>
    <w:semiHidden/>
    <w:rsid w:val="00E66DEE"/>
    <w:rPr>
      <w:rFonts w:ascii="Calibri" w:eastAsia="Calibri" w:hAnsi="Calibri" w:cs="Times New Roman"/>
      <w:sz w:val="20"/>
      <w:szCs w:val="20"/>
    </w:rPr>
  </w:style>
  <w:style w:type="paragraph" w:styleId="BodyTextIndent">
    <w:name w:val="Body Text Indent"/>
    <w:basedOn w:val="Normal"/>
    <w:link w:val="BodyTextIndentChar"/>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BodyTextIndentChar">
    <w:name w:val="Body Text Indent Char"/>
    <w:basedOn w:val="DefaultParagraphFont"/>
    <w:link w:val="BodyTextIndent"/>
    <w:uiPriority w:val="99"/>
    <w:semiHidden/>
    <w:rsid w:val="00E66DEE"/>
    <w:rPr>
      <w:rFonts w:eastAsia="Calibri" w:cs="Times New Roman"/>
      <w:b/>
      <w:sz w:val="20"/>
      <w:szCs w:val="20"/>
      <w:lang w:eastAsia="de-DE"/>
    </w:rPr>
  </w:style>
  <w:style w:type="paragraph" w:styleId="Caption">
    <w:name w:val="caption"/>
    <w:basedOn w:val="Normal"/>
    <w:next w:val="Normal"/>
    <w:uiPriority w:val="35"/>
    <w:unhideWhenUsed/>
    <w:qFormat/>
    <w:rsid w:val="001516C3"/>
    <w:pPr>
      <w:spacing w:after="200" w:line="240" w:lineRule="auto"/>
    </w:pPr>
    <w:rPr>
      <w:i/>
      <w:iCs/>
      <w:color w:val="44546A" w:themeColor="text2"/>
      <w:sz w:val="18"/>
      <w:szCs w:val="18"/>
    </w:rPr>
  </w:style>
  <w:style w:type="paragraph" w:styleId="ListParagraph">
    <w:name w:val="List Paragraph"/>
    <w:basedOn w:val="Normal"/>
    <w:uiPriority w:val="34"/>
    <w:qFormat/>
    <w:rsid w:val="00AA278A"/>
    <w:pPr>
      <w:ind w:left="720"/>
      <w:contextualSpacing/>
    </w:pPr>
  </w:style>
  <w:style w:type="character" w:styleId="PlaceholderText">
    <w:name w:val="Placeholder Text"/>
    <w:basedOn w:val="DefaultParagraphFont"/>
    <w:uiPriority w:val="99"/>
    <w:semiHidden/>
    <w:rsid w:val="00170170"/>
    <w:rPr>
      <w:color w:val="808080"/>
    </w:rPr>
  </w:style>
  <w:style w:type="character" w:styleId="CommentReference">
    <w:name w:val="annotation reference"/>
    <w:basedOn w:val="DefaultParagraphFont"/>
    <w:uiPriority w:val="99"/>
    <w:semiHidden/>
    <w:unhideWhenUsed/>
    <w:rsid w:val="0060604D"/>
    <w:rPr>
      <w:sz w:val="16"/>
      <w:szCs w:val="16"/>
    </w:rPr>
  </w:style>
  <w:style w:type="paragraph" w:styleId="CommentSubject">
    <w:name w:val="annotation subject"/>
    <w:basedOn w:val="CommentText"/>
    <w:next w:val="CommentText"/>
    <w:link w:val="CommentSubjectChar"/>
    <w:uiPriority w:val="99"/>
    <w:semiHidden/>
    <w:unhideWhenUsed/>
    <w:rsid w:val="0060604D"/>
    <w:pPr>
      <w:spacing w:line="240" w:lineRule="auto"/>
    </w:pPr>
    <w:rPr>
      <w:b/>
      <w:bCs/>
    </w:rPr>
  </w:style>
  <w:style w:type="character" w:customStyle="1" w:styleId="CommentSubjectChar">
    <w:name w:val="Comment Subject Char"/>
    <w:basedOn w:val="CommentTextChar"/>
    <w:link w:val="CommentSubject"/>
    <w:uiPriority w:val="99"/>
    <w:semiHidden/>
    <w:rsid w:val="0060604D"/>
    <w:rPr>
      <w:rFonts w:ascii="Calibri" w:eastAsia="Calibri" w:hAnsi="Calibri" w:cs="Times New Roman"/>
      <w:b/>
      <w:bCs/>
      <w:sz w:val="20"/>
      <w:szCs w:val="20"/>
    </w:rPr>
  </w:style>
  <w:style w:type="paragraph" w:styleId="Revision">
    <w:name w:val="Revision"/>
    <w:hidden/>
    <w:uiPriority w:val="99"/>
    <w:semiHidden/>
    <w:rsid w:val="00965EEF"/>
    <w:pPr>
      <w:spacing w:after="0"/>
    </w:pPr>
  </w:style>
  <w:style w:type="character" w:styleId="Mention">
    <w:name w:val="Mention"/>
    <w:basedOn w:val="DefaultParagraphFont"/>
    <w:uiPriority w:val="99"/>
    <w:unhideWhenUsed/>
    <w:rsid w:val="00A77416"/>
    <w:rPr>
      <w:color w:val="2B579A"/>
      <w:shd w:val="clear" w:color="auto" w:fill="E1DFDD"/>
    </w:rPr>
  </w:style>
  <w:style w:type="paragraph" w:customStyle="1" w:styleId="MAGAFlietext">
    <w:name w:val="MAGA_Fließtext"/>
    <w:basedOn w:val="Normal"/>
    <w:qFormat/>
    <w:rsid w:val="004822B8"/>
    <w:pPr>
      <w:tabs>
        <w:tab w:val="left" w:pos="284"/>
      </w:tabs>
      <w:spacing w:line="340" w:lineRule="exact"/>
    </w:pPr>
    <w:rPr>
      <w:rFonts w:ascii="Calibri Light" w:eastAsia="Georgia" w:hAnsi="Calibri Light" w:cs="Arial"/>
      <w:szCs w:val="20"/>
      <w:lang w:eastAsia="de-DE"/>
      <w14:numForm w14:val="default"/>
    </w:rPr>
  </w:style>
  <w:style w:type="paragraph" w:styleId="NormalWeb">
    <w:name w:val="Normal (Web)"/>
    <w:basedOn w:val="Normal"/>
    <w:uiPriority w:val="99"/>
    <w:semiHidden/>
    <w:unhideWhenUsed/>
    <w:rsid w:val="00436ED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87433109">
      <w:bodyDiv w:val="1"/>
      <w:marLeft w:val="0"/>
      <w:marRight w:val="0"/>
      <w:marTop w:val="0"/>
      <w:marBottom w:val="0"/>
      <w:divBdr>
        <w:top w:val="none" w:sz="0" w:space="0" w:color="auto"/>
        <w:left w:val="none" w:sz="0" w:space="0" w:color="auto"/>
        <w:bottom w:val="none" w:sz="0" w:space="0" w:color="auto"/>
        <w:right w:val="none" w:sz="0" w:space="0" w:color="auto"/>
      </w:divBdr>
    </w:div>
    <w:div w:id="125244720">
      <w:bodyDiv w:val="1"/>
      <w:marLeft w:val="0"/>
      <w:marRight w:val="0"/>
      <w:marTop w:val="0"/>
      <w:marBottom w:val="0"/>
      <w:divBdr>
        <w:top w:val="none" w:sz="0" w:space="0" w:color="auto"/>
        <w:left w:val="none" w:sz="0" w:space="0" w:color="auto"/>
        <w:bottom w:val="none" w:sz="0" w:space="0" w:color="auto"/>
        <w:right w:val="none" w:sz="0" w:space="0" w:color="auto"/>
      </w:divBdr>
    </w:div>
    <w:div w:id="147017263">
      <w:bodyDiv w:val="1"/>
      <w:marLeft w:val="0"/>
      <w:marRight w:val="0"/>
      <w:marTop w:val="0"/>
      <w:marBottom w:val="0"/>
      <w:divBdr>
        <w:top w:val="none" w:sz="0" w:space="0" w:color="auto"/>
        <w:left w:val="none" w:sz="0" w:space="0" w:color="auto"/>
        <w:bottom w:val="none" w:sz="0" w:space="0" w:color="auto"/>
        <w:right w:val="none" w:sz="0" w:space="0" w:color="auto"/>
      </w:divBdr>
    </w:div>
    <w:div w:id="219749498">
      <w:bodyDiv w:val="1"/>
      <w:marLeft w:val="0"/>
      <w:marRight w:val="0"/>
      <w:marTop w:val="0"/>
      <w:marBottom w:val="0"/>
      <w:divBdr>
        <w:top w:val="none" w:sz="0" w:space="0" w:color="auto"/>
        <w:left w:val="none" w:sz="0" w:space="0" w:color="auto"/>
        <w:bottom w:val="none" w:sz="0" w:space="0" w:color="auto"/>
        <w:right w:val="none" w:sz="0" w:space="0" w:color="auto"/>
      </w:divBdr>
    </w:div>
    <w:div w:id="323902287">
      <w:bodyDiv w:val="1"/>
      <w:marLeft w:val="0"/>
      <w:marRight w:val="0"/>
      <w:marTop w:val="0"/>
      <w:marBottom w:val="0"/>
      <w:divBdr>
        <w:top w:val="none" w:sz="0" w:space="0" w:color="auto"/>
        <w:left w:val="none" w:sz="0" w:space="0" w:color="auto"/>
        <w:bottom w:val="none" w:sz="0" w:space="0" w:color="auto"/>
        <w:right w:val="none" w:sz="0" w:space="0" w:color="auto"/>
      </w:divBdr>
    </w:div>
    <w:div w:id="346519931">
      <w:bodyDiv w:val="1"/>
      <w:marLeft w:val="0"/>
      <w:marRight w:val="0"/>
      <w:marTop w:val="0"/>
      <w:marBottom w:val="0"/>
      <w:divBdr>
        <w:top w:val="none" w:sz="0" w:space="0" w:color="auto"/>
        <w:left w:val="none" w:sz="0" w:space="0" w:color="auto"/>
        <w:bottom w:val="none" w:sz="0" w:space="0" w:color="auto"/>
        <w:right w:val="none" w:sz="0" w:space="0" w:color="auto"/>
      </w:divBdr>
    </w:div>
    <w:div w:id="372536000">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680550268">
      <w:bodyDiv w:val="1"/>
      <w:marLeft w:val="0"/>
      <w:marRight w:val="0"/>
      <w:marTop w:val="0"/>
      <w:marBottom w:val="0"/>
      <w:divBdr>
        <w:top w:val="none" w:sz="0" w:space="0" w:color="auto"/>
        <w:left w:val="none" w:sz="0" w:space="0" w:color="auto"/>
        <w:bottom w:val="none" w:sz="0" w:space="0" w:color="auto"/>
        <w:right w:val="none" w:sz="0" w:space="0" w:color="auto"/>
      </w:divBdr>
    </w:div>
    <w:div w:id="697507495">
      <w:bodyDiv w:val="1"/>
      <w:marLeft w:val="0"/>
      <w:marRight w:val="0"/>
      <w:marTop w:val="0"/>
      <w:marBottom w:val="0"/>
      <w:divBdr>
        <w:top w:val="none" w:sz="0" w:space="0" w:color="auto"/>
        <w:left w:val="none" w:sz="0" w:space="0" w:color="auto"/>
        <w:bottom w:val="none" w:sz="0" w:space="0" w:color="auto"/>
        <w:right w:val="none" w:sz="0" w:space="0" w:color="auto"/>
      </w:divBdr>
    </w:div>
    <w:div w:id="713307516">
      <w:bodyDiv w:val="1"/>
      <w:marLeft w:val="0"/>
      <w:marRight w:val="0"/>
      <w:marTop w:val="0"/>
      <w:marBottom w:val="0"/>
      <w:divBdr>
        <w:top w:val="none" w:sz="0" w:space="0" w:color="auto"/>
        <w:left w:val="none" w:sz="0" w:space="0" w:color="auto"/>
        <w:bottom w:val="none" w:sz="0" w:space="0" w:color="auto"/>
        <w:right w:val="none" w:sz="0" w:space="0" w:color="auto"/>
      </w:divBdr>
    </w:div>
    <w:div w:id="787286020">
      <w:bodyDiv w:val="1"/>
      <w:marLeft w:val="0"/>
      <w:marRight w:val="0"/>
      <w:marTop w:val="0"/>
      <w:marBottom w:val="0"/>
      <w:divBdr>
        <w:top w:val="none" w:sz="0" w:space="0" w:color="auto"/>
        <w:left w:val="none" w:sz="0" w:space="0" w:color="auto"/>
        <w:bottom w:val="none" w:sz="0" w:space="0" w:color="auto"/>
        <w:right w:val="none" w:sz="0" w:space="0" w:color="auto"/>
      </w:divBdr>
    </w:div>
    <w:div w:id="805901485">
      <w:bodyDiv w:val="1"/>
      <w:marLeft w:val="0"/>
      <w:marRight w:val="0"/>
      <w:marTop w:val="0"/>
      <w:marBottom w:val="0"/>
      <w:divBdr>
        <w:top w:val="none" w:sz="0" w:space="0" w:color="auto"/>
        <w:left w:val="none" w:sz="0" w:space="0" w:color="auto"/>
        <w:bottom w:val="none" w:sz="0" w:space="0" w:color="auto"/>
        <w:right w:val="none" w:sz="0" w:space="0" w:color="auto"/>
      </w:divBdr>
    </w:div>
    <w:div w:id="1073894656">
      <w:bodyDiv w:val="1"/>
      <w:marLeft w:val="0"/>
      <w:marRight w:val="0"/>
      <w:marTop w:val="0"/>
      <w:marBottom w:val="0"/>
      <w:divBdr>
        <w:top w:val="none" w:sz="0" w:space="0" w:color="auto"/>
        <w:left w:val="none" w:sz="0" w:space="0" w:color="auto"/>
        <w:bottom w:val="none" w:sz="0" w:space="0" w:color="auto"/>
        <w:right w:val="none" w:sz="0" w:space="0" w:color="auto"/>
      </w:divBdr>
    </w:div>
    <w:div w:id="1184056092">
      <w:bodyDiv w:val="1"/>
      <w:marLeft w:val="0"/>
      <w:marRight w:val="0"/>
      <w:marTop w:val="0"/>
      <w:marBottom w:val="0"/>
      <w:divBdr>
        <w:top w:val="none" w:sz="0" w:space="0" w:color="auto"/>
        <w:left w:val="none" w:sz="0" w:space="0" w:color="auto"/>
        <w:bottom w:val="none" w:sz="0" w:space="0" w:color="auto"/>
        <w:right w:val="none" w:sz="0" w:space="0" w:color="auto"/>
      </w:divBdr>
    </w:div>
    <w:div w:id="1629630608">
      <w:bodyDiv w:val="1"/>
      <w:marLeft w:val="0"/>
      <w:marRight w:val="0"/>
      <w:marTop w:val="0"/>
      <w:marBottom w:val="0"/>
      <w:divBdr>
        <w:top w:val="none" w:sz="0" w:space="0" w:color="auto"/>
        <w:left w:val="none" w:sz="0" w:space="0" w:color="auto"/>
        <w:bottom w:val="none" w:sz="0" w:space="0" w:color="auto"/>
        <w:right w:val="none" w:sz="0" w:space="0" w:color="auto"/>
      </w:divBdr>
    </w:div>
    <w:div w:id="1669020713">
      <w:bodyDiv w:val="1"/>
      <w:marLeft w:val="0"/>
      <w:marRight w:val="0"/>
      <w:marTop w:val="0"/>
      <w:marBottom w:val="0"/>
      <w:divBdr>
        <w:top w:val="none" w:sz="0" w:space="0" w:color="auto"/>
        <w:left w:val="none" w:sz="0" w:space="0" w:color="auto"/>
        <w:bottom w:val="none" w:sz="0" w:space="0" w:color="auto"/>
        <w:right w:val="none" w:sz="0" w:space="0" w:color="auto"/>
      </w:divBdr>
    </w:div>
    <w:div w:id="1841656211">
      <w:bodyDiv w:val="1"/>
      <w:marLeft w:val="0"/>
      <w:marRight w:val="0"/>
      <w:marTop w:val="0"/>
      <w:marBottom w:val="0"/>
      <w:divBdr>
        <w:top w:val="none" w:sz="0" w:space="0" w:color="auto"/>
        <w:left w:val="none" w:sz="0" w:space="0" w:color="auto"/>
        <w:bottom w:val="none" w:sz="0" w:space="0" w:color="auto"/>
        <w:right w:val="none" w:sz="0" w:space="0" w:color="auto"/>
      </w:divBdr>
    </w:div>
    <w:div w:id="1870409672">
      <w:bodyDiv w:val="1"/>
      <w:marLeft w:val="0"/>
      <w:marRight w:val="0"/>
      <w:marTop w:val="0"/>
      <w:marBottom w:val="0"/>
      <w:divBdr>
        <w:top w:val="none" w:sz="0" w:space="0" w:color="auto"/>
        <w:left w:val="none" w:sz="0" w:space="0" w:color="auto"/>
        <w:bottom w:val="none" w:sz="0" w:space="0" w:color="auto"/>
        <w:right w:val="none" w:sz="0" w:space="0" w:color="auto"/>
      </w:divBdr>
    </w:div>
    <w:div w:id="1896772526">
      <w:bodyDiv w:val="1"/>
      <w:marLeft w:val="0"/>
      <w:marRight w:val="0"/>
      <w:marTop w:val="0"/>
      <w:marBottom w:val="0"/>
      <w:divBdr>
        <w:top w:val="none" w:sz="0" w:space="0" w:color="auto"/>
        <w:left w:val="none" w:sz="0" w:space="0" w:color="auto"/>
        <w:bottom w:val="none" w:sz="0" w:space="0" w:color="auto"/>
        <w:right w:val="none" w:sz="0" w:space="0" w:color="auto"/>
      </w:divBdr>
    </w:div>
    <w:div w:id="1978413535">
      <w:bodyDiv w:val="1"/>
      <w:marLeft w:val="0"/>
      <w:marRight w:val="0"/>
      <w:marTop w:val="0"/>
      <w:marBottom w:val="0"/>
      <w:divBdr>
        <w:top w:val="none" w:sz="0" w:space="0" w:color="auto"/>
        <w:left w:val="none" w:sz="0" w:space="0" w:color="auto"/>
        <w:bottom w:val="none" w:sz="0" w:space="0" w:color="auto"/>
        <w:right w:val="none" w:sz="0" w:space="0" w:color="auto"/>
      </w:divBdr>
    </w:div>
    <w:div w:id="2096901096">
      <w:bodyDiv w:val="1"/>
      <w:marLeft w:val="0"/>
      <w:marRight w:val="0"/>
      <w:marTop w:val="0"/>
      <w:marBottom w:val="0"/>
      <w:divBdr>
        <w:top w:val="none" w:sz="0" w:space="0" w:color="auto"/>
        <w:left w:val="none" w:sz="0" w:space="0" w:color="auto"/>
        <w:bottom w:val="none" w:sz="0" w:space="0" w:color="auto"/>
        <w:right w:val="none" w:sz="0" w:space="0" w:color="auto"/>
      </w:divBdr>
    </w:div>
    <w:div w:id="211983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documenttasks/documenttasks1.xml><?xml version="1.0" encoding="utf-8"?>
<t:Tasks xmlns:t="http://schemas.microsoft.com/office/tasks/2019/documenttasks" xmlns:oel="http://schemas.microsoft.com/office/2019/extlst">
  <t:Task id="{963B7305-1CD1-4358-BD6C-83667946E7CF}">
    <t:Anchor>
      <t:Comment id="553269052"/>
    </t:Anchor>
    <t:History>
      <t:Event id="{69800597-2B6A-4416-9D60-45C843BC45D6}" time="2025-05-23T06:04:29.445Z">
        <t:Attribution userId="S::Hannah.Horst@de.schunk.com::8e93cc13-b08f-4b33-8e7d-c34535919aba" userProvider="AD" userName="Horst, Hannah"/>
        <t:Anchor>
          <t:Comment id="194865432"/>
        </t:Anchor>
        <t:Create/>
      </t:Event>
      <t:Event id="{A3A8999E-89BD-40E3-B287-FEEAFFC05A7C}" time="2025-05-23T06:04:29.445Z">
        <t:Attribution userId="S::Hannah.Horst@de.schunk.com::8e93cc13-b08f-4b33-8e7d-c34535919aba" userProvider="AD" userName="Horst, Hannah"/>
        <t:Anchor>
          <t:Comment id="194865432"/>
        </t:Anchor>
        <t:Assign userId="S::alina.bartels@de.schunk.com::4611f080-5b57-4115-a11e-01beaaeea4ca" userProvider="AD" userName="Bartels, Alina"/>
      </t:Event>
      <t:Event id="{04ADA8B8-D041-427B-B6ED-0CE178EFC8E5}" time="2025-05-23T06:04:29.445Z">
        <t:Attribution userId="S::Hannah.Horst@de.schunk.com::8e93cc13-b08f-4b33-8e7d-c34535919aba" userProvider="AD" userName="Horst, Hannah"/>
        <t:Anchor>
          <t:Comment id="194865432"/>
        </t:Anchor>
        <t:SetTitle title="@Bartels, Alina bitte „über“ ersetzen durch „mittels“"/>
      </t:Event>
      <t:Event id="{8C1FE084-6B58-4936-A66C-B7B8408211EB}" time="2025-05-26T09:18:20.452Z">
        <t:Attribution userId="S::alina.bartels@de.schunk.com::4611f080-5b57-4115-a11e-01beaaeea4ca" userProvider="AD" userName="Bartels, Alina"/>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1" ma:contentTypeDescription="Ein neues Dokument erstellen." ma:contentTypeScope="" ma:versionID="15f2ac8fd0f259e4b1e6410233f41611">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84bfd35a9ebc1f89102a55d18bc6490b"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ea74bd-71d5-4fc7-86f8-59e69b2f3848" xsi:nil="true"/>
    <lcf76f155ced4ddcb4097134ff3c332f xmlns="1f337b43-997f-43bf-959a-bbb71dddae46">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D468B08-8CA0-49F9-AE62-C06ED7E0C2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F4BB36-79C3-46D2-9FF1-498A9DEC1621}">
  <ds:schemaRefs>
    <ds:schemaRef ds:uri="http://schemas.microsoft.com/sharepoint/v3/contenttype/forms"/>
  </ds:schemaRefs>
</ds:datastoreItem>
</file>

<file path=customXml/itemProps3.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4.xml><?xml version="1.0" encoding="utf-8"?>
<ds:datastoreItem xmlns:ds="http://schemas.openxmlformats.org/officeDocument/2006/customXml" ds:itemID="{303AA3ED-6C77-4F4E-BA58-4561F49837B2}">
  <ds:schemaRefs>
    <ds:schemaRef ds:uri="http://schemas.microsoft.com/office/2006/metadata/properties"/>
    <ds:schemaRef ds:uri="http://schemas.microsoft.com/office/infopath/2007/PartnerControls"/>
    <ds:schemaRef ds:uri="51ea74bd-71d5-4fc7-86f8-59e69b2f3848"/>
    <ds:schemaRef ds:uri="1f337b43-997f-43bf-959a-bbb71dddae46"/>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1730</Words>
  <Characters>9861</Characters>
  <Application>Microsoft Office Word</Application>
  <DocSecurity>4</DocSecurity>
  <Lines>82</Lines>
  <Paragraphs>23</Paragraphs>
  <ScaleCrop>false</ScaleCrop>
  <Company/>
  <LinksUpToDate>false</LinksUpToDate>
  <CharactersWithSpaces>11568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Bartels, Alina</cp:lastModifiedBy>
  <cp:revision>143</cp:revision>
  <cp:lastPrinted>2022-09-07T22:49:00Z</cp:lastPrinted>
  <dcterms:created xsi:type="dcterms:W3CDTF">2025-05-27T21:52:00Z</dcterms:created>
  <dcterms:modified xsi:type="dcterms:W3CDTF">2025-06-30T07:34:00Z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