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71D149C3" w:rsidR="00E66DEE" w:rsidRPr="0007581C" w:rsidRDefault="00E66DEE" w:rsidP="006B1666">
      <w:pPr>
        <w:pStyle w:val="berschrift1"/>
        <w:tabs>
          <w:tab w:val="left" w:pos="7371"/>
        </w:tabs>
        <w:spacing w:line="276" w:lineRule="auto"/>
        <w:ind w:left="-284" w:right="-2268"/>
        <w:jc w:val="both"/>
        <w:rPr>
          <w:b w:val="0"/>
          <w:sz w:val="20"/>
          <w:lang w:val="en-US"/>
        </w:rPr>
      </w:pPr>
      <w:r w:rsidRPr="0007581C">
        <w:rPr>
          <w:szCs w:val="24"/>
          <w:lang w:val="en-US"/>
        </w:rPr>
        <w:t>Press</w:t>
      </w:r>
      <w:r w:rsidR="0007581C" w:rsidRPr="0007581C">
        <w:rPr>
          <w:szCs w:val="24"/>
          <w:lang w:val="en-US"/>
        </w:rPr>
        <w:t xml:space="preserve"> release</w:t>
      </w:r>
      <w:r w:rsidRPr="0007581C">
        <w:rPr>
          <w:sz w:val="22"/>
          <w:lang w:val="en-US"/>
        </w:rPr>
        <w:tab/>
      </w:r>
      <w:r w:rsidR="0007581C" w:rsidRPr="0007581C">
        <w:rPr>
          <w:b w:val="0"/>
          <w:bCs/>
          <w:sz w:val="20"/>
          <w:lang w:val="en-US"/>
        </w:rPr>
        <w:t>June 2</w:t>
      </w:r>
      <w:r w:rsidR="00BD3C1F" w:rsidRPr="0007581C">
        <w:rPr>
          <w:b w:val="0"/>
          <w:bCs/>
          <w:sz w:val="20"/>
          <w:lang w:val="en-US"/>
        </w:rPr>
        <w:t>4</w:t>
      </w:r>
      <w:r w:rsidR="0007581C" w:rsidRPr="0007581C">
        <w:rPr>
          <w:b w:val="0"/>
          <w:bCs/>
          <w:sz w:val="20"/>
          <w:lang w:val="en-US"/>
        </w:rPr>
        <w:t xml:space="preserve">, </w:t>
      </w:r>
      <w:r w:rsidR="005D448E" w:rsidRPr="0007581C">
        <w:rPr>
          <w:b w:val="0"/>
          <w:bCs/>
          <w:sz w:val="20"/>
          <w:lang w:val="en-US"/>
        </w:rPr>
        <w:t>2025</w:t>
      </w:r>
    </w:p>
    <w:p w14:paraId="533364BA" w14:textId="77777777" w:rsidR="00E66DEE" w:rsidRPr="0007581C" w:rsidRDefault="00E66DEE" w:rsidP="00BA0C42">
      <w:pPr>
        <w:ind w:left="-284"/>
        <w:jc w:val="both"/>
        <w:rPr>
          <w:szCs w:val="20"/>
          <w:lang w:val="en-US" w:eastAsia="de-DE"/>
        </w:rPr>
      </w:pPr>
    </w:p>
    <w:p w14:paraId="75AC07F0" w14:textId="77777777" w:rsidR="00E66DEE" w:rsidRPr="0007581C" w:rsidRDefault="00E66DEE" w:rsidP="00BA0C42">
      <w:pPr>
        <w:ind w:left="-284"/>
        <w:rPr>
          <w:szCs w:val="20"/>
          <w:lang w:val="en-US" w:eastAsia="de-DE"/>
        </w:rPr>
      </w:pPr>
    </w:p>
    <w:p w14:paraId="63B97041" w14:textId="45237508" w:rsidR="00E66DEE" w:rsidRPr="0007581C" w:rsidRDefault="008D3546" w:rsidP="00BA0C42">
      <w:pPr>
        <w:ind w:left="-284"/>
        <w:rPr>
          <w:lang w:val="en-US"/>
        </w:rPr>
      </w:pPr>
      <w:r w:rsidRPr="0007581C">
        <w:rPr>
          <w:lang w:val="en-US"/>
        </w:rPr>
        <w:t>Robot</w:t>
      </w:r>
      <w:r w:rsidR="0007581C" w:rsidRPr="0007581C">
        <w:rPr>
          <w:lang w:val="en-US"/>
        </w:rPr>
        <w:t>ic a</w:t>
      </w:r>
      <w:r w:rsidR="000A56A1" w:rsidRPr="0007581C">
        <w:rPr>
          <w:lang w:val="en-US"/>
        </w:rPr>
        <w:t>utomati</w:t>
      </w:r>
      <w:r w:rsidR="0007581C" w:rsidRPr="0007581C">
        <w:rPr>
          <w:lang w:val="en-US"/>
        </w:rPr>
        <w:t>on</w:t>
      </w:r>
    </w:p>
    <w:p w14:paraId="08B5A913" w14:textId="77777777" w:rsidR="00FE7842" w:rsidRPr="0007581C" w:rsidRDefault="00FE7842" w:rsidP="00BA0C42">
      <w:pPr>
        <w:ind w:left="-284"/>
        <w:rPr>
          <w:lang w:val="en-US"/>
        </w:rPr>
      </w:pPr>
    </w:p>
    <w:p w14:paraId="052E1BDD" w14:textId="0D79D2CE" w:rsidR="00527EF1" w:rsidRPr="001C2084" w:rsidRDefault="0007581C" w:rsidP="00527EF1">
      <w:pPr>
        <w:ind w:left="-284"/>
        <w:rPr>
          <w:b/>
          <w:bCs/>
          <w:sz w:val="24"/>
          <w:szCs w:val="24"/>
          <w:lang w:val="en-US"/>
        </w:rPr>
      </w:pPr>
      <w:r w:rsidRPr="001C2084">
        <w:rPr>
          <w:b/>
          <w:bCs/>
          <w:sz w:val="24"/>
          <w:szCs w:val="24"/>
          <w:lang w:val="en-US"/>
        </w:rPr>
        <w:t>The big PLUS for robots</w:t>
      </w:r>
    </w:p>
    <w:p w14:paraId="221983B5" w14:textId="47DE8CB2" w:rsidR="00DF5558" w:rsidRPr="001C2084" w:rsidRDefault="00DF5558" w:rsidP="00527EF1">
      <w:pPr>
        <w:ind w:left="-284"/>
        <w:rPr>
          <w:b/>
          <w:bCs/>
          <w:sz w:val="24"/>
          <w:szCs w:val="28"/>
          <w:lang w:val="en-US"/>
        </w:rPr>
      </w:pPr>
    </w:p>
    <w:p w14:paraId="040D3BF1" w14:textId="646B2777" w:rsidR="002B29F2" w:rsidRPr="0007581C" w:rsidRDefault="0007581C" w:rsidP="002B29F2">
      <w:pPr>
        <w:ind w:left="-284"/>
        <w:rPr>
          <w:b/>
          <w:bCs/>
          <w:lang w:val="en-US"/>
        </w:rPr>
      </w:pPr>
      <w:r w:rsidRPr="001C2084">
        <w:rPr>
          <w:b/>
          <w:bCs/>
          <w:lang w:val="en-US"/>
        </w:rPr>
        <w:t>The new Robot PLUS p</w:t>
      </w:r>
      <w:r w:rsidR="002B29F2" w:rsidRPr="001C2084">
        <w:rPr>
          <w:b/>
          <w:bCs/>
          <w:lang w:val="en-US"/>
        </w:rPr>
        <w:t xml:space="preserve">ortfolio </w:t>
      </w:r>
      <w:r w:rsidRPr="001C2084">
        <w:rPr>
          <w:b/>
          <w:bCs/>
          <w:lang w:val="en-US"/>
        </w:rPr>
        <w:t xml:space="preserve">from </w:t>
      </w:r>
      <w:r w:rsidR="002B29F2" w:rsidRPr="001C2084">
        <w:rPr>
          <w:b/>
          <w:bCs/>
          <w:lang w:val="en-US"/>
        </w:rPr>
        <w:t xml:space="preserve">SCHUNK </w:t>
      </w:r>
      <w:r w:rsidRPr="001C2084">
        <w:rPr>
          <w:b/>
          <w:bCs/>
          <w:lang w:val="en-US"/>
        </w:rPr>
        <w:t xml:space="preserve">offers versatile options for flexible robotic automation. </w:t>
      </w:r>
      <w:r w:rsidRPr="0007581C">
        <w:rPr>
          <w:b/>
          <w:bCs/>
          <w:lang w:val="en-US"/>
        </w:rPr>
        <w:t>It includes tool changers, compensation units</w:t>
      </w:r>
      <w:r>
        <w:rPr>
          <w:b/>
          <w:bCs/>
          <w:lang w:val="en-US"/>
        </w:rPr>
        <w:t>,</w:t>
      </w:r>
      <w:r w:rsidRPr="0007581C">
        <w:rPr>
          <w:b/>
          <w:bCs/>
          <w:lang w:val="en-US"/>
        </w:rPr>
        <w:t xml:space="preserve"> and 6-axis force/torque sensors, </w:t>
      </w:r>
      <w:r>
        <w:rPr>
          <w:b/>
          <w:bCs/>
          <w:lang w:val="en-US"/>
        </w:rPr>
        <w:t xml:space="preserve">all of </w:t>
      </w:r>
      <w:r w:rsidRPr="0007581C">
        <w:rPr>
          <w:b/>
          <w:bCs/>
          <w:lang w:val="en-US"/>
        </w:rPr>
        <w:t xml:space="preserve">which can be combined </w:t>
      </w:r>
      <w:r>
        <w:rPr>
          <w:b/>
          <w:bCs/>
          <w:lang w:val="en-US"/>
        </w:rPr>
        <w:t xml:space="preserve">in various ways </w:t>
      </w:r>
      <w:r w:rsidRPr="0007581C">
        <w:rPr>
          <w:b/>
          <w:bCs/>
          <w:lang w:val="en-US"/>
        </w:rPr>
        <w:t xml:space="preserve">with grippers from </w:t>
      </w:r>
      <w:r w:rsidR="008C0E00">
        <w:rPr>
          <w:b/>
          <w:bCs/>
          <w:lang w:val="en-US"/>
        </w:rPr>
        <w:t>SCHUNK’s</w:t>
      </w:r>
      <w:r w:rsidRPr="0007581C">
        <w:rPr>
          <w:b/>
          <w:bCs/>
          <w:lang w:val="en-US"/>
        </w:rPr>
        <w:t xml:space="preserve"> comprehensive portfolio. </w:t>
      </w:r>
      <w:r w:rsidR="008C0E00">
        <w:rPr>
          <w:b/>
          <w:bCs/>
          <w:lang w:val="en-US"/>
        </w:rPr>
        <w:t>This enables</w:t>
      </w:r>
      <w:r w:rsidRPr="0007581C">
        <w:rPr>
          <w:b/>
          <w:bCs/>
          <w:lang w:val="en-US"/>
        </w:rPr>
        <w:t xml:space="preserve"> </w:t>
      </w:r>
      <w:r w:rsidR="002B29F2" w:rsidRPr="0007581C">
        <w:rPr>
          <w:b/>
          <w:bCs/>
          <w:lang w:val="en-US"/>
        </w:rPr>
        <w:t xml:space="preserve">SCHUNK </w:t>
      </w:r>
      <w:r w:rsidR="008C0E00">
        <w:rPr>
          <w:b/>
          <w:bCs/>
          <w:lang w:val="en-US"/>
        </w:rPr>
        <w:t>to provide</w:t>
      </w:r>
      <w:r w:rsidRPr="0007581C">
        <w:rPr>
          <w:b/>
          <w:bCs/>
          <w:lang w:val="en-US"/>
        </w:rPr>
        <w:t xml:space="preserve"> flexible and effici</w:t>
      </w:r>
      <w:r>
        <w:rPr>
          <w:b/>
          <w:bCs/>
          <w:lang w:val="en-US"/>
        </w:rPr>
        <w:t xml:space="preserve">ent </w:t>
      </w:r>
      <w:r w:rsidR="008C0E00">
        <w:rPr>
          <w:b/>
          <w:bCs/>
          <w:lang w:val="en-US"/>
        </w:rPr>
        <w:t>en</w:t>
      </w:r>
      <w:r>
        <w:rPr>
          <w:b/>
          <w:bCs/>
          <w:lang w:val="en-US"/>
        </w:rPr>
        <w:t>d-of-arm solutions from a single source</w:t>
      </w:r>
      <w:r w:rsidR="002B29F2" w:rsidRPr="0007581C">
        <w:rPr>
          <w:b/>
          <w:bCs/>
          <w:lang w:val="en-US"/>
        </w:rPr>
        <w:t>.</w:t>
      </w:r>
    </w:p>
    <w:p w14:paraId="1265A294" w14:textId="77777777" w:rsidR="008D3546" w:rsidRPr="0007581C" w:rsidRDefault="008D3546" w:rsidP="00527EF1">
      <w:pPr>
        <w:ind w:left="-284"/>
        <w:rPr>
          <w:lang w:val="en-US"/>
        </w:rPr>
      </w:pPr>
    </w:p>
    <w:p w14:paraId="69208E13" w14:textId="036CEDA0" w:rsidR="009318A9" w:rsidRPr="008C0E00" w:rsidRDefault="009318A9" w:rsidP="009318A9">
      <w:pPr>
        <w:ind w:left="-284"/>
        <w:rPr>
          <w:lang w:val="en-US"/>
        </w:rPr>
      </w:pPr>
      <w:r w:rsidRPr="008C0E00">
        <w:rPr>
          <w:lang w:val="en-US"/>
        </w:rPr>
        <w:t>Flexibilit</w:t>
      </w:r>
      <w:r w:rsidR="008C0E00" w:rsidRPr="008C0E00">
        <w:rPr>
          <w:lang w:val="en-US"/>
        </w:rPr>
        <w:t>y is key for modern a</w:t>
      </w:r>
      <w:r w:rsidRPr="008C0E00">
        <w:rPr>
          <w:lang w:val="en-US"/>
        </w:rPr>
        <w:t>utomati</w:t>
      </w:r>
      <w:r w:rsidR="008C0E00" w:rsidRPr="008C0E00">
        <w:rPr>
          <w:lang w:val="en-US"/>
        </w:rPr>
        <w:t>on</w:t>
      </w:r>
      <w:r w:rsidRPr="008C0E00">
        <w:rPr>
          <w:lang w:val="en-US"/>
        </w:rPr>
        <w:t xml:space="preserve"> – </w:t>
      </w:r>
      <w:r w:rsidR="008C0E00" w:rsidRPr="008C0E00">
        <w:rPr>
          <w:lang w:val="en-US"/>
        </w:rPr>
        <w:t>a</w:t>
      </w:r>
      <w:r w:rsidRPr="008C0E00">
        <w:rPr>
          <w:lang w:val="en-US"/>
        </w:rPr>
        <w:t xml:space="preserve">nd SCHUNK </w:t>
      </w:r>
      <w:r w:rsidR="008C0E00" w:rsidRPr="008C0E00">
        <w:rPr>
          <w:lang w:val="en-US"/>
        </w:rPr>
        <w:t xml:space="preserve">provides the </w:t>
      </w:r>
      <w:r w:rsidR="008C0E00">
        <w:rPr>
          <w:lang w:val="en-US"/>
        </w:rPr>
        <w:t xml:space="preserve">right solutions. </w:t>
      </w:r>
      <w:r w:rsidR="008C0E00" w:rsidRPr="008C0E00">
        <w:rPr>
          <w:lang w:val="en-US"/>
        </w:rPr>
        <w:t xml:space="preserve">The technology pioneer </w:t>
      </w:r>
      <w:r w:rsidR="008C0E00">
        <w:rPr>
          <w:lang w:val="en-US"/>
        </w:rPr>
        <w:t xml:space="preserve">is </w:t>
      </w:r>
      <w:r w:rsidR="008C0E00" w:rsidRPr="008C0E00">
        <w:rPr>
          <w:lang w:val="en-US"/>
        </w:rPr>
        <w:t>expand</w:t>
      </w:r>
      <w:r w:rsidR="008C0E00">
        <w:rPr>
          <w:lang w:val="en-US"/>
        </w:rPr>
        <w:t>ing</w:t>
      </w:r>
      <w:r w:rsidR="008C0E00" w:rsidRPr="008C0E00">
        <w:rPr>
          <w:lang w:val="en-US"/>
        </w:rPr>
        <w:t xml:space="preserve"> i</w:t>
      </w:r>
      <w:r w:rsidR="008C0E00">
        <w:rPr>
          <w:lang w:val="en-US"/>
        </w:rPr>
        <w:t>t</w:t>
      </w:r>
      <w:r w:rsidR="008C0E00" w:rsidRPr="008C0E00">
        <w:rPr>
          <w:lang w:val="en-US"/>
        </w:rPr>
        <w:t xml:space="preserve">s future-proof end-of arm portfolio for robot applications </w:t>
      </w:r>
      <w:r w:rsidR="008C0E00">
        <w:rPr>
          <w:lang w:val="en-US"/>
        </w:rPr>
        <w:t xml:space="preserve">made by </w:t>
      </w:r>
      <w:r w:rsidRPr="008C0E00">
        <w:rPr>
          <w:lang w:val="en-US"/>
        </w:rPr>
        <w:t xml:space="preserve">SCHUNK in </w:t>
      </w:r>
      <w:r w:rsidR="008C0E00">
        <w:rPr>
          <w:lang w:val="en-US"/>
        </w:rPr>
        <w:t>Germany</w:t>
      </w:r>
      <w:r w:rsidRPr="008C0E00">
        <w:rPr>
          <w:lang w:val="en-US"/>
        </w:rPr>
        <w:t xml:space="preserve">. </w:t>
      </w:r>
      <w:r w:rsidR="008C0E00" w:rsidRPr="008C0E00">
        <w:rPr>
          <w:lang w:val="en-US"/>
        </w:rPr>
        <w:t>The</w:t>
      </w:r>
      <w:r w:rsidRPr="008C0E00">
        <w:rPr>
          <w:lang w:val="en-US"/>
        </w:rPr>
        <w:t xml:space="preserve"> </w:t>
      </w:r>
      <w:r w:rsidR="008C0E00" w:rsidRPr="008C0E00">
        <w:rPr>
          <w:lang w:val="en-US"/>
        </w:rPr>
        <w:t>p</w:t>
      </w:r>
      <w:r w:rsidRPr="008C0E00">
        <w:rPr>
          <w:lang w:val="en-US"/>
        </w:rPr>
        <w:t xml:space="preserve">ortfolio </w:t>
      </w:r>
      <w:r w:rsidR="008C0E00" w:rsidRPr="008C0E00">
        <w:rPr>
          <w:lang w:val="en-US"/>
        </w:rPr>
        <w:t xml:space="preserve">covers the area between </w:t>
      </w:r>
      <w:r w:rsidR="008C0E00">
        <w:rPr>
          <w:lang w:val="en-US"/>
        </w:rPr>
        <w:t xml:space="preserve">the </w:t>
      </w:r>
      <w:r w:rsidR="008C0E00" w:rsidRPr="008C0E00">
        <w:rPr>
          <w:lang w:val="en-US"/>
        </w:rPr>
        <w:t xml:space="preserve">robot flange and </w:t>
      </w:r>
      <w:r w:rsidR="008C0E00">
        <w:rPr>
          <w:lang w:val="en-US"/>
        </w:rPr>
        <w:t xml:space="preserve">the </w:t>
      </w:r>
      <w:r w:rsidR="008C0E00" w:rsidRPr="008C0E00">
        <w:rPr>
          <w:lang w:val="en-US"/>
        </w:rPr>
        <w:t>end effectors and c</w:t>
      </w:r>
      <w:r w:rsidR="008C0E00">
        <w:rPr>
          <w:lang w:val="en-US"/>
        </w:rPr>
        <w:t xml:space="preserve">an be </w:t>
      </w:r>
      <w:r w:rsidRPr="008C0E00">
        <w:rPr>
          <w:lang w:val="en-US"/>
        </w:rPr>
        <w:t>flexibl</w:t>
      </w:r>
      <w:r w:rsidR="008C0E00">
        <w:rPr>
          <w:lang w:val="en-US"/>
        </w:rPr>
        <w:t>y</w:t>
      </w:r>
      <w:r w:rsidRPr="008C0E00">
        <w:rPr>
          <w:lang w:val="en-US"/>
        </w:rPr>
        <w:t xml:space="preserve"> </w:t>
      </w:r>
      <w:r w:rsidR="008C0E00">
        <w:rPr>
          <w:lang w:val="en-US"/>
        </w:rPr>
        <w:t xml:space="preserve">adapted to individual requirements. In doing so, the </w:t>
      </w:r>
      <w:r w:rsidR="008C0E00" w:rsidRPr="008C0E00">
        <w:rPr>
          <w:lang w:val="en-US"/>
        </w:rPr>
        <w:t xml:space="preserve">company is setting the course for the future, </w:t>
      </w:r>
      <w:r w:rsidR="008C0E00">
        <w:rPr>
          <w:lang w:val="en-US"/>
        </w:rPr>
        <w:t xml:space="preserve">while building </w:t>
      </w:r>
      <w:r w:rsidR="008C0E00" w:rsidRPr="008C0E00">
        <w:rPr>
          <w:lang w:val="en-US"/>
        </w:rPr>
        <w:t>on decades of experience in automation technology.</w:t>
      </w:r>
      <w:r w:rsidR="008C0E00">
        <w:rPr>
          <w:lang w:val="en-US"/>
        </w:rPr>
        <w:t xml:space="preserve"> </w:t>
      </w:r>
    </w:p>
    <w:p w14:paraId="03D5FE4E" w14:textId="3459C00C" w:rsidR="005F5C09" w:rsidRPr="008C0E00" w:rsidRDefault="005F5C09" w:rsidP="00F21DE0">
      <w:pPr>
        <w:rPr>
          <w:lang w:val="en-US"/>
        </w:rPr>
      </w:pPr>
    </w:p>
    <w:p w14:paraId="1E569A58" w14:textId="0232DF00" w:rsidR="004B0DA0" w:rsidRPr="00353DC8" w:rsidRDefault="00353DC8" w:rsidP="00782D66">
      <w:pPr>
        <w:ind w:left="-284"/>
        <w:rPr>
          <w:b/>
          <w:bCs/>
          <w:szCs w:val="20"/>
          <w:lang w:val="en-US"/>
        </w:rPr>
      </w:pPr>
      <w:r w:rsidRPr="00353DC8">
        <w:rPr>
          <w:b/>
          <w:bCs/>
          <w:szCs w:val="20"/>
          <w:lang w:val="en-US"/>
        </w:rPr>
        <w:t>Tool changers</w:t>
      </w:r>
      <w:r w:rsidR="00DE35FC" w:rsidRPr="00353DC8">
        <w:rPr>
          <w:b/>
          <w:bCs/>
          <w:szCs w:val="20"/>
          <w:lang w:val="en-US"/>
        </w:rPr>
        <w:t xml:space="preserve">: </w:t>
      </w:r>
      <w:r w:rsidRPr="00353DC8">
        <w:rPr>
          <w:b/>
          <w:bCs/>
          <w:szCs w:val="20"/>
          <w:lang w:val="en-US"/>
        </w:rPr>
        <w:t xml:space="preserve">mastering </w:t>
      </w:r>
      <w:r>
        <w:rPr>
          <w:b/>
          <w:bCs/>
          <w:szCs w:val="20"/>
          <w:lang w:val="en-US"/>
        </w:rPr>
        <w:t>component variety efficiently</w:t>
      </w:r>
    </w:p>
    <w:p w14:paraId="13DF9B41" w14:textId="77777777" w:rsidR="005F5C09" w:rsidRPr="00353DC8" w:rsidRDefault="005F5C09" w:rsidP="00782D66">
      <w:pPr>
        <w:ind w:left="-284"/>
        <w:rPr>
          <w:lang w:val="en-US"/>
        </w:rPr>
      </w:pPr>
    </w:p>
    <w:p w14:paraId="0C3014D0" w14:textId="7D90F9F3" w:rsidR="00DE666C" w:rsidRPr="00755208" w:rsidRDefault="00353DC8" w:rsidP="00782D66">
      <w:pPr>
        <w:ind w:left="-284"/>
        <w:rPr>
          <w:lang w:val="en-US"/>
        </w:rPr>
      </w:pPr>
      <w:r w:rsidRPr="00353DC8">
        <w:rPr>
          <w:lang w:val="en-US"/>
        </w:rPr>
        <w:t xml:space="preserve">With a tool changer, robots are able to perform a variety of handling or machining tasks flexibly and without additional set-up time. They allow grippers, tools, and other end effectors to be exchanged quickly and easily. </w:t>
      </w:r>
      <w:r w:rsidRPr="001C2084">
        <w:rPr>
          <w:lang w:val="en-US"/>
        </w:rPr>
        <w:t xml:space="preserve">This minimizes downtime. </w:t>
      </w:r>
      <w:r w:rsidRPr="00353DC8">
        <w:rPr>
          <w:lang w:val="en-US"/>
        </w:rPr>
        <w:t>The Robot PLUS portfolio currently include</w:t>
      </w:r>
      <w:r w:rsidR="00755208">
        <w:rPr>
          <w:lang w:val="en-US"/>
        </w:rPr>
        <w:t>s</w:t>
      </w:r>
      <w:r w:rsidRPr="00353DC8">
        <w:rPr>
          <w:lang w:val="en-US"/>
        </w:rPr>
        <w:t xml:space="preserve"> three different products in this cate</w:t>
      </w:r>
      <w:r>
        <w:rPr>
          <w:lang w:val="en-US"/>
        </w:rPr>
        <w:t xml:space="preserve">gory. </w:t>
      </w:r>
    </w:p>
    <w:p w14:paraId="2E0A6BB1" w14:textId="77777777" w:rsidR="007C6349" w:rsidRPr="00755208" w:rsidRDefault="007C6349" w:rsidP="00782D66">
      <w:pPr>
        <w:ind w:left="-284"/>
        <w:rPr>
          <w:lang w:val="en-US"/>
        </w:rPr>
      </w:pPr>
    </w:p>
    <w:p w14:paraId="3AFD6EBA" w14:textId="33487564" w:rsidR="007C6349" w:rsidRPr="00353DC8" w:rsidRDefault="00950C67" w:rsidP="00E82838">
      <w:pPr>
        <w:ind w:left="-284"/>
        <w:rPr>
          <w:lang w:val="en-US"/>
        </w:rPr>
      </w:pPr>
      <w:r w:rsidRPr="00353DC8">
        <w:rPr>
          <w:lang w:val="en-US"/>
        </w:rPr>
        <w:t>F</w:t>
      </w:r>
      <w:r w:rsidR="00353DC8" w:rsidRPr="00353DC8">
        <w:rPr>
          <w:lang w:val="en-US"/>
        </w:rPr>
        <w:t>o</w:t>
      </w:r>
      <w:r w:rsidRPr="00353DC8">
        <w:rPr>
          <w:lang w:val="en-US"/>
        </w:rPr>
        <w:t xml:space="preserve">r </w:t>
      </w:r>
      <w:r w:rsidR="00353DC8" w:rsidRPr="00353DC8">
        <w:rPr>
          <w:lang w:val="en-US"/>
        </w:rPr>
        <w:t>industrial applications</w:t>
      </w:r>
      <w:r w:rsidR="00353DC8">
        <w:rPr>
          <w:lang w:val="en-US"/>
        </w:rPr>
        <w:t>,</w:t>
      </w:r>
      <w:r w:rsidR="00353DC8" w:rsidRPr="00353DC8">
        <w:rPr>
          <w:lang w:val="en-US"/>
        </w:rPr>
        <w:t xml:space="preserve"> both </w:t>
      </w:r>
      <w:r w:rsidR="007C6349" w:rsidRPr="00353DC8">
        <w:rPr>
          <w:b/>
          <w:bCs/>
          <w:lang w:val="en-US"/>
        </w:rPr>
        <w:t>CP</w:t>
      </w:r>
      <w:r w:rsidR="00E82838" w:rsidRPr="00353DC8">
        <w:rPr>
          <w:b/>
          <w:bCs/>
          <w:lang w:val="en-US"/>
        </w:rPr>
        <w:t>S</w:t>
      </w:r>
      <w:r w:rsidR="007C6349" w:rsidRPr="00353DC8">
        <w:rPr>
          <w:b/>
          <w:bCs/>
          <w:lang w:val="en-US"/>
        </w:rPr>
        <w:t xml:space="preserve"> </w:t>
      </w:r>
      <w:r w:rsidR="00353DC8">
        <w:rPr>
          <w:b/>
          <w:bCs/>
          <w:lang w:val="en-US"/>
        </w:rPr>
        <w:t>a</w:t>
      </w:r>
      <w:r w:rsidR="007C6349" w:rsidRPr="00353DC8">
        <w:rPr>
          <w:b/>
          <w:bCs/>
          <w:lang w:val="en-US"/>
        </w:rPr>
        <w:t>nd CP</w:t>
      </w:r>
      <w:r w:rsidR="00E82838" w:rsidRPr="00353DC8">
        <w:rPr>
          <w:b/>
          <w:bCs/>
          <w:lang w:val="en-US"/>
        </w:rPr>
        <w:t>B</w:t>
      </w:r>
      <w:r w:rsidR="00353DC8">
        <w:rPr>
          <w:b/>
          <w:bCs/>
          <w:lang w:val="en-US"/>
        </w:rPr>
        <w:t xml:space="preserve"> </w:t>
      </w:r>
      <w:r w:rsidR="00353DC8" w:rsidRPr="00353DC8">
        <w:rPr>
          <w:b/>
          <w:bCs/>
          <w:lang w:val="en-US"/>
        </w:rPr>
        <w:t>too</w:t>
      </w:r>
      <w:r w:rsidR="00353DC8">
        <w:rPr>
          <w:b/>
          <w:bCs/>
          <w:lang w:val="en-US"/>
        </w:rPr>
        <w:t>l changers are ideally suited</w:t>
      </w:r>
      <w:r w:rsidR="007C6349" w:rsidRPr="00353DC8">
        <w:rPr>
          <w:lang w:val="en-US"/>
        </w:rPr>
        <w:t xml:space="preserve">. </w:t>
      </w:r>
      <w:r w:rsidR="00353DC8" w:rsidRPr="001C2084">
        <w:rPr>
          <w:lang w:val="en-US"/>
        </w:rPr>
        <w:t>They exchange end effectors fully automatic via pneumatics.</w:t>
      </w:r>
      <w:r w:rsidR="003D7AA6" w:rsidRPr="001C2084">
        <w:rPr>
          <w:lang w:val="en-US"/>
        </w:rPr>
        <w:t xml:space="preserve"> </w:t>
      </w:r>
      <w:r w:rsidR="00353DC8" w:rsidRPr="00353DC8">
        <w:rPr>
          <w:lang w:val="en-US"/>
        </w:rPr>
        <w:t>Moreover, they allow var</w:t>
      </w:r>
      <w:r w:rsidR="00353DC8">
        <w:rPr>
          <w:lang w:val="en-US"/>
        </w:rPr>
        <w:t>i</w:t>
      </w:r>
      <w:r w:rsidR="00353DC8" w:rsidRPr="00353DC8">
        <w:rPr>
          <w:lang w:val="en-US"/>
        </w:rPr>
        <w:t xml:space="preserve">ous media transfers through a </w:t>
      </w:r>
      <w:r w:rsidR="00353DC8">
        <w:rPr>
          <w:lang w:val="en-US"/>
        </w:rPr>
        <w:t>wide range</w:t>
      </w:r>
      <w:r w:rsidR="00353DC8" w:rsidRPr="00353DC8">
        <w:rPr>
          <w:lang w:val="en-US"/>
        </w:rPr>
        <w:t xml:space="preserve"> of signal, pneumatic, fluid, and communicat</w:t>
      </w:r>
      <w:r w:rsidR="00353DC8">
        <w:rPr>
          <w:lang w:val="en-US"/>
        </w:rPr>
        <w:t>i</w:t>
      </w:r>
      <w:r w:rsidR="00353DC8" w:rsidRPr="00353DC8">
        <w:rPr>
          <w:lang w:val="en-US"/>
        </w:rPr>
        <w:t xml:space="preserve">on modules. </w:t>
      </w:r>
    </w:p>
    <w:p w14:paraId="27B382AC" w14:textId="77777777" w:rsidR="00684ABE" w:rsidRPr="00353DC8" w:rsidRDefault="00684ABE" w:rsidP="00E82838">
      <w:pPr>
        <w:ind w:left="-284"/>
        <w:rPr>
          <w:lang w:val="en-US"/>
        </w:rPr>
      </w:pPr>
    </w:p>
    <w:p w14:paraId="199B7281" w14:textId="1D947CF1" w:rsidR="00684ABE" w:rsidRPr="00A010CF" w:rsidRDefault="00353DC8" w:rsidP="00684ABE">
      <w:pPr>
        <w:ind w:left="-284"/>
        <w:rPr>
          <w:lang w:val="en-US"/>
        </w:rPr>
      </w:pPr>
      <w:r w:rsidRPr="00A010CF">
        <w:rPr>
          <w:lang w:val="en-US"/>
        </w:rPr>
        <w:t xml:space="preserve">The </w:t>
      </w:r>
      <w:r w:rsidRPr="00A010CF">
        <w:rPr>
          <w:b/>
          <w:bCs/>
          <w:lang w:val="en-US"/>
        </w:rPr>
        <w:t>CPS tool changer</w:t>
      </w:r>
      <w:r w:rsidRPr="00A010CF">
        <w:rPr>
          <w:lang w:val="en-US"/>
        </w:rPr>
        <w:t xml:space="preserve"> </w:t>
      </w:r>
      <w:r w:rsidR="00684ABE" w:rsidRPr="00A010CF">
        <w:rPr>
          <w:lang w:val="en-US"/>
        </w:rPr>
        <w:t>is</w:t>
      </w:r>
      <w:r w:rsidRPr="00A010CF">
        <w:rPr>
          <w:lang w:val="en-US"/>
        </w:rPr>
        <w:t xml:space="preserve"> a flexible all-rounder</w:t>
      </w:r>
      <w:r w:rsidR="00855B24" w:rsidRPr="00A010CF">
        <w:rPr>
          <w:lang w:val="en-US"/>
        </w:rPr>
        <w:t xml:space="preserve">, </w:t>
      </w:r>
      <w:r w:rsidR="00A010CF">
        <w:rPr>
          <w:lang w:val="en-US"/>
        </w:rPr>
        <w:t>where</w:t>
      </w:r>
      <w:r w:rsidRPr="00A010CF">
        <w:rPr>
          <w:lang w:val="en-US"/>
        </w:rPr>
        <w:t xml:space="preserve"> the change master </w:t>
      </w:r>
      <w:r w:rsidR="00684ABE" w:rsidRPr="00A010CF">
        <w:rPr>
          <w:lang w:val="en-US"/>
        </w:rPr>
        <w:t xml:space="preserve">(CPS-K) </w:t>
      </w:r>
      <w:r w:rsidRPr="00A010CF">
        <w:rPr>
          <w:lang w:val="en-US"/>
        </w:rPr>
        <w:t>a</w:t>
      </w:r>
      <w:r w:rsidR="00684ABE" w:rsidRPr="00A010CF">
        <w:rPr>
          <w:lang w:val="en-US"/>
        </w:rPr>
        <w:t xml:space="preserve">nd </w:t>
      </w:r>
      <w:r w:rsidRPr="00A010CF">
        <w:rPr>
          <w:lang w:val="en-US"/>
        </w:rPr>
        <w:t>the ad</w:t>
      </w:r>
      <w:r w:rsidR="00A010CF">
        <w:rPr>
          <w:lang w:val="en-US"/>
        </w:rPr>
        <w:t>a</w:t>
      </w:r>
      <w:r w:rsidRPr="00A010CF">
        <w:rPr>
          <w:lang w:val="en-US"/>
        </w:rPr>
        <w:t>pter</w:t>
      </w:r>
      <w:r w:rsidR="00684ABE" w:rsidRPr="00A010CF">
        <w:rPr>
          <w:lang w:val="en-US"/>
        </w:rPr>
        <w:t xml:space="preserve"> (CPS-A)</w:t>
      </w:r>
      <w:r w:rsidR="00DE6D98" w:rsidRPr="00A010CF">
        <w:rPr>
          <w:lang w:val="en-US"/>
        </w:rPr>
        <w:t xml:space="preserve"> </w:t>
      </w:r>
      <w:r w:rsidR="00A010CF" w:rsidRPr="00A010CF">
        <w:rPr>
          <w:lang w:val="en-US"/>
        </w:rPr>
        <w:t>are co</w:t>
      </w:r>
      <w:r w:rsidR="00A010CF">
        <w:rPr>
          <w:lang w:val="en-US"/>
        </w:rPr>
        <w:t xml:space="preserve">nnected form-fit and process-reliably via a ball-seated locking mechanism. </w:t>
      </w:r>
      <w:r w:rsidR="00A010CF" w:rsidRPr="00A010CF">
        <w:rPr>
          <w:lang w:val="en-US"/>
        </w:rPr>
        <w:t>The system enables a rapid and process-reliable exchange of grippers and other tools with a handling weight of up to 1,000 kg.</w:t>
      </w:r>
      <w:r w:rsidR="00A010CF">
        <w:rPr>
          <w:lang w:val="en-US"/>
        </w:rPr>
        <w:t xml:space="preserve"> Since</w:t>
      </w:r>
      <w:r w:rsidR="00A010CF" w:rsidRPr="00A010CF">
        <w:rPr>
          <w:lang w:val="en-US"/>
        </w:rPr>
        <w:t xml:space="preserve"> all functional parts</w:t>
      </w:r>
      <w:r w:rsidR="00A010CF">
        <w:rPr>
          <w:lang w:val="en-US"/>
        </w:rPr>
        <w:t xml:space="preserve"> are made of hardened steel</w:t>
      </w:r>
      <w:r w:rsidR="00A010CF" w:rsidRPr="00A010CF">
        <w:rPr>
          <w:lang w:val="en-US"/>
        </w:rPr>
        <w:t>, the CPS is suitable</w:t>
      </w:r>
      <w:r w:rsidR="00A010CF">
        <w:rPr>
          <w:lang w:val="en-US"/>
        </w:rPr>
        <w:t xml:space="preserve"> for use in harsh industrial environments.</w:t>
      </w:r>
      <w:r w:rsidR="00684ABE" w:rsidRPr="00A010CF">
        <w:rPr>
          <w:lang w:val="en-US"/>
        </w:rPr>
        <w:t xml:space="preserve"> </w:t>
      </w:r>
      <w:r w:rsidR="00A010CF" w:rsidRPr="00A010CF">
        <w:rPr>
          <w:lang w:val="en-US"/>
        </w:rPr>
        <w:t>The series comprises 18 sizes</w:t>
      </w:r>
      <w:r w:rsidR="00A010CF">
        <w:rPr>
          <w:lang w:val="en-US"/>
        </w:rPr>
        <w:t>,</w:t>
      </w:r>
      <w:r w:rsidR="00A010CF" w:rsidRPr="00A010CF">
        <w:rPr>
          <w:lang w:val="en-US"/>
        </w:rPr>
        <w:t xml:space="preserve"> offer</w:t>
      </w:r>
      <w:r w:rsidR="00A010CF">
        <w:rPr>
          <w:lang w:val="en-US"/>
        </w:rPr>
        <w:t>ing</w:t>
      </w:r>
      <w:r w:rsidR="00A010CF" w:rsidRPr="00A010CF">
        <w:rPr>
          <w:lang w:val="en-US"/>
        </w:rPr>
        <w:t xml:space="preserve"> the matching changer for any ro</w:t>
      </w:r>
      <w:r w:rsidR="00A010CF">
        <w:rPr>
          <w:lang w:val="en-US"/>
        </w:rPr>
        <w:t xml:space="preserve">bot. </w:t>
      </w:r>
      <w:r w:rsidR="00A010CF" w:rsidRPr="00A010CF">
        <w:rPr>
          <w:lang w:val="en-US"/>
        </w:rPr>
        <w:t xml:space="preserve">When replacing existing SCHUNK changers, users do not </w:t>
      </w:r>
      <w:r w:rsidR="00A010CF">
        <w:rPr>
          <w:lang w:val="en-US"/>
        </w:rPr>
        <w:t>need</w:t>
      </w:r>
      <w:r w:rsidR="00A010CF" w:rsidRPr="00A010CF">
        <w:rPr>
          <w:lang w:val="en-US"/>
        </w:rPr>
        <w:t xml:space="preserve"> to </w:t>
      </w:r>
      <w:r w:rsidR="00A010CF">
        <w:rPr>
          <w:lang w:val="en-US"/>
        </w:rPr>
        <w:t>re-</w:t>
      </w:r>
      <w:r w:rsidR="00A010CF" w:rsidRPr="00A010CF">
        <w:rPr>
          <w:lang w:val="en-US"/>
        </w:rPr>
        <w:t xml:space="preserve">teach, </w:t>
      </w:r>
      <w:r w:rsidR="00A010CF">
        <w:rPr>
          <w:lang w:val="en-US"/>
        </w:rPr>
        <w:t>as</w:t>
      </w:r>
      <w:r w:rsidR="00A010CF" w:rsidRPr="00A010CF">
        <w:rPr>
          <w:lang w:val="en-US"/>
        </w:rPr>
        <w:t xml:space="preserve"> the CPS is </w:t>
      </w:r>
      <w:r w:rsidR="00A010CF">
        <w:rPr>
          <w:lang w:val="en-US"/>
        </w:rPr>
        <w:t xml:space="preserve">fully compatible. </w:t>
      </w:r>
    </w:p>
    <w:p w14:paraId="7B5C7420" w14:textId="77777777" w:rsidR="00DE666C" w:rsidRPr="00A010CF" w:rsidRDefault="00DE666C" w:rsidP="0068622C">
      <w:pPr>
        <w:rPr>
          <w:lang w:val="en-US"/>
        </w:rPr>
      </w:pPr>
    </w:p>
    <w:p w14:paraId="6E197820" w14:textId="6A2E3171" w:rsidR="00194D23" w:rsidRPr="001C2084" w:rsidRDefault="00A010CF" w:rsidP="00A40433">
      <w:pPr>
        <w:ind w:left="-284"/>
        <w:rPr>
          <w:lang w:val="en-US"/>
        </w:rPr>
      </w:pPr>
      <w:r w:rsidRPr="0080004C">
        <w:rPr>
          <w:lang w:val="en-US"/>
        </w:rPr>
        <w:t>The</w:t>
      </w:r>
      <w:r w:rsidR="00B94F99" w:rsidRPr="0080004C">
        <w:rPr>
          <w:lang w:val="en-US"/>
        </w:rPr>
        <w:t xml:space="preserve"> </w:t>
      </w:r>
      <w:r w:rsidRPr="0080004C">
        <w:rPr>
          <w:b/>
          <w:bCs/>
          <w:lang w:val="en-US"/>
        </w:rPr>
        <w:t xml:space="preserve">CPB tool changer </w:t>
      </w:r>
      <w:r w:rsidRPr="0080004C">
        <w:rPr>
          <w:lang w:val="en-US"/>
        </w:rPr>
        <w:t xml:space="preserve">ensures </w:t>
      </w:r>
      <w:r w:rsidR="00614569" w:rsidRPr="0080004C">
        <w:rPr>
          <w:lang w:val="en-US"/>
        </w:rPr>
        <w:t>effi</w:t>
      </w:r>
      <w:r w:rsidRPr="0080004C">
        <w:rPr>
          <w:lang w:val="en-US"/>
        </w:rPr>
        <w:t>c</w:t>
      </w:r>
      <w:r w:rsidR="00614569" w:rsidRPr="0080004C">
        <w:rPr>
          <w:lang w:val="en-US"/>
        </w:rPr>
        <w:t>ient</w:t>
      </w:r>
      <w:r w:rsidRPr="0080004C">
        <w:rPr>
          <w:lang w:val="en-US"/>
        </w:rPr>
        <w:t xml:space="preserve"> tool change</w:t>
      </w:r>
      <w:r w:rsidR="0080004C">
        <w:rPr>
          <w:lang w:val="en-US"/>
        </w:rPr>
        <w:t>s</w:t>
      </w:r>
      <w:r w:rsidR="0080004C" w:rsidRPr="0080004C">
        <w:rPr>
          <w:lang w:val="en-US"/>
        </w:rPr>
        <w:t xml:space="preserve">, </w:t>
      </w:r>
      <w:r w:rsidR="0080004C">
        <w:rPr>
          <w:lang w:val="en-US"/>
        </w:rPr>
        <w:t>providing</w:t>
      </w:r>
      <w:r w:rsidR="0080004C" w:rsidRPr="0080004C">
        <w:rPr>
          <w:lang w:val="en-US"/>
        </w:rPr>
        <w:t xml:space="preserve"> maximum flexibility</w:t>
      </w:r>
      <w:r w:rsidR="0080004C">
        <w:rPr>
          <w:lang w:val="en-US"/>
        </w:rPr>
        <w:t xml:space="preserve"> and process-reliability. </w:t>
      </w:r>
      <w:r w:rsidR="0080004C" w:rsidRPr="0080004C">
        <w:rPr>
          <w:lang w:val="en-US"/>
        </w:rPr>
        <w:t xml:space="preserve">The special feature of the </w:t>
      </w:r>
      <w:r w:rsidR="00A62800" w:rsidRPr="0080004C">
        <w:rPr>
          <w:lang w:val="en-US"/>
        </w:rPr>
        <w:t>CPB is</w:t>
      </w:r>
      <w:r w:rsidR="0080004C" w:rsidRPr="0080004C">
        <w:rPr>
          <w:lang w:val="en-US"/>
        </w:rPr>
        <w:t xml:space="preserve"> it</w:t>
      </w:r>
      <w:r w:rsidR="0080004C">
        <w:rPr>
          <w:lang w:val="en-US"/>
        </w:rPr>
        <w:t>s robust locking mechanism with pins.</w:t>
      </w:r>
      <w:r w:rsidR="00A62800" w:rsidRPr="0080004C">
        <w:rPr>
          <w:lang w:val="en-US"/>
        </w:rPr>
        <w:t xml:space="preserve"> SCHUNK </w:t>
      </w:r>
      <w:r w:rsidR="0080004C" w:rsidRPr="0080004C">
        <w:rPr>
          <w:lang w:val="en-US"/>
        </w:rPr>
        <w:t xml:space="preserve">has </w:t>
      </w:r>
      <w:r w:rsidR="0080004C">
        <w:rPr>
          <w:lang w:val="en-US"/>
        </w:rPr>
        <w:t xml:space="preserve">leveraged over </w:t>
      </w:r>
      <w:r w:rsidR="0080004C" w:rsidRPr="0080004C">
        <w:rPr>
          <w:lang w:val="en-US"/>
        </w:rPr>
        <w:t xml:space="preserve">20 years of development experience in stationary </w:t>
      </w:r>
      <w:r w:rsidR="00A127D7" w:rsidRPr="0080004C">
        <w:rPr>
          <w:lang w:val="en-US"/>
        </w:rPr>
        <w:t>workholding</w:t>
      </w:r>
      <w:r w:rsidR="0080004C" w:rsidRPr="0080004C">
        <w:rPr>
          <w:lang w:val="en-US"/>
        </w:rPr>
        <w:t>, bringing the proven system from the machine table to</w:t>
      </w:r>
      <w:r w:rsidR="0080004C">
        <w:rPr>
          <w:lang w:val="en-US"/>
        </w:rPr>
        <w:t xml:space="preserve"> </w:t>
      </w:r>
      <w:r w:rsidR="0080004C" w:rsidRPr="0080004C">
        <w:rPr>
          <w:lang w:val="en-US"/>
        </w:rPr>
        <w:t>the robot. The form-fit, self-retaining pin mechanism made of vacu</w:t>
      </w:r>
      <w:r w:rsidR="0080004C">
        <w:rPr>
          <w:lang w:val="en-US"/>
        </w:rPr>
        <w:t>u</w:t>
      </w:r>
      <w:r w:rsidR="0080004C" w:rsidRPr="0080004C">
        <w:rPr>
          <w:lang w:val="en-US"/>
        </w:rPr>
        <w:t>m-hardened stainless steel offers maximum stability and lo</w:t>
      </w:r>
      <w:r w:rsidR="0080004C">
        <w:rPr>
          <w:lang w:val="en-US"/>
        </w:rPr>
        <w:t xml:space="preserve">ng service life. </w:t>
      </w:r>
      <w:r w:rsidR="0080004C" w:rsidRPr="0080004C">
        <w:rPr>
          <w:lang w:val="en-US"/>
        </w:rPr>
        <w:t xml:space="preserve">The integrated </w:t>
      </w:r>
      <w:r w:rsidR="00BD6776" w:rsidRPr="0080004C">
        <w:rPr>
          <w:lang w:val="en-US"/>
        </w:rPr>
        <w:t>ISO</w:t>
      </w:r>
      <w:r w:rsidR="0080004C" w:rsidRPr="0080004C">
        <w:rPr>
          <w:lang w:val="en-US"/>
        </w:rPr>
        <w:t xml:space="preserve"> interface allows for fast assembly and reduces the commissioning effort. </w:t>
      </w:r>
    </w:p>
    <w:p w14:paraId="2085CA32" w14:textId="77777777" w:rsidR="00772256" w:rsidRPr="001C2084" w:rsidRDefault="00772256" w:rsidP="00782D66">
      <w:pPr>
        <w:ind w:left="-284"/>
        <w:rPr>
          <w:lang w:val="en-US"/>
        </w:rPr>
      </w:pPr>
    </w:p>
    <w:p w14:paraId="15FA7FBA" w14:textId="03D6B5C0" w:rsidR="005057FB" w:rsidRPr="00A127D7" w:rsidRDefault="00A127D7" w:rsidP="0036453F">
      <w:pPr>
        <w:ind w:left="-284"/>
        <w:rPr>
          <w:lang w:val="en-US"/>
        </w:rPr>
      </w:pPr>
      <w:r w:rsidRPr="00A127D7">
        <w:rPr>
          <w:lang w:val="en-US"/>
        </w:rPr>
        <w:lastRenderedPageBreak/>
        <w:t>The</w:t>
      </w:r>
      <w:r w:rsidR="0074745D" w:rsidRPr="00A127D7">
        <w:rPr>
          <w:lang w:val="en-US"/>
        </w:rPr>
        <w:t xml:space="preserve"> </w:t>
      </w:r>
      <w:r w:rsidR="0074745D" w:rsidRPr="00A127D7">
        <w:rPr>
          <w:b/>
          <w:bCs/>
          <w:lang w:val="en-US"/>
        </w:rPr>
        <w:t>manu</w:t>
      </w:r>
      <w:r w:rsidRPr="00A127D7">
        <w:rPr>
          <w:b/>
          <w:bCs/>
          <w:lang w:val="en-US"/>
        </w:rPr>
        <w:t>a</w:t>
      </w:r>
      <w:r w:rsidR="0074745D" w:rsidRPr="00A127D7">
        <w:rPr>
          <w:b/>
          <w:bCs/>
          <w:lang w:val="en-US"/>
        </w:rPr>
        <w:t>l</w:t>
      </w:r>
      <w:r w:rsidRPr="00A127D7">
        <w:rPr>
          <w:b/>
          <w:bCs/>
          <w:lang w:val="en-US"/>
        </w:rPr>
        <w:t xml:space="preserve"> CMS change system</w:t>
      </w:r>
      <w:r w:rsidR="0074745D" w:rsidRPr="00A127D7">
        <w:rPr>
          <w:lang w:val="en-US"/>
        </w:rPr>
        <w:t xml:space="preserve"> </w:t>
      </w:r>
      <w:r w:rsidRPr="00A127D7">
        <w:rPr>
          <w:lang w:val="en-US"/>
        </w:rPr>
        <w:t xml:space="preserve">is the </w:t>
      </w:r>
      <w:r>
        <w:rPr>
          <w:lang w:val="en-US"/>
        </w:rPr>
        <w:t>ideal</w:t>
      </w:r>
      <w:r w:rsidR="00C33B59" w:rsidRPr="00A127D7">
        <w:rPr>
          <w:lang w:val="en-US"/>
        </w:rPr>
        <w:t xml:space="preserve"> </w:t>
      </w:r>
      <w:r w:rsidRPr="00A127D7">
        <w:rPr>
          <w:lang w:val="en-US"/>
        </w:rPr>
        <w:t>addit</w:t>
      </w:r>
      <w:r>
        <w:rPr>
          <w:lang w:val="en-US"/>
        </w:rPr>
        <w:t>i</w:t>
      </w:r>
      <w:r w:rsidRPr="00A127D7">
        <w:rPr>
          <w:lang w:val="en-US"/>
        </w:rPr>
        <w:t>on to various tasks in manufacturing, handling technology, or at assemb</w:t>
      </w:r>
      <w:r>
        <w:rPr>
          <w:lang w:val="en-US"/>
        </w:rPr>
        <w:t>ly workstations. This compact and user-friendly</w:t>
      </w:r>
      <w:r w:rsidRPr="00A127D7">
        <w:rPr>
          <w:lang w:val="en-US"/>
        </w:rPr>
        <w:t xml:space="preserve"> system allows for quick change</w:t>
      </w:r>
      <w:r>
        <w:rPr>
          <w:lang w:val="en-US"/>
        </w:rPr>
        <w:t>s</w:t>
      </w:r>
      <w:r w:rsidRPr="00A127D7">
        <w:rPr>
          <w:lang w:val="en-US"/>
        </w:rPr>
        <w:t xml:space="preserve"> at the robot‘s front</w:t>
      </w:r>
      <w:r>
        <w:rPr>
          <w:lang w:val="en-US"/>
        </w:rPr>
        <w:t xml:space="preserve"> </w:t>
      </w:r>
      <w:r w:rsidRPr="00A127D7">
        <w:rPr>
          <w:lang w:val="en-US"/>
        </w:rPr>
        <w:t xml:space="preserve">end. Thanks to </w:t>
      </w:r>
      <w:r>
        <w:rPr>
          <w:lang w:val="en-US"/>
        </w:rPr>
        <w:t>the proven push-lever technology, t</w:t>
      </w:r>
      <w:r w:rsidRPr="00A127D7">
        <w:rPr>
          <w:lang w:val="en-US"/>
        </w:rPr>
        <w:t>he</w:t>
      </w:r>
      <w:r w:rsidR="00961BAE" w:rsidRPr="00A127D7">
        <w:rPr>
          <w:lang w:val="en-US"/>
        </w:rPr>
        <w:t xml:space="preserve"> CMS </w:t>
      </w:r>
      <w:r w:rsidRPr="00A127D7">
        <w:rPr>
          <w:lang w:val="en-US"/>
        </w:rPr>
        <w:t xml:space="preserve">can be easily locked and unlocked with minimum effort </w:t>
      </w:r>
      <w:r>
        <w:rPr>
          <w:lang w:val="en-US"/>
        </w:rPr>
        <w:t xml:space="preserve">and without the need of any additional tools. </w:t>
      </w:r>
      <w:r w:rsidRPr="00A127D7">
        <w:rPr>
          <w:lang w:val="en-US"/>
        </w:rPr>
        <w:t>It handles payloads up to 58 kg. The integrated monitoring sensor system a</w:t>
      </w:r>
      <w:r>
        <w:rPr>
          <w:lang w:val="en-US"/>
        </w:rPr>
        <w:t>lso</w:t>
      </w:r>
      <w:r w:rsidRPr="00A127D7">
        <w:rPr>
          <w:lang w:val="en-US"/>
        </w:rPr>
        <w:t xml:space="preserve"> ensures operati</w:t>
      </w:r>
      <w:r>
        <w:rPr>
          <w:lang w:val="en-US"/>
        </w:rPr>
        <w:t>o</w:t>
      </w:r>
      <w:r w:rsidRPr="00A127D7">
        <w:rPr>
          <w:lang w:val="en-US"/>
        </w:rPr>
        <w:t>n</w:t>
      </w:r>
      <w:r>
        <w:rPr>
          <w:lang w:val="en-US"/>
        </w:rPr>
        <w:t>al</w:t>
      </w:r>
      <w:r w:rsidRPr="00A127D7">
        <w:rPr>
          <w:lang w:val="en-US"/>
        </w:rPr>
        <w:t xml:space="preserve"> and process reliability. Thanks to the </w:t>
      </w:r>
      <w:r w:rsidR="005F75F3" w:rsidRPr="00A127D7">
        <w:rPr>
          <w:lang w:val="en-US"/>
        </w:rPr>
        <w:t>ISO</w:t>
      </w:r>
      <w:r w:rsidRPr="00A127D7">
        <w:rPr>
          <w:lang w:val="en-US"/>
        </w:rPr>
        <w:t xml:space="preserve"> flange pattern, the CMS can be </w:t>
      </w:r>
      <w:r>
        <w:rPr>
          <w:lang w:val="en-US"/>
        </w:rPr>
        <w:t xml:space="preserve">mounted to any </w:t>
      </w:r>
      <w:r w:rsidR="006143FF">
        <w:rPr>
          <w:lang w:val="en-US"/>
        </w:rPr>
        <w:t>standard</w:t>
      </w:r>
      <w:r>
        <w:rPr>
          <w:lang w:val="en-US"/>
        </w:rPr>
        <w:t xml:space="preserve"> robot type without an additional adapter plate. </w:t>
      </w:r>
      <w:r w:rsidR="005F75F3" w:rsidRPr="00A127D7">
        <w:rPr>
          <w:lang w:val="en-US"/>
        </w:rPr>
        <w:t xml:space="preserve"> </w:t>
      </w:r>
    </w:p>
    <w:p w14:paraId="0C9D0F6C" w14:textId="77777777" w:rsidR="0036453F" w:rsidRPr="00A127D7" w:rsidRDefault="0036453F" w:rsidP="0036453F">
      <w:pPr>
        <w:ind w:left="-284"/>
        <w:rPr>
          <w:lang w:val="en-US"/>
        </w:rPr>
      </w:pPr>
    </w:p>
    <w:p w14:paraId="5707F462" w14:textId="185E2FEE" w:rsidR="00EB190C" w:rsidRPr="006143FF" w:rsidRDefault="00070E7E" w:rsidP="00EB190C">
      <w:pPr>
        <w:ind w:left="-284"/>
        <w:rPr>
          <w:b/>
          <w:bCs/>
          <w:szCs w:val="20"/>
          <w:lang w:val="en-US"/>
        </w:rPr>
      </w:pPr>
      <w:r w:rsidRPr="006143FF">
        <w:rPr>
          <w:b/>
          <w:bCs/>
          <w:szCs w:val="20"/>
          <w:lang w:val="en-US"/>
        </w:rPr>
        <w:t>Modular</w:t>
      </w:r>
      <w:r w:rsidR="006143FF" w:rsidRPr="006143FF">
        <w:rPr>
          <w:b/>
          <w:bCs/>
          <w:szCs w:val="20"/>
          <w:lang w:val="en-US"/>
        </w:rPr>
        <w:t xml:space="preserve"> compensation unit with a </w:t>
      </w:r>
      <w:r w:rsidR="00755208">
        <w:rPr>
          <w:b/>
          <w:bCs/>
          <w:szCs w:val="20"/>
          <w:lang w:val="en-US"/>
        </w:rPr>
        <w:t>high payload capacity</w:t>
      </w:r>
    </w:p>
    <w:p w14:paraId="4B2D55D8" w14:textId="77777777" w:rsidR="00EB190C" w:rsidRPr="006143FF" w:rsidRDefault="00EB190C" w:rsidP="00EB190C">
      <w:pPr>
        <w:ind w:left="-284"/>
        <w:rPr>
          <w:b/>
          <w:bCs/>
          <w:szCs w:val="20"/>
          <w:lang w:val="en-US"/>
        </w:rPr>
      </w:pPr>
    </w:p>
    <w:p w14:paraId="0730D5DC" w14:textId="013AF536" w:rsidR="00EB190C" w:rsidRPr="006143FF" w:rsidRDefault="006143FF" w:rsidP="00EB190C">
      <w:pPr>
        <w:ind w:left="-284"/>
        <w:rPr>
          <w:lang w:val="en-US"/>
        </w:rPr>
      </w:pPr>
      <w:r w:rsidRPr="006143FF">
        <w:rPr>
          <w:lang w:val="en-US"/>
        </w:rPr>
        <w:t>The</w:t>
      </w:r>
      <w:r w:rsidR="00EB190C" w:rsidRPr="006143FF">
        <w:rPr>
          <w:lang w:val="en-US"/>
        </w:rPr>
        <w:t xml:space="preserve"> </w:t>
      </w:r>
      <w:r w:rsidR="00EB190C" w:rsidRPr="006143FF">
        <w:rPr>
          <w:b/>
          <w:bCs/>
          <w:lang w:val="en-US"/>
        </w:rPr>
        <w:t>A</w:t>
      </w:r>
      <w:r w:rsidRPr="006143FF">
        <w:rPr>
          <w:b/>
          <w:bCs/>
          <w:lang w:val="en-US"/>
        </w:rPr>
        <w:t>GM compensation unit</w:t>
      </w:r>
      <w:r w:rsidR="00EB190C" w:rsidRPr="006143FF">
        <w:rPr>
          <w:lang w:val="en-US"/>
        </w:rPr>
        <w:t xml:space="preserve"> </w:t>
      </w:r>
      <w:r w:rsidRPr="006143FF">
        <w:rPr>
          <w:lang w:val="en-US"/>
        </w:rPr>
        <w:t>effectively c</w:t>
      </w:r>
      <w:r w:rsidR="00AF5D84" w:rsidRPr="006143FF">
        <w:rPr>
          <w:lang w:val="en-US"/>
        </w:rPr>
        <w:t>ompens</w:t>
      </w:r>
      <w:r w:rsidRPr="006143FF">
        <w:rPr>
          <w:lang w:val="en-US"/>
        </w:rPr>
        <w:t>a</w:t>
      </w:r>
      <w:r w:rsidR="00AF5D84" w:rsidRPr="006143FF">
        <w:rPr>
          <w:lang w:val="en-US"/>
        </w:rPr>
        <w:t>t</w:t>
      </w:r>
      <w:r w:rsidRPr="006143FF">
        <w:rPr>
          <w:lang w:val="en-US"/>
        </w:rPr>
        <w:t>es</w:t>
      </w:r>
      <w:r w:rsidR="00AF5D84" w:rsidRPr="006143FF">
        <w:rPr>
          <w:lang w:val="en-US"/>
        </w:rPr>
        <w:t xml:space="preserve"> </w:t>
      </w:r>
      <w:r w:rsidRPr="006143FF">
        <w:rPr>
          <w:lang w:val="en-US"/>
        </w:rPr>
        <w:t>t</w:t>
      </w:r>
      <w:r w:rsidR="00AF5D84" w:rsidRPr="006143FF">
        <w:rPr>
          <w:lang w:val="en-US"/>
        </w:rPr>
        <w:t>oleran</w:t>
      </w:r>
      <w:r w:rsidRPr="006143FF">
        <w:rPr>
          <w:lang w:val="en-US"/>
        </w:rPr>
        <w:t>c</w:t>
      </w:r>
      <w:r w:rsidR="00AF5D84" w:rsidRPr="006143FF">
        <w:rPr>
          <w:lang w:val="en-US"/>
        </w:rPr>
        <w:t>e</w:t>
      </w:r>
      <w:r w:rsidRPr="006143FF">
        <w:rPr>
          <w:lang w:val="en-US"/>
        </w:rPr>
        <w:t>s</w:t>
      </w:r>
      <w:r w:rsidR="00AF5D84" w:rsidRPr="006143FF">
        <w:rPr>
          <w:lang w:val="en-US"/>
        </w:rPr>
        <w:t xml:space="preserve"> in automat</w:t>
      </w:r>
      <w:r w:rsidRPr="006143FF">
        <w:rPr>
          <w:lang w:val="en-US"/>
        </w:rPr>
        <w:t>ed processes with robots. This helps prevent, for example, jamming situations when loading and unloading machine tools, inaccuracies in joining processes, or sticking during bin picking. Th</w:t>
      </w:r>
      <w:r w:rsidR="00E62A40" w:rsidRPr="006143FF">
        <w:rPr>
          <w:lang w:val="en-US"/>
        </w:rPr>
        <w:t xml:space="preserve">e </w:t>
      </w:r>
      <w:r w:rsidR="00FB5079" w:rsidRPr="006143FF">
        <w:rPr>
          <w:lang w:val="en-US"/>
        </w:rPr>
        <w:t xml:space="preserve">modular </w:t>
      </w:r>
      <w:r w:rsidR="00EB190C" w:rsidRPr="006143FF">
        <w:rPr>
          <w:lang w:val="en-US"/>
        </w:rPr>
        <w:t>AGM</w:t>
      </w:r>
      <w:r w:rsidRPr="006143FF">
        <w:rPr>
          <w:lang w:val="en-US"/>
        </w:rPr>
        <w:t xml:space="preserve"> p</w:t>
      </w:r>
      <w:r w:rsidR="00EB190C" w:rsidRPr="006143FF">
        <w:rPr>
          <w:lang w:val="en-US"/>
        </w:rPr>
        <w:t>rodu</w:t>
      </w:r>
      <w:r w:rsidRPr="006143FF">
        <w:rPr>
          <w:lang w:val="en-US"/>
        </w:rPr>
        <w:t>c</w:t>
      </w:r>
      <w:r w:rsidR="00EB190C" w:rsidRPr="006143FF">
        <w:rPr>
          <w:lang w:val="en-US"/>
        </w:rPr>
        <w:t>t</w:t>
      </w:r>
      <w:r w:rsidRPr="006143FF">
        <w:rPr>
          <w:lang w:val="en-US"/>
        </w:rPr>
        <w:t xml:space="preserve"> range comprises </w:t>
      </w:r>
      <w:r w:rsidR="005E0F0C" w:rsidRPr="006143FF">
        <w:rPr>
          <w:lang w:val="en-US"/>
        </w:rPr>
        <w:t xml:space="preserve">23 </w:t>
      </w:r>
      <w:r w:rsidRPr="006143FF">
        <w:rPr>
          <w:lang w:val="en-US"/>
        </w:rPr>
        <w:t>sizes, so there is no need to compromise on</w:t>
      </w:r>
      <w:r>
        <w:rPr>
          <w:lang w:val="en-US"/>
        </w:rPr>
        <w:t xml:space="preserve"> interfering contours. </w:t>
      </w:r>
      <w:r w:rsidRPr="006143FF">
        <w:rPr>
          <w:lang w:val="en-US"/>
        </w:rPr>
        <w:t xml:space="preserve">With a wide range of variants available, users will always </w:t>
      </w:r>
      <w:r>
        <w:rPr>
          <w:lang w:val="en-US"/>
        </w:rPr>
        <w:t xml:space="preserve">find the right unit for every application. </w:t>
      </w:r>
      <w:r w:rsidRPr="006143FF">
        <w:rPr>
          <w:lang w:val="en-US"/>
        </w:rPr>
        <w:t>The AGM also scores highly when it comes to compensation behavior: it</w:t>
      </w:r>
      <w:r>
        <w:rPr>
          <w:lang w:val="en-US"/>
        </w:rPr>
        <w:t xml:space="preserve"> can compensate for movements in all directions, </w:t>
      </w:r>
      <w:r w:rsidR="00EB190C" w:rsidRPr="006143FF">
        <w:rPr>
          <w:lang w:val="en-US"/>
        </w:rPr>
        <w:t>(XY, Z, W</w:t>
      </w:r>
      <w:r w:rsidR="00515FED" w:rsidRPr="006143FF">
        <w:rPr>
          <w:lang w:val="en-US"/>
        </w:rPr>
        <w:t xml:space="preserve">) </w:t>
      </w:r>
      <w:r w:rsidRPr="006143FF">
        <w:rPr>
          <w:lang w:val="en-US"/>
        </w:rPr>
        <w:t>a</w:t>
      </w:r>
      <w:r w:rsidR="00515FED" w:rsidRPr="006143FF">
        <w:rPr>
          <w:lang w:val="en-US"/>
        </w:rPr>
        <w:t xml:space="preserve">nd </w:t>
      </w:r>
      <w:r>
        <w:rPr>
          <w:lang w:val="en-US"/>
        </w:rPr>
        <w:t>their combinations</w:t>
      </w:r>
      <w:r w:rsidR="00EB190C" w:rsidRPr="006143FF">
        <w:rPr>
          <w:lang w:val="en-US"/>
        </w:rPr>
        <w:t xml:space="preserve"> </w:t>
      </w:r>
      <w:r w:rsidR="00515FED" w:rsidRPr="006143FF">
        <w:rPr>
          <w:lang w:val="en-US"/>
        </w:rPr>
        <w:t>(</w:t>
      </w:r>
      <w:r w:rsidR="00EB190C" w:rsidRPr="006143FF">
        <w:rPr>
          <w:lang w:val="en-US"/>
        </w:rPr>
        <w:t>XYZ, WZ)</w:t>
      </w:r>
      <w:r>
        <w:rPr>
          <w:lang w:val="en-US"/>
        </w:rPr>
        <w:t xml:space="preserve">. </w:t>
      </w:r>
      <w:r w:rsidRPr="006143FF">
        <w:rPr>
          <w:lang w:val="en-US"/>
        </w:rPr>
        <w:t>Particularly impressive is</w:t>
      </w:r>
      <w:r>
        <w:rPr>
          <w:lang w:val="en-US"/>
        </w:rPr>
        <w:t xml:space="preserve"> </w:t>
      </w:r>
      <w:r w:rsidRPr="006143FF">
        <w:rPr>
          <w:lang w:val="en-US"/>
        </w:rPr>
        <w:t xml:space="preserve">the </w:t>
      </w:r>
      <w:r w:rsidR="00590444">
        <w:rPr>
          <w:lang w:val="en-US"/>
        </w:rPr>
        <w:t>high payload capacity</w:t>
      </w:r>
      <w:r w:rsidRPr="006143FF">
        <w:rPr>
          <w:lang w:val="en-US"/>
        </w:rPr>
        <w:t xml:space="preserve">, which spans from just a few grams to over </w:t>
      </w:r>
      <w:r w:rsidR="00EB190C" w:rsidRPr="006143FF">
        <w:rPr>
          <w:lang w:val="en-US"/>
        </w:rPr>
        <w:t xml:space="preserve">400 kg. </w:t>
      </w:r>
      <w:r w:rsidRPr="006143FF">
        <w:rPr>
          <w:lang w:val="en-US"/>
        </w:rPr>
        <w:t>The patented spring and air cartridges ensure reliable weight compensation – even in horizontal or inclined positions – while the sturdy and robust guides ensure a long serve life.</w:t>
      </w:r>
      <w:r>
        <w:rPr>
          <w:lang w:val="en-US"/>
        </w:rPr>
        <w:t xml:space="preserve"> </w:t>
      </w:r>
      <w:r w:rsidRPr="006143FF">
        <w:rPr>
          <w:lang w:val="en-US"/>
        </w:rPr>
        <w:t xml:space="preserve"> </w:t>
      </w:r>
    </w:p>
    <w:p w14:paraId="56BF3F96" w14:textId="6742C29C" w:rsidR="00070E7E" w:rsidRPr="006143FF" w:rsidRDefault="00070E7E" w:rsidP="00070E7E">
      <w:pPr>
        <w:ind w:left="-284"/>
        <w:rPr>
          <w:lang w:val="en-US"/>
        </w:rPr>
      </w:pPr>
    </w:p>
    <w:p w14:paraId="56AA1610" w14:textId="78B1CDA7" w:rsidR="009661DF" w:rsidRPr="00CD209F" w:rsidRDefault="0073495B" w:rsidP="207FEF11">
      <w:pPr>
        <w:ind w:left="-284"/>
        <w:rPr>
          <w:b/>
          <w:bCs/>
          <w:lang w:val="en-US"/>
        </w:rPr>
      </w:pPr>
      <w:r w:rsidRPr="00CD209F">
        <w:rPr>
          <w:b/>
          <w:bCs/>
          <w:lang w:val="en-US"/>
        </w:rPr>
        <w:t>6-</w:t>
      </w:r>
      <w:r w:rsidR="00CD209F" w:rsidRPr="00CD209F">
        <w:rPr>
          <w:b/>
          <w:bCs/>
          <w:lang w:val="en-US"/>
        </w:rPr>
        <w:t>axis force/torque sensors</w:t>
      </w:r>
      <w:r w:rsidR="00CD209F">
        <w:rPr>
          <w:b/>
          <w:bCs/>
          <w:lang w:val="en-US"/>
        </w:rPr>
        <w:t>: because precision matters</w:t>
      </w:r>
    </w:p>
    <w:p w14:paraId="3D31860D" w14:textId="77777777" w:rsidR="009661DF" w:rsidRPr="00CD209F" w:rsidRDefault="009661DF" w:rsidP="009661DF">
      <w:pPr>
        <w:ind w:left="-284"/>
        <w:rPr>
          <w:b/>
          <w:bCs/>
          <w:szCs w:val="20"/>
          <w:lang w:val="en-US"/>
        </w:rPr>
      </w:pPr>
    </w:p>
    <w:p w14:paraId="5F2D84DD" w14:textId="524476DF" w:rsidR="009661DF" w:rsidRPr="00CD209F" w:rsidRDefault="00CD209F" w:rsidP="009661DF">
      <w:pPr>
        <w:ind w:left="-284"/>
        <w:rPr>
          <w:lang w:val="en-US"/>
        </w:rPr>
      </w:pPr>
      <w:r w:rsidRPr="00CD209F">
        <w:rPr>
          <w:lang w:val="en-US"/>
        </w:rPr>
        <w:t xml:space="preserve">Whether </w:t>
      </w:r>
      <w:r>
        <w:rPr>
          <w:lang w:val="en-US"/>
        </w:rPr>
        <w:t xml:space="preserve">for </w:t>
      </w:r>
      <w:r w:rsidRPr="00CD209F">
        <w:rPr>
          <w:lang w:val="en-US"/>
        </w:rPr>
        <w:t>quality control</w:t>
      </w:r>
      <w:r>
        <w:rPr>
          <w:lang w:val="en-US"/>
        </w:rPr>
        <w:t xml:space="preserve"> -</w:t>
      </w:r>
      <w:r w:rsidRPr="00CD209F">
        <w:rPr>
          <w:lang w:val="en-US"/>
        </w:rPr>
        <w:t xml:space="preserve"> for example in the battery manufacturing for </w:t>
      </w:r>
      <w:r w:rsidR="00590444">
        <w:rPr>
          <w:lang w:val="en-US"/>
        </w:rPr>
        <w:t>e</w:t>
      </w:r>
      <w:r w:rsidRPr="00CD209F">
        <w:rPr>
          <w:lang w:val="en-US"/>
        </w:rPr>
        <w:t>-Mobility</w:t>
      </w:r>
      <w:r>
        <w:rPr>
          <w:lang w:val="en-US"/>
        </w:rPr>
        <w:t xml:space="preserve"> -</w:t>
      </w:r>
      <w:r w:rsidRPr="00CD209F">
        <w:rPr>
          <w:lang w:val="en-US"/>
        </w:rPr>
        <w:t xml:space="preserve"> process </w:t>
      </w:r>
      <w:proofErr w:type="gramStart"/>
      <w:r>
        <w:rPr>
          <w:lang w:val="en-US"/>
        </w:rPr>
        <w:t>monitoring</w:t>
      </w:r>
      <w:r w:rsidRPr="00CD209F">
        <w:rPr>
          <w:lang w:val="en-US"/>
        </w:rPr>
        <w:t>, or</w:t>
      </w:r>
      <w:proofErr w:type="gramEnd"/>
      <w:r w:rsidRPr="00CD209F">
        <w:rPr>
          <w:lang w:val="en-US"/>
        </w:rPr>
        <w:t xml:space="preserve"> grinding and assembly </w:t>
      </w:r>
      <w:r>
        <w:rPr>
          <w:lang w:val="en-US"/>
        </w:rPr>
        <w:t>task</w:t>
      </w:r>
      <w:r w:rsidRPr="00CD209F">
        <w:rPr>
          <w:lang w:val="en-US"/>
        </w:rPr>
        <w:t xml:space="preserve">s: the FTS 6-axis force/torque sensor </w:t>
      </w:r>
      <w:r>
        <w:rPr>
          <w:lang w:val="en-US"/>
        </w:rPr>
        <w:t>captures process forces and moments with high resolution and precision. This enables</w:t>
      </w:r>
      <w:r w:rsidRPr="00CD209F">
        <w:rPr>
          <w:lang w:val="en-US"/>
        </w:rPr>
        <w:t xml:space="preserve"> reliabl</w:t>
      </w:r>
      <w:r>
        <w:rPr>
          <w:lang w:val="en-US"/>
        </w:rPr>
        <w:t>e</w:t>
      </w:r>
      <w:r w:rsidRPr="00CD209F">
        <w:rPr>
          <w:lang w:val="en-US"/>
        </w:rPr>
        <w:t xml:space="preserve"> evaluat</w:t>
      </w:r>
      <w:r>
        <w:rPr>
          <w:lang w:val="en-US"/>
        </w:rPr>
        <w:t>ion</w:t>
      </w:r>
      <w:r w:rsidR="002E2944">
        <w:rPr>
          <w:lang w:val="en-US"/>
        </w:rPr>
        <w:t xml:space="preserve"> of all</w:t>
      </w:r>
      <w:r w:rsidRPr="00CD209F">
        <w:rPr>
          <w:lang w:val="en-US"/>
        </w:rPr>
        <w:t xml:space="preserve"> acting forces. </w:t>
      </w:r>
      <w:r w:rsidR="00911468" w:rsidRPr="00CD209F">
        <w:rPr>
          <w:lang w:val="en-US"/>
        </w:rPr>
        <w:t xml:space="preserve"> </w:t>
      </w:r>
      <w:r w:rsidR="002E2944">
        <w:rPr>
          <w:lang w:val="en-US"/>
        </w:rPr>
        <w:t>Continuous monitoring</w:t>
      </w:r>
      <w:r w:rsidRPr="00CD209F">
        <w:rPr>
          <w:lang w:val="en-US"/>
        </w:rPr>
        <w:t xml:space="preserve"> ensures </w:t>
      </w:r>
      <w:r w:rsidR="002E2944">
        <w:rPr>
          <w:lang w:val="en-US"/>
        </w:rPr>
        <w:t>consistently high</w:t>
      </w:r>
      <w:r w:rsidRPr="00CD209F">
        <w:rPr>
          <w:lang w:val="en-US"/>
        </w:rPr>
        <w:t xml:space="preserve"> manufacturing qualit</w:t>
      </w:r>
      <w:r w:rsidR="002E2944">
        <w:rPr>
          <w:lang w:val="en-US"/>
        </w:rPr>
        <w:t>y and precise results</w:t>
      </w:r>
      <w:r w:rsidRPr="00CD209F">
        <w:rPr>
          <w:lang w:val="en-US"/>
        </w:rPr>
        <w:t xml:space="preserve">. Equipped with </w:t>
      </w:r>
      <w:r w:rsidR="009661DF" w:rsidRPr="00CD209F">
        <w:rPr>
          <w:lang w:val="en-US"/>
        </w:rPr>
        <w:t>IP67</w:t>
      </w:r>
      <w:r w:rsidR="002E2944">
        <w:rPr>
          <w:lang w:val="en-US"/>
        </w:rPr>
        <w:t xml:space="preserve"> </w:t>
      </w:r>
      <w:r w:rsidR="002E2944" w:rsidRPr="00CD209F">
        <w:rPr>
          <w:lang w:val="en-US"/>
        </w:rPr>
        <w:t>protection class</w:t>
      </w:r>
      <w:r w:rsidRPr="00CD209F">
        <w:rPr>
          <w:lang w:val="en-US"/>
        </w:rPr>
        <w:t xml:space="preserve">, the FTS sensor is available in nine sizes and </w:t>
      </w:r>
      <w:r w:rsidR="002E2944">
        <w:rPr>
          <w:lang w:val="en-US"/>
        </w:rPr>
        <w:t>delivers dependable performance</w:t>
      </w:r>
      <w:r>
        <w:rPr>
          <w:lang w:val="en-US"/>
        </w:rPr>
        <w:t xml:space="preserve"> even under challenging conditions. </w:t>
      </w:r>
      <w:r w:rsidRPr="00CD209F">
        <w:rPr>
          <w:lang w:val="en-US"/>
        </w:rPr>
        <w:t>The</w:t>
      </w:r>
      <w:r w:rsidR="009661DF" w:rsidRPr="00CD209F">
        <w:rPr>
          <w:lang w:val="en-US"/>
        </w:rPr>
        <w:t xml:space="preserve"> </w:t>
      </w:r>
      <w:r w:rsidRPr="00CD209F">
        <w:rPr>
          <w:lang w:val="en-US"/>
        </w:rPr>
        <w:t>i</w:t>
      </w:r>
      <w:r w:rsidR="009661DF" w:rsidRPr="00CD209F">
        <w:rPr>
          <w:lang w:val="en-US"/>
        </w:rPr>
        <w:t>nterface</w:t>
      </w:r>
      <w:r w:rsidRPr="00CD209F">
        <w:rPr>
          <w:lang w:val="en-US"/>
        </w:rPr>
        <w:t xml:space="preserve"> b</w:t>
      </w:r>
      <w:r w:rsidR="009661DF" w:rsidRPr="00CD209F">
        <w:rPr>
          <w:lang w:val="en-US"/>
        </w:rPr>
        <w:t xml:space="preserve">ox </w:t>
      </w:r>
      <w:r w:rsidRPr="00CD209F">
        <w:rPr>
          <w:lang w:val="en-US"/>
        </w:rPr>
        <w:t>w</w:t>
      </w:r>
      <w:r w:rsidR="009733EC" w:rsidRPr="00CD209F">
        <w:rPr>
          <w:lang w:val="en-US"/>
        </w:rPr>
        <w:t>it</w:t>
      </w:r>
      <w:r w:rsidRPr="00CD209F">
        <w:rPr>
          <w:lang w:val="en-US"/>
        </w:rPr>
        <w:t xml:space="preserve">h </w:t>
      </w:r>
      <w:r w:rsidR="002E2944">
        <w:rPr>
          <w:lang w:val="en-US"/>
        </w:rPr>
        <w:t>support</w:t>
      </w:r>
      <w:r w:rsidRPr="00CD209F">
        <w:rPr>
          <w:lang w:val="en-US"/>
        </w:rPr>
        <w:t xml:space="preserve"> for </w:t>
      </w:r>
      <w:r w:rsidR="00B40C91" w:rsidRPr="00CD209F">
        <w:rPr>
          <w:lang w:val="en-US"/>
        </w:rPr>
        <w:t>EtherNet/IP, EtherCAT</w:t>
      </w:r>
      <w:r w:rsidRPr="00CD209F">
        <w:rPr>
          <w:lang w:val="en-US"/>
        </w:rPr>
        <w:t>,</w:t>
      </w:r>
      <w:r w:rsidR="00B40C91" w:rsidRPr="00CD209F">
        <w:rPr>
          <w:lang w:val="en-US"/>
        </w:rPr>
        <w:t xml:space="preserve"> </w:t>
      </w:r>
      <w:r w:rsidRPr="00CD209F">
        <w:rPr>
          <w:lang w:val="en-US"/>
        </w:rPr>
        <w:t>a</w:t>
      </w:r>
      <w:r w:rsidR="00B40C91" w:rsidRPr="00CD209F">
        <w:rPr>
          <w:lang w:val="en-US"/>
        </w:rPr>
        <w:t>nd PROFINET</w:t>
      </w:r>
      <w:r w:rsidR="009661DF" w:rsidRPr="00CD209F">
        <w:rPr>
          <w:lang w:val="en-US"/>
        </w:rPr>
        <w:t xml:space="preserve"> </w:t>
      </w:r>
      <w:r w:rsidR="002E2944">
        <w:rPr>
          <w:lang w:val="en-US"/>
        </w:rPr>
        <w:t>ensures</w:t>
      </w:r>
      <w:r>
        <w:rPr>
          <w:lang w:val="en-US"/>
        </w:rPr>
        <w:t xml:space="preserve"> easy integration into existing systems. </w:t>
      </w:r>
      <w:r w:rsidR="009661DF" w:rsidRPr="00CD209F">
        <w:rPr>
          <w:lang w:val="en-US"/>
        </w:rPr>
        <w:t>  </w:t>
      </w:r>
    </w:p>
    <w:p w14:paraId="2B5409D2" w14:textId="77777777" w:rsidR="00EC67B1" w:rsidRPr="00CD209F" w:rsidRDefault="00EC67B1" w:rsidP="008D3546">
      <w:pPr>
        <w:ind w:left="-284"/>
        <w:rPr>
          <w:lang w:val="en-US"/>
        </w:rPr>
      </w:pPr>
    </w:p>
    <w:p w14:paraId="2995DDD7" w14:textId="4412856E" w:rsidR="00CA44E4" w:rsidRPr="002E2944" w:rsidRDefault="002E2944" w:rsidP="008D3546">
      <w:pPr>
        <w:ind w:left="-284"/>
        <w:rPr>
          <w:lang w:val="en-US"/>
        </w:rPr>
      </w:pPr>
      <w:r w:rsidRPr="002E2944">
        <w:rPr>
          <w:lang w:val="en-US"/>
        </w:rPr>
        <w:t xml:space="preserve">With the </w:t>
      </w:r>
      <w:r w:rsidR="00717E21" w:rsidRPr="002E2944">
        <w:rPr>
          <w:lang w:val="en-US"/>
        </w:rPr>
        <w:t>R</w:t>
      </w:r>
      <w:r w:rsidR="00CA44E4" w:rsidRPr="002E2944">
        <w:rPr>
          <w:lang w:val="en-US"/>
        </w:rPr>
        <w:t>obot PLUS</w:t>
      </w:r>
      <w:r w:rsidR="00B40C91" w:rsidRPr="002E2944">
        <w:rPr>
          <w:lang w:val="en-US"/>
        </w:rPr>
        <w:t xml:space="preserve"> </w:t>
      </w:r>
      <w:r w:rsidRPr="002E2944">
        <w:rPr>
          <w:lang w:val="en-US"/>
        </w:rPr>
        <w:t>p</w:t>
      </w:r>
      <w:r w:rsidR="00CA44E4" w:rsidRPr="002E2944">
        <w:rPr>
          <w:lang w:val="en-US"/>
        </w:rPr>
        <w:t>ortfolio</w:t>
      </w:r>
      <w:r w:rsidRPr="002E2944">
        <w:rPr>
          <w:lang w:val="en-US"/>
        </w:rPr>
        <w:t xml:space="preserve">, </w:t>
      </w:r>
      <w:r w:rsidR="00CA44E4" w:rsidRPr="002E2944">
        <w:rPr>
          <w:lang w:val="en-US"/>
        </w:rPr>
        <w:t xml:space="preserve">SCHUNK </w:t>
      </w:r>
      <w:r w:rsidRPr="002E2944">
        <w:rPr>
          <w:lang w:val="en-US"/>
        </w:rPr>
        <w:t xml:space="preserve">creates versatile options </w:t>
      </w:r>
      <w:r w:rsidR="00CA44E4" w:rsidRPr="002E2944">
        <w:rPr>
          <w:lang w:val="en-US"/>
        </w:rPr>
        <w:t>f</w:t>
      </w:r>
      <w:r w:rsidRPr="002E2944">
        <w:rPr>
          <w:lang w:val="en-US"/>
        </w:rPr>
        <w:t>o</w:t>
      </w:r>
      <w:r w:rsidR="00CA44E4" w:rsidRPr="002E2944">
        <w:rPr>
          <w:lang w:val="en-US"/>
        </w:rPr>
        <w:t xml:space="preserve">r flexible </w:t>
      </w:r>
      <w:r>
        <w:rPr>
          <w:lang w:val="en-US"/>
        </w:rPr>
        <w:t>r</w:t>
      </w:r>
      <w:r w:rsidR="00CA44E4" w:rsidRPr="002E2944">
        <w:rPr>
          <w:lang w:val="en-US"/>
        </w:rPr>
        <w:t>obot</w:t>
      </w:r>
      <w:r>
        <w:rPr>
          <w:lang w:val="en-US"/>
        </w:rPr>
        <w:t xml:space="preserve">ic </w:t>
      </w:r>
      <w:r w:rsidR="00CA44E4" w:rsidRPr="002E2944">
        <w:rPr>
          <w:lang w:val="en-US"/>
        </w:rPr>
        <w:t>automati</w:t>
      </w:r>
      <w:r>
        <w:rPr>
          <w:lang w:val="en-US"/>
        </w:rPr>
        <w:t>on</w:t>
      </w:r>
      <w:r w:rsidR="00CA44E4" w:rsidRPr="002E2944">
        <w:rPr>
          <w:lang w:val="en-US"/>
        </w:rPr>
        <w:t xml:space="preserve">. </w:t>
      </w:r>
      <w:r w:rsidRPr="002E2944">
        <w:rPr>
          <w:lang w:val="en-US"/>
        </w:rPr>
        <w:t xml:space="preserve">Thanks to decades of expertise in developing tailored, well-engineered automation components, </w:t>
      </w:r>
      <w:r w:rsidR="00CA44E4" w:rsidRPr="002E2944">
        <w:rPr>
          <w:lang w:val="en-US"/>
        </w:rPr>
        <w:t xml:space="preserve">SCHUNK </w:t>
      </w:r>
      <w:r w:rsidRPr="002E2944">
        <w:rPr>
          <w:lang w:val="en-US"/>
        </w:rPr>
        <w:t>s</w:t>
      </w:r>
      <w:r>
        <w:rPr>
          <w:lang w:val="en-US"/>
        </w:rPr>
        <w:t xml:space="preserve">tands </w:t>
      </w:r>
      <w:r w:rsidR="00CA44E4" w:rsidRPr="002E2944">
        <w:rPr>
          <w:lang w:val="en-US"/>
        </w:rPr>
        <w:t>f</w:t>
      </w:r>
      <w:r>
        <w:rPr>
          <w:lang w:val="en-US"/>
        </w:rPr>
        <w:t>o</w:t>
      </w:r>
      <w:r w:rsidR="00CA44E4" w:rsidRPr="002E2944">
        <w:rPr>
          <w:lang w:val="en-US"/>
        </w:rPr>
        <w:t xml:space="preserve">r </w:t>
      </w:r>
      <w:r>
        <w:rPr>
          <w:lang w:val="en-US"/>
        </w:rPr>
        <w:t xml:space="preserve">exceptional productivity, flexibility, and resource efficiency. </w:t>
      </w:r>
    </w:p>
    <w:p w14:paraId="2ADD2A76" w14:textId="07A509C5" w:rsidR="00C27222" w:rsidRPr="002E2944" w:rsidRDefault="00047640" w:rsidP="00C27222">
      <w:pPr>
        <w:ind w:left="-284"/>
        <w:rPr>
          <w:b/>
          <w:bCs/>
          <w:lang w:val="en-US"/>
        </w:rPr>
      </w:pPr>
      <w:r w:rsidRPr="002E2944">
        <w:rPr>
          <w:b/>
          <w:bCs/>
          <w:lang w:val="en-US"/>
        </w:rPr>
        <w:t>schunk.com</w:t>
      </w:r>
    </w:p>
    <w:p w14:paraId="61749049" w14:textId="0295DA66" w:rsidR="00D75140" w:rsidRPr="002E2944" w:rsidRDefault="00D75140" w:rsidP="00C27222">
      <w:pPr>
        <w:ind w:left="-284"/>
        <w:rPr>
          <w:b/>
          <w:bCs/>
          <w:lang w:val="en-US"/>
        </w:rPr>
      </w:pPr>
    </w:p>
    <w:p w14:paraId="4294371E" w14:textId="10ABB071" w:rsidR="001C2084" w:rsidRDefault="001C2084">
      <w:pPr>
        <w:spacing w:after="60" w:line="240" w:lineRule="auto"/>
        <w:rPr>
          <w:b/>
          <w:bCs/>
          <w:lang w:val="en-US"/>
        </w:rPr>
      </w:pPr>
      <w:r>
        <w:rPr>
          <w:b/>
          <w:bCs/>
          <w:lang w:val="en-US"/>
        </w:rPr>
        <w:br w:type="page"/>
      </w:r>
    </w:p>
    <w:p w14:paraId="224C98AD" w14:textId="6BA82A31" w:rsidR="00161C36" w:rsidRPr="002E2944" w:rsidRDefault="002E2944" w:rsidP="00161C36">
      <w:pPr>
        <w:pStyle w:val="MAGAFlietext"/>
        <w:spacing w:line="240" w:lineRule="atLeast"/>
        <w:ind w:left="-284"/>
        <w:rPr>
          <w:rFonts w:ascii="Fago Pro" w:eastAsiaTheme="minorHAnsi" w:hAnsi="Fago Pro" w:cs="Times New Roman"/>
          <w:b/>
          <w:bCs/>
          <w:szCs w:val="22"/>
          <w:lang w:val="en-US" w:eastAsia="en-US"/>
          <w14:numForm w14:val="lining"/>
        </w:rPr>
      </w:pPr>
      <w:r w:rsidRPr="002E2944">
        <w:rPr>
          <w:rFonts w:ascii="Fago Pro" w:eastAsiaTheme="minorHAnsi" w:hAnsi="Fago Pro" w:cs="Times New Roman"/>
          <w:b/>
          <w:bCs/>
          <w:szCs w:val="22"/>
          <w:lang w:val="en-US" w:eastAsia="en-US"/>
          <w14:numForm w14:val="lining"/>
        </w:rPr>
        <w:lastRenderedPageBreak/>
        <w:t>Follow-up</w:t>
      </w:r>
      <w:r w:rsidR="00161C36" w:rsidRPr="002E2944">
        <w:rPr>
          <w:rFonts w:ascii="Fago Pro" w:eastAsiaTheme="minorHAnsi" w:hAnsi="Fago Pro" w:cs="Times New Roman"/>
          <w:b/>
          <w:bCs/>
          <w:szCs w:val="22"/>
          <w:lang w:val="en-US" w:eastAsia="en-US"/>
          <w14:numForm w14:val="lining"/>
        </w:rPr>
        <w:t xml:space="preserve">: </w:t>
      </w:r>
      <w:r w:rsidRPr="002E2944">
        <w:rPr>
          <w:rFonts w:ascii="Fago Pro" w:eastAsiaTheme="minorHAnsi" w:hAnsi="Fago Pro" w:cs="Times New Roman"/>
          <w:b/>
          <w:bCs/>
          <w:szCs w:val="22"/>
          <w:lang w:val="en-US" w:eastAsia="en-US"/>
          <w14:numForm w14:val="lining"/>
        </w:rPr>
        <w:t>T</w:t>
      </w:r>
      <w:r>
        <w:rPr>
          <w:rFonts w:ascii="Fago Pro" w:eastAsiaTheme="minorHAnsi" w:hAnsi="Fago Pro" w:cs="Times New Roman"/>
          <w:b/>
          <w:bCs/>
          <w:szCs w:val="22"/>
          <w:lang w:val="en-US" w:eastAsia="en-US"/>
          <w14:numForm w14:val="lining"/>
        </w:rPr>
        <w:t xml:space="preserve">hree questions for </w:t>
      </w:r>
      <w:r w:rsidR="00161C36" w:rsidRPr="002E2944">
        <w:rPr>
          <w:rFonts w:ascii="Fago Pro" w:eastAsiaTheme="minorHAnsi" w:hAnsi="Fago Pro" w:cs="Times New Roman"/>
          <w:b/>
          <w:bCs/>
          <w:szCs w:val="22"/>
          <w:lang w:val="en-US" w:eastAsia="en-US"/>
          <w14:numForm w14:val="lining"/>
        </w:rPr>
        <w:t>Sebastian Höpfl</w:t>
      </w:r>
      <w:r w:rsidR="000938D1" w:rsidRPr="002E2944">
        <w:rPr>
          <w:rFonts w:ascii="Fago Pro" w:eastAsiaTheme="minorHAnsi" w:hAnsi="Fago Pro" w:cs="Times New Roman"/>
          <w:b/>
          <w:bCs/>
          <w:szCs w:val="22"/>
          <w:lang w:val="en-US" w:eastAsia="en-US"/>
          <w14:numForm w14:val="lining"/>
        </w:rPr>
        <w:t xml:space="preserve">, </w:t>
      </w:r>
      <w:r w:rsidR="000938D1" w:rsidRPr="002E2944">
        <w:rPr>
          <w:rFonts w:ascii="Fago Pro" w:eastAsiaTheme="minorHAnsi" w:hAnsi="Fago Pro" w:cs="Times New Roman"/>
          <w:b/>
          <w:szCs w:val="22"/>
          <w:lang w:val="en-US" w:eastAsia="en-US"/>
          <w14:numForm w14:val="lining"/>
        </w:rPr>
        <w:t xml:space="preserve">Executive Vice President, Gripping Technology &amp; Automation Technology </w:t>
      </w:r>
      <w:r>
        <w:rPr>
          <w:rFonts w:ascii="Fago Pro" w:eastAsiaTheme="minorHAnsi" w:hAnsi="Fago Pro" w:cs="Times New Roman"/>
          <w:b/>
          <w:szCs w:val="22"/>
          <w:lang w:val="en-US" w:eastAsia="en-US"/>
          <w14:numForm w14:val="lining"/>
        </w:rPr>
        <w:t>at</w:t>
      </w:r>
      <w:r w:rsidR="000938D1" w:rsidRPr="002E2944">
        <w:rPr>
          <w:rFonts w:ascii="Fago Pro" w:eastAsiaTheme="minorHAnsi" w:hAnsi="Fago Pro" w:cs="Times New Roman"/>
          <w:b/>
          <w:szCs w:val="22"/>
          <w:lang w:val="en-US" w:eastAsia="en-US"/>
          <w14:numForm w14:val="lining"/>
        </w:rPr>
        <w:t xml:space="preserve"> SCHUNK</w:t>
      </w:r>
    </w:p>
    <w:p w14:paraId="6F89DB05" w14:textId="77777777" w:rsidR="00161C36" w:rsidRPr="002E2944" w:rsidRDefault="00161C36" w:rsidP="00161C36">
      <w:pPr>
        <w:ind w:left="-284"/>
        <w:rPr>
          <w:b/>
          <w:bCs/>
          <w:lang w:val="en-US"/>
        </w:rPr>
      </w:pPr>
    </w:p>
    <w:p w14:paraId="16A4352C" w14:textId="10FCD6C9" w:rsidR="00161C36" w:rsidRPr="002740A2" w:rsidRDefault="00161C36" w:rsidP="00161C36">
      <w:pPr>
        <w:ind w:left="-284"/>
        <w:rPr>
          <w:b/>
          <w:bCs/>
          <w:lang w:val="en-US"/>
        </w:rPr>
      </w:pPr>
      <w:r w:rsidRPr="002740A2">
        <w:rPr>
          <w:b/>
          <w:bCs/>
          <w:lang w:val="en-US"/>
        </w:rPr>
        <w:t>W</w:t>
      </w:r>
      <w:r w:rsidR="002E2944" w:rsidRPr="002740A2">
        <w:rPr>
          <w:b/>
          <w:bCs/>
          <w:lang w:val="en-US"/>
        </w:rPr>
        <w:t>hat are the biggest challenges in robotic automation today</w:t>
      </w:r>
      <w:r w:rsidRPr="002740A2">
        <w:rPr>
          <w:b/>
          <w:bCs/>
          <w:lang w:val="en-US"/>
        </w:rPr>
        <w:t>?</w:t>
      </w:r>
    </w:p>
    <w:p w14:paraId="34989142" w14:textId="647EFB86" w:rsidR="00161C36" w:rsidRPr="00747536" w:rsidRDefault="00747536" w:rsidP="00161C36">
      <w:pPr>
        <w:ind w:left="-284"/>
        <w:rPr>
          <w:lang w:val="en-US"/>
        </w:rPr>
      </w:pPr>
      <w:r w:rsidRPr="00747536">
        <w:rPr>
          <w:lang w:val="en-US"/>
        </w:rPr>
        <w:t>“</w:t>
      </w:r>
      <w:r w:rsidR="002E2944" w:rsidRPr="00747536">
        <w:rPr>
          <w:lang w:val="en-US"/>
        </w:rPr>
        <w:t xml:space="preserve">The increasing complexity of applications presents major challenges for companies: handling a growing variety of different components in demanding processes with high productivity is the task at hand. Therefore, robotic solutions today must not only be precise and efficient, but above all highly flexible. At the same time, users expect these solutions to be easy to integrate – even into existing production environments. And all three aspects – productivity, flexibility, and simplicity – must also be combined with high reliability. After all, the goal is to minimize downtime and ensure stable </w:t>
      </w:r>
      <w:proofErr w:type="gramStart"/>
      <w:r w:rsidR="002E2944" w:rsidRPr="00747536">
        <w:rPr>
          <w:lang w:val="en-US"/>
        </w:rPr>
        <w:t>production.</w:t>
      </w:r>
      <w:r w:rsidRPr="00747536">
        <w:rPr>
          <w:lang w:val="en-US"/>
        </w:rPr>
        <w:t>“</w:t>
      </w:r>
      <w:proofErr w:type="gramEnd"/>
    </w:p>
    <w:p w14:paraId="5C095443" w14:textId="77777777" w:rsidR="00161C36" w:rsidRPr="002E2944" w:rsidRDefault="00161C36" w:rsidP="00161C36">
      <w:pPr>
        <w:ind w:left="-284"/>
        <w:rPr>
          <w:lang w:val="en-US"/>
        </w:rPr>
      </w:pPr>
    </w:p>
    <w:p w14:paraId="6CF26C86" w14:textId="0034C20B" w:rsidR="00161C36" w:rsidRPr="00747536" w:rsidRDefault="00161C36" w:rsidP="00161C36">
      <w:pPr>
        <w:ind w:left="-284"/>
        <w:rPr>
          <w:b/>
          <w:bCs/>
          <w:lang w:val="en-US"/>
        </w:rPr>
      </w:pPr>
      <w:r w:rsidRPr="00747536">
        <w:rPr>
          <w:b/>
          <w:bCs/>
          <w:lang w:val="en-US"/>
        </w:rPr>
        <w:t>W</w:t>
      </w:r>
      <w:r w:rsidR="00B661FD" w:rsidRPr="00747536">
        <w:rPr>
          <w:b/>
          <w:bCs/>
          <w:lang w:val="en-US"/>
        </w:rPr>
        <w:t xml:space="preserve">hat added value does </w:t>
      </w:r>
      <w:r w:rsidRPr="00747536">
        <w:rPr>
          <w:b/>
          <w:bCs/>
          <w:lang w:val="en-US"/>
        </w:rPr>
        <w:t xml:space="preserve">SCHUNK </w:t>
      </w:r>
      <w:r w:rsidR="00B661FD" w:rsidRPr="00747536">
        <w:rPr>
          <w:b/>
          <w:bCs/>
          <w:lang w:val="en-US"/>
        </w:rPr>
        <w:t>offer its customers with the new portfolio</w:t>
      </w:r>
      <w:r w:rsidRPr="00747536">
        <w:rPr>
          <w:b/>
          <w:bCs/>
          <w:lang w:val="en-US"/>
        </w:rPr>
        <w:t>?</w:t>
      </w:r>
    </w:p>
    <w:p w14:paraId="73584CA6" w14:textId="618A3231" w:rsidR="00161C36" w:rsidRPr="00747536" w:rsidRDefault="00747536" w:rsidP="00161C36">
      <w:pPr>
        <w:ind w:left="-284"/>
        <w:rPr>
          <w:lang w:val="en-US"/>
        </w:rPr>
      </w:pPr>
      <w:r>
        <w:rPr>
          <w:lang w:val="en-US"/>
        </w:rPr>
        <w:t>“</w:t>
      </w:r>
      <w:r w:rsidR="00B661FD" w:rsidRPr="00747536">
        <w:rPr>
          <w:lang w:val="en-US"/>
        </w:rPr>
        <w:t xml:space="preserve">Our customers require expert consultation in system planning, high worldwide availability of standard components, and the fastest possible responsiveness in sales and after-sales. This also applies to Robot PLUS. The coordinated components make processes in robotic automation more efficient, flexible, and productive. The highest quality standards ensure maximum tool service life in the systems. A large part of the portfolio is available from stock and supplied worldwide through our network of subsidiaries. </w:t>
      </w:r>
      <w:r w:rsidR="00F21F31" w:rsidRPr="00747536">
        <w:rPr>
          <w:lang w:val="en-US"/>
        </w:rPr>
        <w:t xml:space="preserve"> </w:t>
      </w:r>
      <w:r w:rsidR="00B661FD" w:rsidRPr="00747536">
        <w:rPr>
          <w:lang w:val="en-US"/>
        </w:rPr>
        <w:t xml:space="preserve">These added values help optimize modern production environments </w:t>
      </w:r>
      <w:proofErr w:type="spellStart"/>
      <w:proofErr w:type="gramStart"/>
      <w:r w:rsidR="00B661FD" w:rsidRPr="00747536">
        <w:rPr>
          <w:lang w:val="en-US"/>
        </w:rPr>
        <w:t>an</w:t>
      </w:r>
      <w:proofErr w:type="spellEnd"/>
      <w:proofErr w:type="gramEnd"/>
      <w:r w:rsidR="00B661FD" w:rsidRPr="00747536">
        <w:rPr>
          <w:lang w:val="en-US"/>
        </w:rPr>
        <w:t xml:space="preserve"> thus ensure long-term investment security. We draw on decades of experience in automation, extensive engineering expertise, and a global network to achieve this.</w:t>
      </w:r>
      <w:r>
        <w:rPr>
          <w:lang w:val="en-US"/>
        </w:rPr>
        <w:t>”</w:t>
      </w:r>
    </w:p>
    <w:p w14:paraId="59695C86" w14:textId="77777777" w:rsidR="00161C36" w:rsidRPr="001C2084" w:rsidRDefault="00161C36" w:rsidP="00161C36">
      <w:pPr>
        <w:ind w:left="-284"/>
        <w:rPr>
          <w:lang w:val="en-US"/>
        </w:rPr>
      </w:pPr>
    </w:p>
    <w:p w14:paraId="135D56DA" w14:textId="405BCF3A" w:rsidR="008B05CC" w:rsidRPr="00747536" w:rsidRDefault="00B661FD" w:rsidP="00161C36">
      <w:pPr>
        <w:ind w:left="-284"/>
        <w:rPr>
          <w:b/>
          <w:bCs/>
          <w:color w:val="000000" w:themeColor="text1"/>
          <w:lang w:val="en-US"/>
        </w:rPr>
      </w:pPr>
      <w:r w:rsidRPr="00747536">
        <w:rPr>
          <w:b/>
          <w:bCs/>
          <w:color w:val="000000" w:themeColor="text1"/>
          <w:lang w:val="en-US"/>
        </w:rPr>
        <w:t xml:space="preserve">How does </w:t>
      </w:r>
      <w:r w:rsidR="00161C36" w:rsidRPr="00747536">
        <w:rPr>
          <w:b/>
          <w:bCs/>
          <w:color w:val="000000" w:themeColor="text1"/>
          <w:lang w:val="en-US"/>
        </w:rPr>
        <w:t xml:space="preserve">SCHUNK </w:t>
      </w:r>
      <w:r w:rsidRPr="00747536">
        <w:rPr>
          <w:b/>
          <w:bCs/>
          <w:color w:val="000000" w:themeColor="text1"/>
          <w:lang w:val="en-US"/>
        </w:rPr>
        <w:t>support companies in implementing automation solutions</w:t>
      </w:r>
      <w:r w:rsidR="00161C36" w:rsidRPr="00747536">
        <w:rPr>
          <w:b/>
          <w:bCs/>
          <w:color w:val="000000" w:themeColor="text1"/>
          <w:lang w:val="en-US"/>
        </w:rPr>
        <w:t>?</w:t>
      </w:r>
    </w:p>
    <w:p w14:paraId="7A0AB23E" w14:textId="23F5211B" w:rsidR="00161C36" w:rsidRPr="00747536" w:rsidRDefault="00747536" w:rsidP="00E4413D">
      <w:pPr>
        <w:ind w:left="-284"/>
        <w:rPr>
          <w:color w:val="000000" w:themeColor="text1"/>
          <w:lang w:val="en-US"/>
        </w:rPr>
      </w:pPr>
      <w:r>
        <w:rPr>
          <w:color w:val="000000" w:themeColor="text1"/>
          <w:lang w:val="en-US"/>
        </w:rPr>
        <w:t>“</w:t>
      </w:r>
      <w:r w:rsidR="00B661FD" w:rsidRPr="00747536">
        <w:rPr>
          <w:color w:val="000000" w:themeColor="text1"/>
          <w:lang w:val="en-US"/>
        </w:rPr>
        <w:t xml:space="preserve">We follow a comprehensive approach that considers both newcomers to automation and those who are already advanced and have specific requirements. </w:t>
      </w:r>
      <w:r w:rsidR="008B05CC" w:rsidRPr="00747536">
        <w:rPr>
          <w:color w:val="000000" w:themeColor="text1"/>
          <w:lang w:val="en-US"/>
        </w:rPr>
        <w:t>W</w:t>
      </w:r>
      <w:r w:rsidR="00B661FD" w:rsidRPr="00747536">
        <w:rPr>
          <w:color w:val="000000" w:themeColor="text1"/>
          <w:lang w:val="en-US"/>
        </w:rPr>
        <w:t xml:space="preserve">e provide support from analysis and consulting through to concept development, validation, and final commissioning. Our portfolio includes standard components that can be adapted to meet our </w:t>
      </w:r>
      <w:proofErr w:type="gramStart"/>
      <w:r w:rsidR="004E4793" w:rsidRPr="00747536">
        <w:rPr>
          <w:color w:val="000000" w:themeColor="text1"/>
          <w:lang w:val="en-US"/>
        </w:rPr>
        <w:t>customers‘ needs</w:t>
      </w:r>
      <w:proofErr w:type="gramEnd"/>
      <w:r w:rsidR="00B661FD" w:rsidRPr="00747536">
        <w:rPr>
          <w:color w:val="000000" w:themeColor="text1"/>
          <w:lang w:val="en-US"/>
        </w:rPr>
        <w:t xml:space="preserve">. For customized special </w:t>
      </w:r>
      <w:r w:rsidR="004E4793" w:rsidRPr="00747536">
        <w:rPr>
          <w:color w:val="000000" w:themeColor="text1"/>
          <w:lang w:val="en-US"/>
        </w:rPr>
        <w:t>solutions</w:t>
      </w:r>
      <w:r w:rsidR="00B661FD" w:rsidRPr="00747536">
        <w:rPr>
          <w:color w:val="000000" w:themeColor="text1"/>
          <w:lang w:val="en-US"/>
        </w:rPr>
        <w:t>, we offer fast, industry-specifi</w:t>
      </w:r>
      <w:r w:rsidR="004E4793" w:rsidRPr="00747536">
        <w:rPr>
          <w:color w:val="000000" w:themeColor="text1"/>
          <w:lang w:val="en-US"/>
        </w:rPr>
        <w:t>c engineering that flexibly adapts to individual customer requirements. And we do this globally, with local contacts on site. This way, we support our customers in every phase of automation – ensuring smooth implementation and long-term success.</w:t>
      </w:r>
      <w:r>
        <w:rPr>
          <w:color w:val="000000" w:themeColor="text1"/>
          <w:lang w:val="en-US"/>
        </w:rPr>
        <w:t>”</w:t>
      </w:r>
    </w:p>
    <w:p w14:paraId="3F7FE837" w14:textId="77777777" w:rsidR="00505F54" w:rsidRPr="004E4793" w:rsidRDefault="00505F54" w:rsidP="00C27222">
      <w:pPr>
        <w:ind w:left="-284"/>
        <w:rPr>
          <w:b/>
          <w:bCs/>
          <w:lang w:val="en-US"/>
        </w:rPr>
      </w:pPr>
    </w:p>
    <w:p w14:paraId="2217FD80" w14:textId="3EDEE174" w:rsidR="009B74CF" w:rsidRPr="00747536" w:rsidRDefault="004E4793" w:rsidP="009B74CF">
      <w:pPr>
        <w:ind w:left="-284"/>
        <w:rPr>
          <w:b/>
          <w:bCs/>
          <w:lang w:val="en-US"/>
        </w:rPr>
      </w:pPr>
      <w:r w:rsidRPr="00747536">
        <w:rPr>
          <w:b/>
          <w:bCs/>
          <w:lang w:val="en-US"/>
        </w:rPr>
        <w:t xml:space="preserve">Which target applications and industries is the </w:t>
      </w:r>
      <w:r w:rsidR="009B74CF" w:rsidRPr="00747536">
        <w:rPr>
          <w:b/>
          <w:bCs/>
          <w:lang w:val="en-US"/>
        </w:rPr>
        <w:t xml:space="preserve">Robot PLUS </w:t>
      </w:r>
      <w:r w:rsidRPr="00747536">
        <w:rPr>
          <w:b/>
          <w:bCs/>
          <w:lang w:val="en-US"/>
        </w:rPr>
        <w:t>p</w:t>
      </w:r>
      <w:r w:rsidR="009B74CF" w:rsidRPr="00747536">
        <w:rPr>
          <w:b/>
          <w:bCs/>
          <w:lang w:val="en-US"/>
        </w:rPr>
        <w:t xml:space="preserve">ortfolio </w:t>
      </w:r>
      <w:r w:rsidRPr="00747536">
        <w:rPr>
          <w:b/>
          <w:bCs/>
          <w:lang w:val="en-US"/>
        </w:rPr>
        <w:t>used for</w:t>
      </w:r>
      <w:r w:rsidR="009B74CF" w:rsidRPr="00747536">
        <w:rPr>
          <w:b/>
          <w:bCs/>
          <w:lang w:val="en-US"/>
        </w:rPr>
        <w:t>?</w:t>
      </w:r>
    </w:p>
    <w:p w14:paraId="19C55746" w14:textId="0860294C" w:rsidR="003847CD" w:rsidRPr="005C164D" w:rsidRDefault="005C164D" w:rsidP="00444853">
      <w:pPr>
        <w:ind w:left="-284"/>
        <w:rPr>
          <w:lang w:val="en-US"/>
        </w:rPr>
      </w:pPr>
      <w:r>
        <w:rPr>
          <w:lang w:val="en-US"/>
        </w:rPr>
        <w:t>“</w:t>
      </w:r>
      <w:r w:rsidR="004E4793" w:rsidRPr="005C164D">
        <w:rPr>
          <w:lang w:val="en-US"/>
        </w:rPr>
        <w:t>The</w:t>
      </w:r>
      <w:r w:rsidR="003847CD" w:rsidRPr="005C164D">
        <w:rPr>
          <w:lang w:val="en-US"/>
        </w:rPr>
        <w:t xml:space="preserve"> Robot PLUS </w:t>
      </w:r>
      <w:r w:rsidR="004E4793" w:rsidRPr="005C164D">
        <w:rPr>
          <w:lang w:val="en-US"/>
        </w:rPr>
        <w:t>p</w:t>
      </w:r>
      <w:r w:rsidR="003847CD" w:rsidRPr="005C164D">
        <w:rPr>
          <w:lang w:val="en-US"/>
        </w:rPr>
        <w:t>ortfolio is</w:t>
      </w:r>
      <w:r w:rsidR="004E4793" w:rsidRPr="005C164D">
        <w:rPr>
          <w:lang w:val="en-US"/>
        </w:rPr>
        <w:t xml:space="preserve"> designed to be so versatile that it can be used in a wide range of </w:t>
      </w:r>
      <w:r w:rsidR="007F3E0E" w:rsidRPr="005C164D">
        <w:rPr>
          <w:lang w:val="en-US"/>
        </w:rPr>
        <w:t>industries</w:t>
      </w:r>
      <w:r w:rsidR="004E4793" w:rsidRPr="005C164D">
        <w:rPr>
          <w:lang w:val="en-US"/>
        </w:rPr>
        <w:t xml:space="preserve"> and applications. W</w:t>
      </w:r>
      <w:r w:rsidR="00590444" w:rsidRPr="005C164D">
        <w:rPr>
          <w:lang w:val="en-US"/>
        </w:rPr>
        <w:t>e</w:t>
      </w:r>
      <w:r w:rsidR="004E4793" w:rsidRPr="005C164D">
        <w:rPr>
          <w:lang w:val="en-US"/>
        </w:rPr>
        <w:t xml:space="preserve"> see great potential especially in our focus industries – automotive, e-</w:t>
      </w:r>
      <w:r w:rsidR="007F3E0E" w:rsidRPr="005C164D">
        <w:rPr>
          <w:lang w:val="en-US"/>
        </w:rPr>
        <w:t>mobility</w:t>
      </w:r>
      <w:r w:rsidR="004E4793" w:rsidRPr="005C164D">
        <w:rPr>
          <w:lang w:val="en-US"/>
        </w:rPr>
        <w:t xml:space="preserve">, life sciences, electronics, and aerospace. One example from the e-mobility </w:t>
      </w:r>
      <w:r w:rsidR="00590444" w:rsidRPr="005C164D">
        <w:rPr>
          <w:lang w:val="en-US"/>
        </w:rPr>
        <w:t>industry</w:t>
      </w:r>
      <w:r w:rsidR="004E4793" w:rsidRPr="005C164D">
        <w:rPr>
          <w:lang w:val="en-US"/>
        </w:rPr>
        <w:t xml:space="preserve"> is our CPS tool changer, which is used in battery cell production. It enables fast and precise tool changes to efficiently perform various handling and asse</w:t>
      </w:r>
      <w:r w:rsidR="007F3E0E" w:rsidRPr="005C164D">
        <w:rPr>
          <w:lang w:val="en-US"/>
        </w:rPr>
        <w:t>m</w:t>
      </w:r>
      <w:r w:rsidR="004E4793" w:rsidRPr="005C164D">
        <w:rPr>
          <w:lang w:val="en-US"/>
        </w:rPr>
        <w:t xml:space="preserve">bly steps. In the automotive and aerospace </w:t>
      </w:r>
      <w:r w:rsidR="007F3E0E" w:rsidRPr="005C164D">
        <w:rPr>
          <w:lang w:val="en-US"/>
        </w:rPr>
        <w:t>industries</w:t>
      </w:r>
      <w:r w:rsidR="004E4793" w:rsidRPr="005C164D">
        <w:rPr>
          <w:lang w:val="en-US"/>
        </w:rPr>
        <w:t xml:space="preserve">, our AGM compensation unit is frequently used. It compensates for tolerances, such as during the loading and unloading </w:t>
      </w:r>
      <w:r w:rsidR="007F3E0E" w:rsidRPr="005C164D">
        <w:rPr>
          <w:lang w:val="en-US"/>
        </w:rPr>
        <w:t xml:space="preserve">process </w:t>
      </w:r>
      <w:r w:rsidR="004E4793" w:rsidRPr="005C164D">
        <w:rPr>
          <w:lang w:val="en-US"/>
        </w:rPr>
        <w:t>of machine tools or in joining processes, ensuring smooth operati</w:t>
      </w:r>
      <w:r w:rsidR="007F3E0E" w:rsidRPr="005C164D">
        <w:rPr>
          <w:lang w:val="en-US"/>
        </w:rPr>
        <w:t>o</w:t>
      </w:r>
      <w:r w:rsidR="004E4793" w:rsidRPr="005C164D">
        <w:rPr>
          <w:lang w:val="en-US"/>
        </w:rPr>
        <w:t xml:space="preserve">ns and high process </w:t>
      </w:r>
      <w:r w:rsidR="007F3E0E" w:rsidRPr="005C164D">
        <w:rPr>
          <w:lang w:val="en-US"/>
        </w:rPr>
        <w:t>reliability</w:t>
      </w:r>
      <w:r w:rsidR="004E4793" w:rsidRPr="005C164D">
        <w:rPr>
          <w:lang w:val="en-US"/>
        </w:rPr>
        <w:t xml:space="preserve">. </w:t>
      </w:r>
      <w:r w:rsidR="007F3E0E" w:rsidRPr="005C164D">
        <w:rPr>
          <w:lang w:val="en-US"/>
        </w:rPr>
        <w:t>Thanks to the flexibility and precision of our products, the solutions can be individually adapted to demanding applications – regardless of the industry or specific requirements.</w:t>
      </w:r>
      <w:r>
        <w:rPr>
          <w:lang w:val="en-US"/>
        </w:rPr>
        <w:t>”</w:t>
      </w:r>
    </w:p>
    <w:p w14:paraId="48B57C73" w14:textId="6C1CF6D6" w:rsidR="005C164D" w:rsidRDefault="005C164D">
      <w:pPr>
        <w:spacing w:after="60" w:line="240" w:lineRule="auto"/>
        <w:rPr>
          <w:b/>
          <w:bCs/>
          <w:sz w:val="24"/>
          <w:szCs w:val="28"/>
          <w:lang w:val="en-US"/>
        </w:rPr>
      </w:pPr>
      <w:r>
        <w:rPr>
          <w:b/>
          <w:bCs/>
          <w:sz w:val="24"/>
          <w:szCs w:val="28"/>
          <w:lang w:val="en-US"/>
        </w:rPr>
        <w:br w:type="page"/>
      </w:r>
    </w:p>
    <w:p w14:paraId="1AECC096" w14:textId="584191C1" w:rsidR="00D75140" w:rsidRPr="00527EF1" w:rsidRDefault="007F3E0E" w:rsidP="00D75140">
      <w:pPr>
        <w:spacing w:line="240" w:lineRule="auto"/>
        <w:ind w:left="-284"/>
        <w:rPr>
          <w:b/>
          <w:bCs/>
          <w:sz w:val="24"/>
          <w:szCs w:val="28"/>
        </w:rPr>
      </w:pPr>
      <w:proofErr w:type="spellStart"/>
      <w:r>
        <w:rPr>
          <w:b/>
          <w:bCs/>
          <w:sz w:val="24"/>
          <w:szCs w:val="28"/>
        </w:rPr>
        <w:lastRenderedPageBreak/>
        <w:t>Captions</w:t>
      </w:r>
      <w:proofErr w:type="spellEnd"/>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3C27C3" w:rsidRPr="00D75140" w14:paraId="1E3B4058" w14:textId="77777777" w:rsidTr="003C27C3">
        <w:trPr>
          <w:cantSplit/>
          <w:trHeight w:val="551"/>
        </w:trPr>
        <w:tc>
          <w:tcPr>
            <w:tcW w:w="2307" w:type="dxa"/>
            <w:tcBorders>
              <w:top w:val="nil"/>
              <w:left w:val="nil"/>
              <w:bottom w:val="nil"/>
              <w:right w:val="nil"/>
            </w:tcBorders>
          </w:tcPr>
          <w:p w14:paraId="642DBCAF" w14:textId="5515CED2" w:rsidR="003C27C3" w:rsidRDefault="00B446C4">
            <w:pPr>
              <w:jc w:val="both"/>
            </w:pPr>
            <w:r w:rsidRPr="008E143E">
              <w:rPr>
                <w:noProof/>
              </w:rPr>
              <w:drawing>
                <wp:inline distT="0" distB="0" distL="0" distR="0" wp14:anchorId="40AC388A" wp14:editId="2A01CF57">
                  <wp:extent cx="1457325" cy="971550"/>
                  <wp:effectExtent l="0" t="0" r="9525" b="0"/>
                  <wp:docPr id="12636034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03455"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7325" cy="971550"/>
                          </a:xfrm>
                          <a:prstGeom prst="rect">
                            <a:avLst/>
                          </a:prstGeom>
                        </pic:spPr>
                      </pic:pic>
                    </a:graphicData>
                  </a:graphic>
                </wp:inline>
              </w:drawing>
            </w:r>
          </w:p>
        </w:tc>
        <w:tc>
          <w:tcPr>
            <w:tcW w:w="7722" w:type="dxa"/>
            <w:tcBorders>
              <w:top w:val="nil"/>
              <w:left w:val="nil"/>
              <w:bottom w:val="nil"/>
              <w:right w:val="nil"/>
            </w:tcBorders>
          </w:tcPr>
          <w:p w14:paraId="5423CE6B" w14:textId="24D1EF40" w:rsidR="00685928" w:rsidRPr="001C2084" w:rsidRDefault="007F3E0E" w:rsidP="00685928">
            <w:pPr>
              <w:ind w:left="248"/>
              <w:rPr>
                <w:lang w:val="en-US"/>
              </w:rPr>
            </w:pPr>
            <w:r w:rsidRPr="007F3E0E">
              <w:rPr>
                <w:lang w:val="en-US"/>
              </w:rPr>
              <w:t xml:space="preserve">The CPS tool changer is fully compatible with existing </w:t>
            </w:r>
            <w:r w:rsidR="00685928" w:rsidRPr="007F3E0E">
              <w:rPr>
                <w:lang w:val="en-US"/>
              </w:rPr>
              <w:t>SCHUNK</w:t>
            </w:r>
            <w:r w:rsidRPr="007F3E0E">
              <w:rPr>
                <w:lang w:val="en-US"/>
              </w:rPr>
              <w:t xml:space="preserve"> </w:t>
            </w:r>
            <w:r>
              <w:rPr>
                <w:lang w:val="en-US"/>
              </w:rPr>
              <w:t>s</w:t>
            </w:r>
            <w:r w:rsidR="00685928" w:rsidRPr="007F3E0E">
              <w:rPr>
                <w:lang w:val="en-US"/>
              </w:rPr>
              <w:t>ystem</w:t>
            </w:r>
            <w:r>
              <w:rPr>
                <w:lang w:val="en-US"/>
              </w:rPr>
              <w:t>s</w:t>
            </w:r>
            <w:r w:rsidR="00685928" w:rsidRPr="007F3E0E">
              <w:rPr>
                <w:lang w:val="en-US"/>
              </w:rPr>
              <w:t xml:space="preserve">. </w:t>
            </w:r>
            <w:r w:rsidRPr="007F3E0E">
              <w:rPr>
                <w:lang w:val="en-US"/>
              </w:rPr>
              <w:t>With fast change cycles between different end effectors, it minimizes machine downtime and increases productivity</w:t>
            </w:r>
          </w:p>
          <w:p w14:paraId="49AC7FC8" w14:textId="7CB2CD03" w:rsidR="003C27C3" w:rsidRPr="001C2084" w:rsidRDefault="003C27C3">
            <w:pPr>
              <w:ind w:left="248"/>
              <w:rPr>
                <w:lang w:val="en-US"/>
              </w:rPr>
            </w:pPr>
          </w:p>
          <w:p w14:paraId="79AEFF4F" w14:textId="77777777" w:rsidR="003C27C3" w:rsidRPr="001C2084" w:rsidRDefault="003C27C3">
            <w:pPr>
              <w:ind w:left="248"/>
              <w:rPr>
                <w:lang w:val="en-US"/>
              </w:rPr>
            </w:pPr>
          </w:p>
          <w:p w14:paraId="498569DE" w14:textId="1C682898" w:rsidR="003C27C3" w:rsidRPr="00170170" w:rsidRDefault="007F3E0E">
            <w:pPr>
              <w:ind w:left="248"/>
            </w:pPr>
            <w:r w:rsidRPr="007F3E0E">
              <w:rPr>
                <w:lang w:val="en-US"/>
              </w:rPr>
              <w:t>Image source</w:t>
            </w:r>
            <w:r w:rsidR="003C27C3" w:rsidRPr="007F3E0E">
              <w:rPr>
                <w:lang w:val="en-US"/>
              </w:rPr>
              <w:t>: SCHUNK</w:t>
            </w:r>
            <w:r w:rsidR="007D6F14" w:rsidRPr="007F3E0E">
              <w:rPr>
                <w:lang w:val="en-US"/>
              </w:rPr>
              <w:t xml:space="preserve"> SE &amp; Co. </w:t>
            </w:r>
            <w:r w:rsidR="007D6F14">
              <w:t>KG</w:t>
            </w:r>
          </w:p>
        </w:tc>
      </w:tr>
      <w:tr w:rsidR="00FB2CB3" w:rsidRPr="00D75140" w14:paraId="2B910C87" w14:textId="77777777" w:rsidTr="00A937F6">
        <w:trPr>
          <w:cantSplit/>
          <w:trHeight w:val="283"/>
        </w:trPr>
        <w:tc>
          <w:tcPr>
            <w:tcW w:w="10029" w:type="dxa"/>
            <w:gridSpan w:val="2"/>
            <w:tcBorders>
              <w:top w:val="nil"/>
              <w:left w:val="nil"/>
              <w:bottom w:val="single" w:sz="4" w:space="0" w:color="BFBFBF" w:themeColor="background1" w:themeShade="BF"/>
              <w:right w:val="nil"/>
            </w:tcBorders>
          </w:tcPr>
          <w:p w14:paraId="06E5739D" w14:textId="651C0130" w:rsidR="00FB2CB3" w:rsidRPr="00D75140" w:rsidRDefault="00FB2CB3" w:rsidP="00B95BD5">
            <w:pPr>
              <w:spacing w:before="100" w:beforeAutospacing="1" w:after="100" w:afterAutospacing="1"/>
              <w:ind w:firstLine="4"/>
              <w:rPr>
                <w:color w:val="000000"/>
              </w:rPr>
            </w:pPr>
            <w:r w:rsidRPr="006A10D5">
              <w:rPr>
                <w:i/>
                <w:iCs/>
                <w:color w:val="44546A" w:themeColor="text2"/>
                <w:sz w:val="18"/>
                <w:szCs w:val="18"/>
              </w:rPr>
              <w:t>CPS_Anwendungsbild_Doppelgreifer_PGNplusP_06_2025</w:t>
            </w:r>
            <w:r>
              <w:rPr>
                <w:i/>
                <w:iCs/>
                <w:color w:val="44546A" w:themeColor="text2"/>
                <w:sz w:val="18"/>
                <w:szCs w:val="18"/>
              </w:rPr>
              <w:t>.jpg</w:t>
            </w:r>
          </w:p>
        </w:tc>
      </w:tr>
      <w:tr w:rsidR="00D75140" w:rsidRPr="00D75140" w14:paraId="28BBC3CE" w14:textId="77777777" w:rsidTr="0001491E">
        <w:trPr>
          <w:cantSplit/>
          <w:trHeight w:val="1475"/>
        </w:trPr>
        <w:tc>
          <w:tcPr>
            <w:tcW w:w="2307" w:type="dxa"/>
            <w:tcBorders>
              <w:top w:val="nil"/>
              <w:left w:val="nil"/>
              <w:bottom w:val="nil"/>
              <w:right w:val="nil"/>
            </w:tcBorders>
          </w:tcPr>
          <w:p w14:paraId="745003A7" w14:textId="4E4A594F" w:rsidR="00D75140" w:rsidRDefault="00791CFB" w:rsidP="00D75140">
            <w:pPr>
              <w:jc w:val="both"/>
            </w:pPr>
            <w:r>
              <w:rPr>
                <w:noProof/>
              </w:rPr>
              <w:drawing>
                <wp:inline distT="0" distB="0" distL="0" distR="0" wp14:anchorId="155114E7" wp14:editId="3B8662B1">
                  <wp:extent cx="1471246" cy="980830"/>
                  <wp:effectExtent l="0" t="0" r="0" b="0"/>
                  <wp:docPr id="21129571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957173"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72872" cy="981914"/>
                          </a:xfrm>
                          <a:prstGeom prst="rect">
                            <a:avLst/>
                          </a:prstGeom>
                        </pic:spPr>
                      </pic:pic>
                    </a:graphicData>
                  </a:graphic>
                </wp:inline>
              </w:drawing>
            </w:r>
          </w:p>
        </w:tc>
        <w:tc>
          <w:tcPr>
            <w:tcW w:w="7722" w:type="dxa"/>
            <w:tcBorders>
              <w:top w:val="nil"/>
              <w:left w:val="nil"/>
              <w:bottom w:val="nil"/>
              <w:right w:val="nil"/>
            </w:tcBorders>
          </w:tcPr>
          <w:p w14:paraId="4ED67231" w14:textId="44305628" w:rsidR="00C721B1" w:rsidRPr="00CC70B7" w:rsidRDefault="007F3E0E" w:rsidP="00155339">
            <w:pPr>
              <w:ind w:left="248"/>
              <w:rPr>
                <w:lang w:val="en-US"/>
              </w:rPr>
            </w:pPr>
            <w:r w:rsidRPr="007F3E0E">
              <w:rPr>
                <w:lang w:val="en-US"/>
              </w:rPr>
              <w:t>Th</w:t>
            </w:r>
            <w:r w:rsidR="00685928" w:rsidRPr="007F3E0E">
              <w:rPr>
                <w:lang w:val="en-US"/>
              </w:rPr>
              <w:t>e effi</w:t>
            </w:r>
            <w:r w:rsidRPr="007F3E0E">
              <w:rPr>
                <w:lang w:val="en-US"/>
              </w:rPr>
              <w:t>c</w:t>
            </w:r>
            <w:r w:rsidR="00685928" w:rsidRPr="007F3E0E">
              <w:rPr>
                <w:lang w:val="en-US"/>
              </w:rPr>
              <w:t>ient</w:t>
            </w:r>
            <w:r w:rsidRPr="007F3E0E">
              <w:rPr>
                <w:lang w:val="en-US"/>
              </w:rPr>
              <w:t xml:space="preserve"> CPB tool changer </w:t>
            </w:r>
            <w:r w:rsidR="00CC70B7">
              <w:rPr>
                <w:lang w:val="en-US"/>
              </w:rPr>
              <w:t xml:space="preserve">features a </w:t>
            </w:r>
            <w:r w:rsidRPr="007F3E0E">
              <w:rPr>
                <w:lang w:val="en-US"/>
              </w:rPr>
              <w:t xml:space="preserve">robust </w:t>
            </w:r>
            <w:r w:rsidR="00CC70B7">
              <w:rPr>
                <w:lang w:val="en-US"/>
              </w:rPr>
              <w:t xml:space="preserve">pin-based </w:t>
            </w:r>
            <w:r w:rsidRPr="007F3E0E">
              <w:rPr>
                <w:lang w:val="en-US"/>
              </w:rPr>
              <w:t>locking mechanics.</w:t>
            </w:r>
            <w:r>
              <w:rPr>
                <w:lang w:val="en-US"/>
              </w:rPr>
              <w:t xml:space="preserve"> </w:t>
            </w:r>
            <w:r w:rsidRPr="00CC70B7">
              <w:rPr>
                <w:lang w:val="en-US"/>
              </w:rPr>
              <w:t xml:space="preserve">SCHUNK </w:t>
            </w:r>
            <w:r w:rsidR="00CC70B7" w:rsidRPr="00CC70B7">
              <w:rPr>
                <w:lang w:val="en-US"/>
              </w:rPr>
              <w:t>ha</w:t>
            </w:r>
            <w:r w:rsidR="00CC70B7">
              <w:rPr>
                <w:lang w:val="en-US"/>
              </w:rPr>
              <w:t xml:space="preserve">s drown on over </w:t>
            </w:r>
            <w:r w:rsidRPr="00CC70B7">
              <w:rPr>
                <w:lang w:val="en-US"/>
              </w:rPr>
              <w:t xml:space="preserve">20 years of experience in stationary </w:t>
            </w:r>
            <w:r w:rsidR="00CC70B7">
              <w:rPr>
                <w:lang w:val="en-US"/>
              </w:rPr>
              <w:t>workholding</w:t>
            </w:r>
            <w:r w:rsidRPr="00CC70B7">
              <w:rPr>
                <w:lang w:val="en-US"/>
              </w:rPr>
              <w:t xml:space="preserve"> to bring th</w:t>
            </w:r>
            <w:r w:rsidR="00CC70B7">
              <w:rPr>
                <w:lang w:val="en-US"/>
              </w:rPr>
              <w:t>is</w:t>
            </w:r>
            <w:r w:rsidRPr="00CC70B7">
              <w:rPr>
                <w:lang w:val="en-US"/>
              </w:rPr>
              <w:t xml:space="preserve"> proven system from the machine table to the robot</w:t>
            </w:r>
            <w:r w:rsidR="00CC70B7" w:rsidRPr="00CC70B7">
              <w:rPr>
                <w:lang w:val="en-US"/>
              </w:rPr>
              <w:t xml:space="preserve"> for this purpose</w:t>
            </w:r>
            <w:r w:rsidRPr="00CC70B7">
              <w:rPr>
                <w:lang w:val="en-US"/>
              </w:rPr>
              <w:t xml:space="preserve">. </w:t>
            </w:r>
          </w:p>
          <w:p w14:paraId="380AC636" w14:textId="77777777" w:rsidR="00685928" w:rsidRPr="00CC70B7" w:rsidRDefault="00685928" w:rsidP="00155339">
            <w:pPr>
              <w:ind w:left="248"/>
              <w:rPr>
                <w:lang w:val="en-US"/>
              </w:rPr>
            </w:pPr>
          </w:p>
          <w:p w14:paraId="3CA90C7D" w14:textId="1A1EC22D" w:rsidR="00D75140" w:rsidRPr="00C721B1" w:rsidRDefault="00CC70B7" w:rsidP="00155339">
            <w:pPr>
              <w:ind w:left="248"/>
            </w:pPr>
            <w:r w:rsidRPr="00CC70B7">
              <w:rPr>
                <w:lang w:val="en-US"/>
              </w:rPr>
              <w:t>Image source</w:t>
            </w:r>
            <w:r w:rsidR="007D6F14" w:rsidRPr="00CC70B7">
              <w:rPr>
                <w:lang w:val="en-US"/>
              </w:rPr>
              <w:t xml:space="preserve">: SCHUNK SE &amp; Co. </w:t>
            </w:r>
            <w:r w:rsidR="007D6F14">
              <w:t>KG</w:t>
            </w:r>
          </w:p>
        </w:tc>
      </w:tr>
      <w:tr w:rsidR="00B95BD5" w:rsidRPr="00D75140" w14:paraId="666FD1F6" w14:textId="77777777" w:rsidTr="0068631F">
        <w:trPr>
          <w:cantSplit/>
          <w:trHeight w:val="283"/>
        </w:trPr>
        <w:tc>
          <w:tcPr>
            <w:tcW w:w="10029" w:type="dxa"/>
            <w:gridSpan w:val="2"/>
            <w:tcBorders>
              <w:top w:val="nil"/>
              <w:left w:val="nil"/>
              <w:bottom w:val="single" w:sz="4" w:space="0" w:color="BFBFBF" w:themeColor="background1" w:themeShade="BF"/>
              <w:right w:val="nil"/>
            </w:tcBorders>
          </w:tcPr>
          <w:p w14:paraId="032CBD89" w14:textId="7871578F" w:rsidR="00B95BD5" w:rsidRPr="00D75140" w:rsidRDefault="00B95BD5" w:rsidP="00B95BD5">
            <w:pPr>
              <w:spacing w:before="100" w:beforeAutospacing="1" w:after="100" w:afterAutospacing="1"/>
              <w:rPr>
                <w:color w:val="000000"/>
              </w:rPr>
            </w:pPr>
            <w:r w:rsidRPr="00791CFB">
              <w:rPr>
                <w:i/>
                <w:iCs/>
                <w:color w:val="44546A" w:themeColor="text2"/>
                <w:sz w:val="18"/>
                <w:szCs w:val="18"/>
              </w:rPr>
              <w:t>CPB_Anwendungsbild_Werkzeugwechsel_EGU_06_2025.jpg</w:t>
            </w:r>
          </w:p>
        </w:tc>
      </w:tr>
      <w:tr w:rsidR="006B73E7" w:rsidRPr="00D75140" w14:paraId="736EF067" w14:textId="77777777">
        <w:trPr>
          <w:cantSplit/>
          <w:trHeight w:val="1475"/>
        </w:trPr>
        <w:tc>
          <w:tcPr>
            <w:tcW w:w="2307" w:type="dxa"/>
            <w:tcBorders>
              <w:top w:val="nil"/>
              <w:left w:val="nil"/>
              <w:bottom w:val="nil"/>
              <w:right w:val="nil"/>
            </w:tcBorders>
          </w:tcPr>
          <w:p w14:paraId="6AD6B61D" w14:textId="69076FC9" w:rsidR="006B73E7" w:rsidRDefault="00FC65DD">
            <w:pPr>
              <w:jc w:val="both"/>
            </w:pPr>
            <w:r w:rsidRPr="00FC65DD">
              <w:rPr>
                <w:noProof/>
              </w:rPr>
              <w:drawing>
                <wp:inline distT="0" distB="0" distL="0" distR="0" wp14:anchorId="28953021" wp14:editId="4FCDC766">
                  <wp:extent cx="1464945" cy="976629"/>
                  <wp:effectExtent l="0" t="0" r="1905" b="0"/>
                  <wp:docPr id="888887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88769" name="Grafik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464945" cy="976629"/>
                          </a:xfrm>
                          <a:prstGeom prst="rect">
                            <a:avLst/>
                          </a:prstGeom>
                          <a:noFill/>
                          <a:ln>
                            <a:noFill/>
                          </a:ln>
                        </pic:spPr>
                      </pic:pic>
                    </a:graphicData>
                  </a:graphic>
                </wp:inline>
              </w:drawing>
            </w:r>
          </w:p>
        </w:tc>
        <w:tc>
          <w:tcPr>
            <w:tcW w:w="7722" w:type="dxa"/>
            <w:tcBorders>
              <w:top w:val="nil"/>
              <w:left w:val="nil"/>
              <w:bottom w:val="nil"/>
              <w:right w:val="nil"/>
            </w:tcBorders>
          </w:tcPr>
          <w:p w14:paraId="3350EFA7" w14:textId="124CC243" w:rsidR="006B73E7" w:rsidRPr="00CC70B7" w:rsidRDefault="00CC70B7">
            <w:pPr>
              <w:ind w:left="248"/>
              <w:rPr>
                <w:lang w:val="en-US"/>
              </w:rPr>
            </w:pPr>
            <w:r w:rsidRPr="00CC70B7">
              <w:rPr>
                <w:lang w:val="en-US"/>
              </w:rPr>
              <w:t>The user-friendly</w:t>
            </w:r>
            <w:r>
              <w:rPr>
                <w:lang w:val="en-US"/>
              </w:rPr>
              <w:t xml:space="preserve"> CMS</w:t>
            </w:r>
            <w:r w:rsidRPr="00CC70B7">
              <w:rPr>
                <w:lang w:val="en-US"/>
              </w:rPr>
              <w:t xml:space="preserve"> manual change system can be locked and unlocked easily and conveniently </w:t>
            </w:r>
            <w:r>
              <w:rPr>
                <w:lang w:val="en-US"/>
              </w:rPr>
              <w:t xml:space="preserve">- </w:t>
            </w:r>
            <w:r w:rsidRPr="00CC70B7">
              <w:rPr>
                <w:lang w:val="en-US"/>
              </w:rPr>
              <w:t xml:space="preserve">without </w:t>
            </w:r>
            <w:r>
              <w:rPr>
                <w:lang w:val="en-US"/>
              </w:rPr>
              <w:t xml:space="preserve">the </w:t>
            </w:r>
            <w:r w:rsidRPr="00CC70B7">
              <w:rPr>
                <w:lang w:val="en-US"/>
              </w:rPr>
              <w:t>need any additional tools</w:t>
            </w:r>
            <w:r>
              <w:rPr>
                <w:lang w:val="en-US"/>
              </w:rPr>
              <w:t>.</w:t>
            </w:r>
          </w:p>
          <w:p w14:paraId="5FACB41E" w14:textId="77777777" w:rsidR="00F16693" w:rsidRPr="00CC70B7" w:rsidRDefault="00F16693">
            <w:pPr>
              <w:ind w:left="248"/>
              <w:rPr>
                <w:lang w:val="en-US"/>
              </w:rPr>
            </w:pPr>
          </w:p>
          <w:p w14:paraId="4306B588" w14:textId="75817375" w:rsidR="006B73E7" w:rsidRPr="00C721B1" w:rsidRDefault="00CC70B7">
            <w:pPr>
              <w:ind w:left="248"/>
            </w:pPr>
            <w:r>
              <w:rPr>
                <w:lang w:val="en-US"/>
              </w:rPr>
              <w:t>Image source</w:t>
            </w:r>
            <w:r w:rsidR="006B73E7" w:rsidRPr="00CC70B7">
              <w:rPr>
                <w:lang w:val="en-US"/>
              </w:rPr>
              <w:t xml:space="preserve">: SCHUNK SE &amp; Co. </w:t>
            </w:r>
            <w:r w:rsidR="006B73E7">
              <w:t>KG</w:t>
            </w:r>
          </w:p>
        </w:tc>
      </w:tr>
      <w:tr w:rsidR="00B95BD5" w:rsidRPr="00D75140" w14:paraId="760C717A" w14:textId="77777777" w:rsidTr="008A7081">
        <w:trPr>
          <w:cantSplit/>
          <w:trHeight w:val="283"/>
        </w:trPr>
        <w:tc>
          <w:tcPr>
            <w:tcW w:w="10029" w:type="dxa"/>
            <w:gridSpan w:val="2"/>
            <w:tcBorders>
              <w:top w:val="nil"/>
              <w:left w:val="nil"/>
              <w:bottom w:val="single" w:sz="4" w:space="0" w:color="BFBFBF" w:themeColor="background1" w:themeShade="BF"/>
              <w:right w:val="nil"/>
            </w:tcBorders>
          </w:tcPr>
          <w:p w14:paraId="2300F039" w14:textId="7A282EBE" w:rsidR="00B95BD5" w:rsidRPr="00D75140" w:rsidRDefault="00B95BD5" w:rsidP="00B95BD5">
            <w:pPr>
              <w:spacing w:before="100" w:beforeAutospacing="1" w:after="100" w:afterAutospacing="1"/>
              <w:ind w:firstLine="4"/>
              <w:rPr>
                <w:color w:val="000000"/>
              </w:rPr>
            </w:pPr>
            <w:r w:rsidRPr="00413110">
              <w:rPr>
                <w:i/>
                <w:iCs/>
                <w:color w:val="44546A" w:themeColor="text2"/>
                <w:sz w:val="18"/>
                <w:szCs w:val="18"/>
              </w:rPr>
              <w:t>CMS_PGL-plus-P_Anwendungsbild_Werkzeugwechsel_01_2024</w:t>
            </w:r>
          </w:p>
        </w:tc>
      </w:tr>
      <w:tr w:rsidR="00BB59E2" w:rsidRPr="00D75140" w14:paraId="12E69AE2" w14:textId="77777777">
        <w:trPr>
          <w:cantSplit/>
          <w:trHeight w:val="1475"/>
        </w:trPr>
        <w:tc>
          <w:tcPr>
            <w:tcW w:w="2307" w:type="dxa"/>
            <w:tcBorders>
              <w:top w:val="nil"/>
              <w:left w:val="nil"/>
              <w:bottom w:val="nil"/>
              <w:right w:val="nil"/>
            </w:tcBorders>
          </w:tcPr>
          <w:p w14:paraId="566A4D0E" w14:textId="1B4FA58E" w:rsidR="00BB59E2" w:rsidRDefault="00975788">
            <w:pPr>
              <w:jc w:val="both"/>
            </w:pPr>
            <w:r>
              <w:rPr>
                <w:noProof/>
              </w:rPr>
              <w:drawing>
                <wp:inline distT="0" distB="0" distL="0" distR="0" wp14:anchorId="598F01F1" wp14:editId="3623437F">
                  <wp:extent cx="1477109" cy="984738"/>
                  <wp:effectExtent l="0" t="0" r="8890" b="6350"/>
                  <wp:docPr id="16271625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162526"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78976" cy="985983"/>
                          </a:xfrm>
                          <a:prstGeom prst="rect">
                            <a:avLst/>
                          </a:prstGeom>
                        </pic:spPr>
                      </pic:pic>
                    </a:graphicData>
                  </a:graphic>
                </wp:inline>
              </w:drawing>
            </w:r>
          </w:p>
        </w:tc>
        <w:tc>
          <w:tcPr>
            <w:tcW w:w="7722" w:type="dxa"/>
            <w:tcBorders>
              <w:top w:val="nil"/>
              <w:left w:val="nil"/>
              <w:bottom w:val="nil"/>
              <w:right w:val="nil"/>
            </w:tcBorders>
          </w:tcPr>
          <w:p w14:paraId="471AF61D" w14:textId="10F895ED" w:rsidR="00BB59E2" w:rsidRPr="00CC70B7" w:rsidRDefault="00CC70B7">
            <w:pPr>
              <w:ind w:left="248"/>
              <w:rPr>
                <w:lang w:val="en-US"/>
              </w:rPr>
            </w:pPr>
            <w:r w:rsidRPr="00CC70B7">
              <w:rPr>
                <w:lang w:val="en-US"/>
              </w:rPr>
              <w:t xml:space="preserve">The AGM compensation unit compensates for tolerances, </w:t>
            </w:r>
            <w:r>
              <w:rPr>
                <w:lang w:val="en-US"/>
              </w:rPr>
              <w:t>enhanc</w:t>
            </w:r>
            <w:r w:rsidRPr="00CC70B7">
              <w:rPr>
                <w:lang w:val="en-US"/>
              </w:rPr>
              <w:t xml:space="preserve">ing </w:t>
            </w:r>
            <w:r>
              <w:rPr>
                <w:lang w:val="en-US"/>
              </w:rPr>
              <w:t xml:space="preserve">process </w:t>
            </w:r>
            <w:r w:rsidRPr="00CC70B7">
              <w:rPr>
                <w:lang w:val="en-US"/>
              </w:rPr>
              <w:t xml:space="preserve">stability </w:t>
            </w:r>
            <w:r>
              <w:rPr>
                <w:lang w:val="en-US"/>
              </w:rPr>
              <w:t>and</w:t>
            </w:r>
            <w:r w:rsidRPr="00CC70B7">
              <w:rPr>
                <w:lang w:val="en-US"/>
              </w:rPr>
              <w:t xml:space="preserve"> efficiency. It stands out for </w:t>
            </w:r>
            <w:r>
              <w:rPr>
                <w:lang w:val="en-US"/>
              </w:rPr>
              <w:t xml:space="preserve">its high </w:t>
            </w:r>
            <w:r w:rsidRPr="00CC70B7">
              <w:rPr>
                <w:lang w:val="en-US"/>
              </w:rPr>
              <w:t>payload</w:t>
            </w:r>
            <w:r>
              <w:rPr>
                <w:lang w:val="en-US"/>
              </w:rPr>
              <w:t xml:space="preserve"> capacity</w:t>
            </w:r>
            <w:r w:rsidRPr="00CC70B7">
              <w:rPr>
                <w:lang w:val="en-US"/>
              </w:rPr>
              <w:t xml:space="preserve">, </w:t>
            </w:r>
            <w:r>
              <w:rPr>
                <w:lang w:val="en-US"/>
              </w:rPr>
              <w:t xml:space="preserve">multi-directional </w:t>
            </w:r>
            <w:r w:rsidRPr="00CC70B7">
              <w:rPr>
                <w:lang w:val="en-US"/>
              </w:rPr>
              <w:t xml:space="preserve">compensation behavior in any direction, and </w:t>
            </w:r>
            <w:r>
              <w:rPr>
                <w:lang w:val="en-US"/>
              </w:rPr>
              <w:t>wide variety of available versions.</w:t>
            </w:r>
          </w:p>
          <w:p w14:paraId="7060A32E" w14:textId="77777777" w:rsidR="00BB59E2" w:rsidRPr="00CC70B7" w:rsidRDefault="00BB59E2">
            <w:pPr>
              <w:ind w:left="248"/>
              <w:rPr>
                <w:lang w:val="en-US"/>
              </w:rPr>
            </w:pPr>
          </w:p>
          <w:p w14:paraId="46610416" w14:textId="66488CAA" w:rsidR="00BB59E2" w:rsidRPr="00C721B1" w:rsidRDefault="00CC70B7">
            <w:pPr>
              <w:ind w:left="248"/>
            </w:pPr>
            <w:r>
              <w:rPr>
                <w:lang w:val="en-US"/>
              </w:rPr>
              <w:t>Image source</w:t>
            </w:r>
            <w:r w:rsidR="00BB59E2" w:rsidRPr="00CC70B7">
              <w:rPr>
                <w:lang w:val="en-US"/>
              </w:rPr>
              <w:t xml:space="preserve">: SCHUNK SE &amp; Co. </w:t>
            </w:r>
            <w:r w:rsidR="00BB59E2">
              <w:t>KG</w:t>
            </w:r>
          </w:p>
        </w:tc>
      </w:tr>
      <w:tr w:rsidR="00B95BD5" w:rsidRPr="00D75140" w14:paraId="628A0277" w14:textId="77777777" w:rsidTr="00621843">
        <w:trPr>
          <w:cantSplit/>
          <w:trHeight w:val="283"/>
        </w:trPr>
        <w:tc>
          <w:tcPr>
            <w:tcW w:w="10029" w:type="dxa"/>
            <w:gridSpan w:val="2"/>
            <w:tcBorders>
              <w:top w:val="nil"/>
              <w:left w:val="nil"/>
              <w:bottom w:val="single" w:sz="4" w:space="0" w:color="BFBFBF" w:themeColor="background1" w:themeShade="BF"/>
              <w:right w:val="nil"/>
            </w:tcBorders>
          </w:tcPr>
          <w:p w14:paraId="029D2B12" w14:textId="04440D12" w:rsidR="00B95BD5" w:rsidRPr="00D75140" w:rsidRDefault="00B95BD5" w:rsidP="00B95BD5">
            <w:pPr>
              <w:spacing w:before="100" w:beforeAutospacing="1" w:after="100" w:afterAutospacing="1"/>
              <w:ind w:firstLine="4"/>
              <w:rPr>
                <w:color w:val="000000"/>
              </w:rPr>
            </w:pPr>
            <w:r w:rsidRPr="00D0696D">
              <w:rPr>
                <w:i/>
                <w:iCs/>
                <w:color w:val="44546A" w:themeColor="text2"/>
                <w:sz w:val="18"/>
                <w:szCs w:val="18"/>
              </w:rPr>
              <w:t>AGM_Anwendungsbild_Fuegeaufgabe_EHM_06_2025.jpg</w:t>
            </w:r>
          </w:p>
        </w:tc>
      </w:tr>
      <w:tr w:rsidR="00704BAF" w:rsidRPr="00D75140" w14:paraId="3678D524" w14:textId="77777777">
        <w:trPr>
          <w:cantSplit/>
          <w:trHeight w:val="1475"/>
        </w:trPr>
        <w:tc>
          <w:tcPr>
            <w:tcW w:w="2307" w:type="dxa"/>
            <w:tcBorders>
              <w:top w:val="nil"/>
              <w:left w:val="nil"/>
              <w:bottom w:val="nil"/>
              <w:right w:val="nil"/>
            </w:tcBorders>
          </w:tcPr>
          <w:p w14:paraId="638D8086" w14:textId="154B1D60" w:rsidR="00704BAF" w:rsidRDefault="00965F4F">
            <w:pPr>
              <w:jc w:val="both"/>
            </w:pPr>
            <w:r>
              <w:rPr>
                <w:noProof/>
              </w:rPr>
              <w:drawing>
                <wp:inline distT="0" distB="0" distL="0" distR="0" wp14:anchorId="7DB2A1BF" wp14:editId="0D906260">
                  <wp:extent cx="1441939" cy="977866"/>
                  <wp:effectExtent l="0" t="0" r="6350" b="0"/>
                  <wp:docPr id="257051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05138" name="Grafik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6239" cy="980782"/>
                          </a:xfrm>
                          <a:prstGeom prst="rect">
                            <a:avLst/>
                          </a:prstGeom>
                        </pic:spPr>
                      </pic:pic>
                    </a:graphicData>
                  </a:graphic>
                </wp:inline>
              </w:drawing>
            </w:r>
          </w:p>
        </w:tc>
        <w:tc>
          <w:tcPr>
            <w:tcW w:w="7722" w:type="dxa"/>
            <w:tcBorders>
              <w:top w:val="nil"/>
              <w:left w:val="nil"/>
              <w:bottom w:val="nil"/>
              <w:right w:val="nil"/>
            </w:tcBorders>
          </w:tcPr>
          <w:p w14:paraId="244284F7" w14:textId="7B94A2DD" w:rsidR="00784292" w:rsidRDefault="00CC70B7" w:rsidP="00784292">
            <w:pPr>
              <w:ind w:left="248"/>
              <w:rPr>
                <w:lang w:val="en-US"/>
              </w:rPr>
            </w:pPr>
            <w:r w:rsidRPr="00784292">
              <w:rPr>
                <w:lang w:val="en-US"/>
              </w:rPr>
              <w:t xml:space="preserve">The FTS force/torque sensor </w:t>
            </w:r>
            <w:r w:rsidR="00784292" w:rsidRPr="00784292">
              <w:rPr>
                <w:lang w:val="en-US"/>
              </w:rPr>
              <w:t xml:space="preserve">captures process forces and moments with high resolution and precision, </w:t>
            </w:r>
            <w:r w:rsidR="00784292">
              <w:rPr>
                <w:lang w:val="en-US"/>
              </w:rPr>
              <w:t>ensur</w:t>
            </w:r>
            <w:r w:rsidR="00784292" w:rsidRPr="00784292">
              <w:rPr>
                <w:lang w:val="en-US"/>
              </w:rPr>
              <w:t xml:space="preserve">ing </w:t>
            </w:r>
            <w:r w:rsidR="00784292">
              <w:rPr>
                <w:lang w:val="en-US"/>
              </w:rPr>
              <w:t>consistent</w:t>
            </w:r>
            <w:r w:rsidR="00784292" w:rsidRPr="00784292">
              <w:rPr>
                <w:lang w:val="en-US"/>
              </w:rPr>
              <w:t xml:space="preserve"> quality </w:t>
            </w:r>
            <w:r w:rsidR="00784292">
              <w:rPr>
                <w:lang w:val="en-US"/>
              </w:rPr>
              <w:t xml:space="preserve">and reliable results </w:t>
            </w:r>
            <w:r w:rsidR="00784292" w:rsidRPr="00784292">
              <w:rPr>
                <w:lang w:val="en-US"/>
              </w:rPr>
              <w:t>in automated manufacturing</w:t>
            </w:r>
            <w:r w:rsidR="00784292">
              <w:rPr>
                <w:lang w:val="en-US"/>
              </w:rPr>
              <w:t>.</w:t>
            </w:r>
          </w:p>
          <w:p w14:paraId="7203A7FC" w14:textId="77777777" w:rsidR="00784292" w:rsidRDefault="00784292" w:rsidP="00784292">
            <w:pPr>
              <w:ind w:left="248"/>
              <w:rPr>
                <w:lang w:val="en-US"/>
              </w:rPr>
            </w:pPr>
          </w:p>
          <w:p w14:paraId="7A9B64D9" w14:textId="77EFE2A4" w:rsidR="00704BAF" w:rsidRPr="00C721B1" w:rsidRDefault="00784292" w:rsidP="00784292">
            <w:pPr>
              <w:ind w:left="248"/>
            </w:pPr>
            <w:r w:rsidRPr="00784292">
              <w:rPr>
                <w:lang w:val="en-US"/>
              </w:rPr>
              <w:t>Image source</w:t>
            </w:r>
            <w:r w:rsidR="00704BAF" w:rsidRPr="00784292">
              <w:rPr>
                <w:lang w:val="en-US"/>
              </w:rPr>
              <w:t xml:space="preserve">: SCHUNK SE &amp; Co. </w:t>
            </w:r>
            <w:r w:rsidR="00704BAF">
              <w:t>KG</w:t>
            </w:r>
          </w:p>
        </w:tc>
      </w:tr>
      <w:tr w:rsidR="00B95BD5" w:rsidRPr="00D75140" w14:paraId="51E560BB" w14:textId="77777777" w:rsidTr="009E6162">
        <w:trPr>
          <w:cantSplit/>
          <w:trHeight w:val="283"/>
        </w:trPr>
        <w:tc>
          <w:tcPr>
            <w:tcW w:w="10029" w:type="dxa"/>
            <w:gridSpan w:val="2"/>
            <w:tcBorders>
              <w:top w:val="nil"/>
              <w:left w:val="nil"/>
              <w:bottom w:val="single" w:sz="4" w:space="0" w:color="BFBFBF" w:themeColor="background1" w:themeShade="BF"/>
              <w:right w:val="nil"/>
            </w:tcBorders>
          </w:tcPr>
          <w:p w14:paraId="0FFEEDF1" w14:textId="1F966D2B" w:rsidR="00B95BD5" w:rsidRPr="00D75140" w:rsidRDefault="00B95BD5" w:rsidP="00735A3A">
            <w:pPr>
              <w:spacing w:before="100" w:beforeAutospacing="1" w:after="100" w:afterAutospacing="1"/>
              <w:rPr>
                <w:color w:val="000000"/>
              </w:rPr>
            </w:pPr>
            <w:r w:rsidRPr="00CD2E5C">
              <w:rPr>
                <w:i/>
                <w:iCs/>
                <w:color w:val="44546A" w:themeColor="text2"/>
                <w:sz w:val="18"/>
                <w:szCs w:val="18"/>
                <w:lang w:val="en-US"/>
              </w:rPr>
              <w:t>FTS_Anwendungsbild_Haptikmessung_01_06_2025.jpg</w:t>
            </w:r>
          </w:p>
        </w:tc>
      </w:tr>
      <w:tr w:rsidR="0001491E" w:rsidRPr="00170170" w14:paraId="481C18CC" w14:textId="77777777" w:rsidTr="0001491E">
        <w:trPr>
          <w:cantSplit/>
          <w:trHeight w:val="1475"/>
        </w:trPr>
        <w:tc>
          <w:tcPr>
            <w:tcW w:w="2307" w:type="dxa"/>
            <w:tcBorders>
              <w:top w:val="nil"/>
              <w:left w:val="nil"/>
              <w:bottom w:val="nil"/>
              <w:right w:val="nil"/>
            </w:tcBorders>
          </w:tcPr>
          <w:p w14:paraId="24C9BE25" w14:textId="764D1B69" w:rsidR="0001491E" w:rsidRPr="009B2E39" w:rsidRDefault="00417634">
            <w:pPr>
              <w:jc w:val="both"/>
              <w:rPr>
                <w:lang w:val="en-US"/>
              </w:rPr>
            </w:pPr>
            <w:r>
              <w:rPr>
                <w:noProof/>
              </w:rPr>
              <w:lastRenderedPageBreak/>
              <w:drawing>
                <wp:inline distT="0" distB="0" distL="0" distR="0" wp14:anchorId="3B2EB1F4" wp14:editId="0A17737E">
                  <wp:extent cx="1412473" cy="1059355"/>
                  <wp:effectExtent l="0" t="0" r="0" b="7620"/>
                  <wp:docPr id="16408065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06544" name="Grafik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12473" cy="1059355"/>
                          </a:xfrm>
                          <a:prstGeom prst="rect">
                            <a:avLst/>
                          </a:prstGeom>
                        </pic:spPr>
                      </pic:pic>
                    </a:graphicData>
                  </a:graphic>
                </wp:inline>
              </w:drawing>
            </w:r>
          </w:p>
        </w:tc>
        <w:tc>
          <w:tcPr>
            <w:tcW w:w="7722" w:type="dxa"/>
            <w:tcBorders>
              <w:top w:val="nil"/>
              <w:left w:val="nil"/>
              <w:bottom w:val="nil"/>
              <w:right w:val="nil"/>
            </w:tcBorders>
          </w:tcPr>
          <w:p w14:paraId="4F0D751B" w14:textId="4032FFDA" w:rsidR="002F2D72" w:rsidRPr="00EB4EFF" w:rsidRDefault="00EB4EFF" w:rsidP="006340D4">
            <w:pPr>
              <w:ind w:left="248"/>
              <w:rPr>
                <w:lang w:val="en-US"/>
              </w:rPr>
            </w:pPr>
            <w:r w:rsidRPr="00EB4EFF">
              <w:rPr>
                <w:lang w:val="en-US"/>
              </w:rPr>
              <w:t xml:space="preserve">Sebastian Höpfl, Executive Vice President, Gripping Technology &amp; Automation Technology </w:t>
            </w:r>
            <w:r w:rsidR="00784292">
              <w:rPr>
                <w:lang w:val="en-US"/>
              </w:rPr>
              <w:t>at</w:t>
            </w:r>
            <w:r w:rsidRPr="00EB4EFF">
              <w:rPr>
                <w:lang w:val="en-US"/>
              </w:rPr>
              <w:t xml:space="preserve"> </w:t>
            </w:r>
            <w:r w:rsidR="007921E4" w:rsidRPr="00EB4EFF">
              <w:rPr>
                <w:lang w:val="en-US"/>
              </w:rPr>
              <w:t>S</w:t>
            </w:r>
            <w:r w:rsidR="007921E4">
              <w:rPr>
                <w:lang w:val="en-US"/>
              </w:rPr>
              <w:t>CHUNK</w:t>
            </w:r>
            <w:r w:rsidR="00532460" w:rsidRPr="00EB4EFF">
              <w:rPr>
                <w:lang w:val="en-US"/>
              </w:rPr>
              <w:t>.</w:t>
            </w:r>
          </w:p>
          <w:p w14:paraId="3E292097" w14:textId="77777777" w:rsidR="0001491E" w:rsidRPr="00EB4EFF" w:rsidRDefault="0001491E">
            <w:pPr>
              <w:ind w:left="-14" w:firstLine="283"/>
              <w:rPr>
                <w:lang w:val="en-US"/>
              </w:rPr>
            </w:pPr>
          </w:p>
          <w:p w14:paraId="4AD42855" w14:textId="12EB2326" w:rsidR="0001491E" w:rsidRPr="00170170" w:rsidRDefault="00784292">
            <w:pPr>
              <w:ind w:left="-14" w:firstLine="283"/>
            </w:pPr>
            <w:r w:rsidRPr="00784292">
              <w:rPr>
                <w:lang w:val="en-US"/>
              </w:rPr>
              <w:t>Image source</w:t>
            </w:r>
            <w:r w:rsidR="006340D4" w:rsidRPr="00784292">
              <w:rPr>
                <w:lang w:val="en-US"/>
              </w:rPr>
              <w:t xml:space="preserve">: SCHUNK SE &amp; Co. </w:t>
            </w:r>
            <w:r w:rsidR="006340D4">
              <w:t>KG</w:t>
            </w:r>
          </w:p>
        </w:tc>
      </w:tr>
      <w:tr w:rsidR="004B3280" w:rsidRPr="001C2084" w14:paraId="23D4D554" w14:textId="77777777" w:rsidTr="00713D21">
        <w:trPr>
          <w:cantSplit/>
          <w:trHeight w:val="13"/>
        </w:trPr>
        <w:tc>
          <w:tcPr>
            <w:tcW w:w="10029" w:type="dxa"/>
            <w:gridSpan w:val="2"/>
            <w:tcBorders>
              <w:top w:val="nil"/>
              <w:left w:val="nil"/>
              <w:bottom w:val="nil"/>
              <w:right w:val="nil"/>
            </w:tcBorders>
          </w:tcPr>
          <w:p w14:paraId="3223D5FB" w14:textId="264F7A88" w:rsidR="004B3280" w:rsidRPr="009B2E39" w:rsidRDefault="004B3280" w:rsidP="001A1050">
            <w:pPr>
              <w:jc w:val="both"/>
              <w:rPr>
                <w:i/>
                <w:iCs/>
                <w:color w:val="44546A" w:themeColor="text2"/>
                <w:sz w:val="18"/>
                <w:szCs w:val="18"/>
                <w:lang w:val="en-US"/>
              </w:rPr>
            </w:pPr>
            <w:r w:rsidRPr="00BD45AB">
              <w:rPr>
                <w:i/>
                <w:iCs/>
                <w:color w:val="44546A" w:themeColor="text2"/>
                <w:sz w:val="18"/>
                <w:szCs w:val="18"/>
                <w:lang w:val="en-US"/>
              </w:rPr>
              <w:t>Sebastian_Hoepfl</w:t>
            </w:r>
            <w:r w:rsidR="002E3488">
              <w:rPr>
                <w:i/>
                <w:iCs/>
                <w:color w:val="44546A" w:themeColor="text2"/>
                <w:sz w:val="18"/>
                <w:szCs w:val="18"/>
                <w:lang w:val="en-US"/>
              </w:rPr>
              <w:t>_04_2024</w:t>
            </w:r>
            <w:r w:rsidRPr="00BD45AB">
              <w:rPr>
                <w:i/>
                <w:iCs/>
                <w:color w:val="44546A" w:themeColor="text2"/>
                <w:sz w:val="18"/>
                <w:szCs w:val="18"/>
                <w:lang w:val="en-US"/>
              </w:rPr>
              <w:t>.jpg</w:t>
            </w:r>
          </w:p>
        </w:tc>
      </w:tr>
    </w:tbl>
    <w:p w14:paraId="28BC82BB" w14:textId="07962E18" w:rsidR="004F18DD" w:rsidRPr="009B2E39" w:rsidRDefault="004F18DD">
      <w:pPr>
        <w:spacing w:after="60" w:line="240" w:lineRule="auto"/>
        <w:rPr>
          <w:b/>
          <w:color w:val="000000"/>
          <w:sz w:val="24"/>
          <w:szCs w:val="20"/>
          <w:lang w:val="en-US" w:eastAsia="de-DE"/>
        </w:rPr>
      </w:pPr>
    </w:p>
    <w:p w14:paraId="0846282C" w14:textId="77777777" w:rsidR="0001491E" w:rsidRPr="009B2E39" w:rsidRDefault="0001491E" w:rsidP="00527EF1">
      <w:pPr>
        <w:spacing w:line="240" w:lineRule="auto"/>
        <w:ind w:hanging="284"/>
        <w:rPr>
          <w:b/>
          <w:color w:val="000000"/>
          <w:sz w:val="24"/>
          <w:szCs w:val="20"/>
          <w:lang w:val="en-US" w:eastAsia="de-DE"/>
        </w:rPr>
      </w:pPr>
    </w:p>
    <w:p w14:paraId="15954615" w14:textId="42A5EAE6" w:rsidR="006545A7" w:rsidRPr="007B7560" w:rsidRDefault="00784292" w:rsidP="006545A7">
      <w:pPr>
        <w:spacing w:line="240" w:lineRule="auto"/>
        <w:ind w:hanging="284"/>
        <w:rPr>
          <w:b/>
          <w:color w:val="000000"/>
          <w:sz w:val="24"/>
          <w:szCs w:val="20"/>
          <w:lang w:val="en-US" w:eastAsia="de-DE"/>
        </w:rPr>
      </w:pPr>
      <w:r>
        <w:rPr>
          <w:b/>
          <w:color w:val="000000"/>
          <w:sz w:val="24"/>
          <w:szCs w:val="20"/>
          <w:lang w:val="en-US" w:eastAsia="de-DE"/>
        </w:rPr>
        <w:t>C</w:t>
      </w:r>
      <w:r w:rsidR="006545A7" w:rsidRPr="007B7560">
        <w:rPr>
          <w:b/>
          <w:color w:val="000000"/>
          <w:sz w:val="24"/>
          <w:szCs w:val="20"/>
          <w:lang w:val="en-US" w:eastAsia="de-DE"/>
        </w:rPr>
        <w:t>onta</w:t>
      </w:r>
      <w:r>
        <w:rPr>
          <w:b/>
          <w:color w:val="000000"/>
          <w:sz w:val="24"/>
          <w:szCs w:val="20"/>
          <w:lang w:val="en-US" w:eastAsia="de-DE"/>
        </w:rPr>
        <w:t>c</w:t>
      </w:r>
      <w:r w:rsidR="006545A7" w:rsidRPr="007B7560">
        <w:rPr>
          <w:b/>
          <w:color w:val="000000"/>
          <w:sz w:val="24"/>
          <w:szCs w:val="20"/>
          <w:lang w:val="en-US" w:eastAsia="de-DE"/>
        </w:rPr>
        <w:t>t</w:t>
      </w:r>
      <w:r>
        <w:rPr>
          <w:b/>
          <w:color w:val="000000"/>
          <w:sz w:val="24"/>
          <w:szCs w:val="20"/>
          <w:lang w:val="en-US" w:eastAsia="de-DE"/>
        </w:rPr>
        <w:t xml:space="preserve"> person</w:t>
      </w:r>
      <w:r w:rsidR="006545A7" w:rsidRPr="007B7560">
        <w:rPr>
          <w:b/>
          <w:color w:val="000000"/>
          <w:sz w:val="24"/>
          <w:szCs w:val="20"/>
          <w:lang w:val="en-US" w:eastAsia="de-DE"/>
        </w:rPr>
        <w:t>:</w:t>
      </w:r>
    </w:p>
    <w:p w14:paraId="1AAE459C" w14:textId="77777777" w:rsidR="006545A7" w:rsidRPr="007B7560" w:rsidRDefault="006545A7" w:rsidP="006545A7">
      <w:pPr>
        <w:ind w:hanging="284"/>
        <w:jc w:val="both"/>
        <w:rPr>
          <w:b/>
          <w:bCs/>
          <w:szCs w:val="20"/>
          <w:lang w:val="en-US"/>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1C2084" w:rsidRDefault="00752CF1" w:rsidP="00752CF1">
      <w:pPr>
        <w:ind w:hanging="284"/>
        <w:jc w:val="both"/>
        <w:rPr>
          <w:szCs w:val="20"/>
          <w:lang w:val="en-US"/>
        </w:rPr>
      </w:pPr>
      <w:r w:rsidRPr="001C2084">
        <w:rPr>
          <w:szCs w:val="20"/>
          <w:lang w:val="en-US"/>
        </w:rPr>
        <w:t>Tel. +49-7133-103-2327</w:t>
      </w:r>
    </w:p>
    <w:p w14:paraId="051E8C75" w14:textId="77777777" w:rsidR="00752CF1" w:rsidRPr="001C2084" w:rsidRDefault="00752CF1" w:rsidP="00752CF1">
      <w:pPr>
        <w:ind w:hanging="284"/>
        <w:jc w:val="both"/>
        <w:rPr>
          <w:szCs w:val="20"/>
          <w:lang w:val="en-US"/>
        </w:rPr>
      </w:pPr>
      <w:r w:rsidRPr="001C2084">
        <w:rPr>
          <w:szCs w:val="20"/>
          <w:lang w:val="en-US"/>
        </w:rPr>
        <w:t>kathrin.mueller@de.schunk.com</w:t>
      </w:r>
    </w:p>
    <w:p w14:paraId="7FFF1906" w14:textId="77777777" w:rsidR="00752CF1" w:rsidRPr="00826D7F" w:rsidRDefault="00752CF1" w:rsidP="00752CF1">
      <w:pPr>
        <w:ind w:hanging="284"/>
        <w:jc w:val="both"/>
        <w:rPr>
          <w:szCs w:val="20"/>
        </w:rPr>
      </w:pPr>
      <w:r w:rsidRPr="00826D7F">
        <w:rPr>
          <w:szCs w:val="20"/>
        </w:rPr>
        <w:t>schunk.com</w:t>
      </w:r>
    </w:p>
    <w:p w14:paraId="40263E03" w14:textId="77777777" w:rsidR="00752CF1" w:rsidRPr="00826D7F" w:rsidRDefault="00752CF1" w:rsidP="00752CF1">
      <w:pPr>
        <w:ind w:hanging="284"/>
        <w:jc w:val="both"/>
        <w:rPr>
          <w:szCs w:val="20"/>
        </w:rPr>
      </w:pPr>
    </w:p>
    <w:p w14:paraId="7CBD8A71" w14:textId="2C320276" w:rsidR="00E66DEE" w:rsidRPr="00C26B07" w:rsidRDefault="00E66DEE" w:rsidP="006545A7">
      <w:pPr>
        <w:spacing w:line="240" w:lineRule="auto"/>
        <w:ind w:hanging="284"/>
      </w:pPr>
    </w:p>
    <w:sectPr w:rsidR="00E66DEE" w:rsidRPr="00C26B07" w:rsidSect="006B1666">
      <w:headerReference w:type="even" r:id="rId17"/>
      <w:headerReference w:type="default" r:id="rId18"/>
      <w:headerReference w:type="first" r:id="rId19"/>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26B9A" w14:textId="77777777" w:rsidR="00CE0386" w:rsidRDefault="00CE0386" w:rsidP="00795718">
      <w:r>
        <w:separator/>
      </w:r>
    </w:p>
  </w:endnote>
  <w:endnote w:type="continuationSeparator" w:id="0">
    <w:p w14:paraId="15B7C540" w14:textId="77777777" w:rsidR="00CE0386" w:rsidRDefault="00CE0386" w:rsidP="00795718">
      <w:r>
        <w:continuationSeparator/>
      </w:r>
    </w:p>
  </w:endnote>
  <w:endnote w:type="continuationNotice" w:id="1">
    <w:p w14:paraId="7742D15E" w14:textId="77777777" w:rsidR="00CE0386" w:rsidRDefault="00CE03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68481" w14:textId="77777777" w:rsidR="00CE0386" w:rsidRDefault="00CE0386" w:rsidP="00795718">
      <w:r>
        <w:separator/>
      </w:r>
    </w:p>
  </w:footnote>
  <w:footnote w:type="continuationSeparator" w:id="0">
    <w:p w14:paraId="6925CBEA" w14:textId="77777777" w:rsidR="00CE0386" w:rsidRDefault="00CE0386" w:rsidP="00795718">
      <w:r>
        <w:continuationSeparator/>
      </w:r>
    </w:p>
  </w:footnote>
  <w:footnote w:type="continuationNotice" w:id="1">
    <w:p w14:paraId="06C7EE5F" w14:textId="77777777" w:rsidR="00CE0386" w:rsidRDefault="00CE038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2364EA">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2364EA">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267F0"/>
    <w:multiLevelType w:val="multilevel"/>
    <w:tmpl w:val="4FE4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72E92196"/>
    <w:multiLevelType w:val="hybridMultilevel"/>
    <w:tmpl w:val="815AF94E"/>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510800367">
    <w:abstractNumId w:val="1"/>
  </w:num>
  <w:num w:numId="2" w16cid:durableId="1515261168">
    <w:abstractNumId w:val="2"/>
  </w:num>
  <w:num w:numId="3" w16cid:durableId="123708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ECEC68D-2D7E-4E84-AD68-D3EF182595E5}"/>
    <w:docVar w:name="dgnword-eventsink" w:val="2077720102544"/>
  </w:docVars>
  <w:rsids>
    <w:rsidRoot w:val="00795718"/>
    <w:rsid w:val="000020C8"/>
    <w:rsid w:val="00003BB1"/>
    <w:rsid w:val="0000615D"/>
    <w:rsid w:val="00006E9D"/>
    <w:rsid w:val="000075D7"/>
    <w:rsid w:val="0001314E"/>
    <w:rsid w:val="0001491E"/>
    <w:rsid w:val="00024AA6"/>
    <w:rsid w:val="00030F65"/>
    <w:rsid w:val="00031843"/>
    <w:rsid w:val="00033A7C"/>
    <w:rsid w:val="0003688A"/>
    <w:rsid w:val="00036E3E"/>
    <w:rsid w:val="00037615"/>
    <w:rsid w:val="000458E6"/>
    <w:rsid w:val="00045CEE"/>
    <w:rsid w:val="00047640"/>
    <w:rsid w:val="000513F7"/>
    <w:rsid w:val="00051AD4"/>
    <w:rsid w:val="00057099"/>
    <w:rsid w:val="00061764"/>
    <w:rsid w:val="00062618"/>
    <w:rsid w:val="000641C4"/>
    <w:rsid w:val="0006786B"/>
    <w:rsid w:val="00070C8A"/>
    <w:rsid w:val="00070E7E"/>
    <w:rsid w:val="0007118E"/>
    <w:rsid w:val="0007223F"/>
    <w:rsid w:val="00072280"/>
    <w:rsid w:val="000728A7"/>
    <w:rsid w:val="0007581C"/>
    <w:rsid w:val="000763B2"/>
    <w:rsid w:val="00077B13"/>
    <w:rsid w:val="00083B26"/>
    <w:rsid w:val="000851B8"/>
    <w:rsid w:val="00090A55"/>
    <w:rsid w:val="0009248A"/>
    <w:rsid w:val="000938D1"/>
    <w:rsid w:val="000943F0"/>
    <w:rsid w:val="000950F7"/>
    <w:rsid w:val="00096134"/>
    <w:rsid w:val="000A201F"/>
    <w:rsid w:val="000A21F3"/>
    <w:rsid w:val="000A22D3"/>
    <w:rsid w:val="000A56A1"/>
    <w:rsid w:val="000A5D5E"/>
    <w:rsid w:val="000A6A8A"/>
    <w:rsid w:val="000B1996"/>
    <w:rsid w:val="000B1E9E"/>
    <w:rsid w:val="000B2124"/>
    <w:rsid w:val="000B31CC"/>
    <w:rsid w:val="000B5AB5"/>
    <w:rsid w:val="000C1C81"/>
    <w:rsid w:val="000C3594"/>
    <w:rsid w:val="000C55AD"/>
    <w:rsid w:val="000C7955"/>
    <w:rsid w:val="000D0C71"/>
    <w:rsid w:val="000D1BB5"/>
    <w:rsid w:val="000D36EB"/>
    <w:rsid w:val="000D3DA3"/>
    <w:rsid w:val="000E0055"/>
    <w:rsid w:val="000E0471"/>
    <w:rsid w:val="000E2353"/>
    <w:rsid w:val="000E3F2E"/>
    <w:rsid w:val="000E64EA"/>
    <w:rsid w:val="000E6600"/>
    <w:rsid w:val="000F12DB"/>
    <w:rsid w:val="000F2817"/>
    <w:rsid w:val="000F6F92"/>
    <w:rsid w:val="000F7492"/>
    <w:rsid w:val="000F7556"/>
    <w:rsid w:val="000F75A1"/>
    <w:rsid w:val="00100B27"/>
    <w:rsid w:val="00101580"/>
    <w:rsid w:val="0010498F"/>
    <w:rsid w:val="001063D2"/>
    <w:rsid w:val="00107236"/>
    <w:rsid w:val="001101E8"/>
    <w:rsid w:val="00110336"/>
    <w:rsid w:val="00111069"/>
    <w:rsid w:val="001159D6"/>
    <w:rsid w:val="00116C5A"/>
    <w:rsid w:val="001172AC"/>
    <w:rsid w:val="00121ECA"/>
    <w:rsid w:val="00123E5B"/>
    <w:rsid w:val="001247AE"/>
    <w:rsid w:val="00126702"/>
    <w:rsid w:val="00126B4B"/>
    <w:rsid w:val="00127353"/>
    <w:rsid w:val="00133BB6"/>
    <w:rsid w:val="00135DB7"/>
    <w:rsid w:val="001362AA"/>
    <w:rsid w:val="00136459"/>
    <w:rsid w:val="001369FF"/>
    <w:rsid w:val="00143AC7"/>
    <w:rsid w:val="001449AB"/>
    <w:rsid w:val="001454A1"/>
    <w:rsid w:val="001459FA"/>
    <w:rsid w:val="001462C1"/>
    <w:rsid w:val="001467BE"/>
    <w:rsid w:val="00146A58"/>
    <w:rsid w:val="0014785D"/>
    <w:rsid w:val="00147AB8"/>
    <w:rsid w:val="001516C3"/>
    <w:rsid w:val="00154882"/>
    <w:rsid w:val="00155339"/>
    <w:rsid w:val="00160A79"/>
    <w:rsid w:val="00161206"/>
    <w:rsid w:val="00161C36"/>
    <w:rsid w:val="00163448"/>
    <w:rsid w:val="00163CBD"/>
    <w:rsid w:val="00170170"/>
    <w:rsid w:val="00173A92"/>
    <w:rsid w:val="00176484"/>
    <w:rsid w:val="00182345"/>
    <w:rsid w:val="0018398C"/>
    <w:rsid w:val="00184466"/>
    <w:rsid w:val="00185450"/>
    <w:rsid w:val="00186A4E"/>
    <w:rsid w:val="0019084E"/>
    <w:rsid w:val="00190D9C"/>
    <w:rsid w:val="00192184"/>
    <w:rsid w:val="00194D23"/>
    <w:rsid w:val="001970B6"/>
    <w:rsid w:val="001A1050"/>
    <w:rsid w:val="001A16C3"/>
    <w:rsid w:val="001A1D06"/>
    <w:rsid w:val="001A2135"/>
    <w:rsid w:val="001A5EEF"/>
    <w:rsid w:val="001A62A6"/>
    <w:rsid w:val="001B1014"/>
    <w:rsid w:val="001B1D95"/>
    <w:rsid w:val="001B1F9C"/>
    <w:rsid w:val="001B4507"/>
    <w:rsid w:val="001B5435"/>
    <w:rsid w:val="001B5A85"/>
    <w:rsid w:val="001B7BEB"/>
    <w:rsid w:val="001B7C8F"/>
    <w:rsid w:val="001B7CC3"/>
    <w:rsid w:val="001C2084"/>
    <w:rsid w:val="001C5C55"/>
    <w:rsid w:val="001D0C31"/>
    <w:rsid w:val="001D41C6"/>
    <w:rsid w:val="001D47D4"/>
    <w:rsid w:val="001D51E0"/>
    <w:rsid w:val="001D5B61"/>
    <w:rsid w:val="001E1745"/>
    <w:rsid w:val="001F0D63"/>
    <w:rsid w:val="001F3E53"/>
    <w:rsid w:val="001F4416"/>
    <w:rsid w:val="001F45BD"/>
    <w:rsid w:val="001F53DB"/>
    <w:rsid w:val="001F7E3E"/>
    <w:rsid w:val="00203F94"/>
    <w:rsid w:val="002041B0"/>
    <w:rsid w:val="0020540F"/>
    <w:rsid w:val="002075A7"/>
    <w:rsid w:val="002078A5"/>
    <w:rsid w:val="0021599B"/>
    <w:rsid w:val="002169BE"/>
    <w:rsid w:val="002178D6"/>
    <w:rsid w:val="00220BA8"/>
    <w:rsid w:val="00222FC9"/>
    <w:rsid w:val="00225FE6"/>
    <w:rsid w:val="002340E7"/>
    <w:rsid w:val="0023428E"/>
    <w:rsid w:val="002353B6"/>
    <w:rsid w:val="002364EA"/>
    <w:rsid w:val="0024206C"/>
    <w:rsid w:val="00242137"/>
    <w:rsid w:val="0024256E"/>
    <w:rsid w:val="002528EE"/>
    <w:rsid w:val="00253762"/>
    <w:rsid w:val="0025573C"/>
    <w:rsid w:val="00260377"/>
    <w:rsid w:val="00262ADC"/>
    <w:rsid w:val="0026399C"/>
    <w:rsid w:val="002644DC"/>
    <w:rsid w:val="00265C1F"/>
    <w:rsid w:val="00266E4B"/>
    <w:rsid w:val="00267C12"/>
    <w:rsid w:val="00270BB1"/>
    <w:rsid w:val="00270EA7"/>
    <w:rsid w:val="00270EB2"/>
    <w:rsid w:val="00271149"/>
    <w:rsid w:val="00271D85"/>
    <w:rsid w:val="00272223"/>
    <w:rsid w:val="00272513"/>
    <w:rsid w:val="002740A2"/>
    <w:rsid w:val="0027419A"/>
    <w:rsid w:val="00275B91"/>
    <w:rsid w:val="0027625F"/>
    <w:rsid w:val="00276C8B"/>
    <w:rsid w:val="002778A9"/>
    <w:rsid w:val="002802E2"/>
    <w:rsid w:val="0028273E"/>
    <w:rsid w:val="002828F5"/>
    <w:rsid w:val="002851C5"/>
    <w:rsid w:val="0028733F"/>
    <w:rsid w:val="00290979"/>
    <w:rsid w:val="00293736"/>
    <w:rsid w:val="00293EC6"/>
    <w:rsid w:val="00294014"/>
    <w:rsid w:val="0029418F"/>
    <w:rsid w:val="00294C5B"/>
    <w:rsid w:val="002962D4"/>
    <w:rsid w:val="002966B7"/>
    <w:rsid w:val="002A0AA6"/>
    <w:rsid w:val="002A36C2"/>
    <w:rsid w:val="002A6413"/>
    <w:rsid w:val="002B1980"/>
    <w:rsid w:val="002B1F46"/>
    <w:rsid w:val="002B243B"/>
    <w:rsid w:val="002B29F2"/>
    <w:rsid w:val="002B3747"/>
    <w:rsid w:val="002B57E9"/>
    <w:rsid w:val="002B6ACE"/>
    <w:rsid w:val="002B7AE7"/>
    <w:rsid w:val="002B7C7C"/>
    <w:rsid w:val="002C1E1C"/>
    <w:rsid w:val="002C2724"/>
    <w:rsid w:val="002C4EF6"/>
    <w:rsid w:val="002C6818"/>
    <w:rsid w:val="002D2C24"/>
    <w:rsid w:val="002D48DC"/>
    <w:rsid w:val="002D741B"/>
    <w:rsid w:val="002D7B5A"/>
    <w:rsid w:val="002E01B7"/>
    <w:rsid w:val="002E03D8"/>
    <w:rsid w:val="002E195F"/>
    <w:rsid w:val="002E1EB3"/>
    <w:rsid w:val="002E2944"/>
    <w:rsid w:val="002E2FC3"/>
    <w:rsid w:val="002E3488"/>
    <w:rsid w:val="002E3C68"/>
    <w:rsid w:val="002E574E"/>
    <w:rsid w:val="002E64C0"/>
    <w:rsid w:val="002E6F3A"/>
    <w:rsid w:val="002E7AC5"/>
    <w:rsid w:val="002F2D72"/>
    <w:rsid w:val="002F3266"/>
    <w:rsid w:val="002F3C9D"/>
    <w:rsid w:val="002F6143"/>
    <w:rsid w:val="002F634C"/>
    <w:rsid w:val="002F6F49"/>
    <w:rsid w:val="002F70F8"/>
    <w:rsid w:val="003025CB"/>
    <w:rsid w:val="00303344"/>
    <w:rsid w:val="00305BFE"/>
    <w:rsid w:val="00307127"/>
    <w:rsid w:val="00310B4C"/>
    <w:rsid w:val="00311C7E"/>
    <w:rsid w:val="00311E92"/>
    <w:rsid w:val="003126EA"/>
    <w:rsid w:val="00314284"/>
    <w:rsid w:val="00320DFB"/>
    <w:rsid w:val="003214EA"/>
    <w:rsid w:val="003221C1"/>
    <w:rsid w:val="00323067"/>
    <w:rsid w:val="003245BC"/>
    <w:rsid w:val="0032655C"/>
    <w:rsid w:val="00326746"/>
    <w:rsid w:val="003270F7"/>
    <w:rsid w:val="00332E18"/>
    <w:rsid w:val="003361A5"/>
    <w:rsid w:val="00336702"/>
    <w:rsid w:val="003370F6"/>
    <w:rsid w:val="00340041"/>
    <w:rsid w:val="00343639"/>
    <w:rsid w:val="00344B2D"/>
    <w:rsid w:val="003475E2"/>
    <w:rsid w:val="003479F3"/>
    <w:rsid w:val="00352CF2"/>
    <w:rsid w:val="003532DD"/>
    <w:rsid w:val="00353DC8"/>
    <w:rsid w:val="00353FD1"/>
    <w:rsid w:val="003546B9"/>
    <w:rsid w:val="003548DC"/>
    <w:rsid w:val="00354D74"/>
    <w:rsid w:val="003611F0"/>
    <w:rsid w:val="00362F3C"/>
    <w:rsid w:val="0036453F"/>
    <w:rsid w:val="00364D34"/>
    <w:rsid w:val="00365348"/>
    <w:rsid w:val="00371520"/>
    <w:rsid w:val="00374CE3"/>
    <w:rsid w:val="00380BAF"/>
    <w:rsid w:val="003847CD"/>
    <w:rsid w:val="00385A12"/>
    <w:rsid w:val="00386F2C"/>
    <w:rsid w:val="00391CE8"/>
    <w:rsid w:val="00392A8B"/>
    <w:rsid w:val="00395DC6"/>
    <w:rsid w:val="00395FAC"/>
    <w:rsid w:val="003A1F00"/>
    <w:rsid w:val="003A2858"/>
    <w:rsid w:val="003B156E"/>
    <w:rsid w:val="003B6377"/>
    <w:rsid w:val="003B7301"/>
    <w:rsid w:val="003C01E5"/>
    <w:rsid w:val="003C065A"/>
    <w:rsid w:val="003C13E5"/>
    <w:rsid w:val="003C27C3"/>
    <w:rsid w:val="003C42C0"/>
    <w:rsid w:val="003D2230"/>
    <w:rsid w:val="003D4F81"/>
    <w:rsid w:val="003D52A4"/>
    <w:rsid w:val="003D7AA6"/>
    <w:rsid w:val="003E234D"/>
    <w:rsid w:val="003E297E"/>
    <w:rsid w:val="003F5EA0"/>
    <w:rsid w:val="003F602D"/>
    <w:rsid w:val="003F6D09"/>
    <w:rsid w:val="003F7E88"/>
    <w:rsid w:val="00402E7F"/>
    <w:rsid w:val="00404537"/>
    <w:rsid w:val="00405A07"/>
    <w:rsid w:val="00406E10"/>
    <w:rsid w:val="004107B9"/>
    <w:rsid w:val="00411DCE"/>
    <w:rsid w:val="00413110"/>
    <w:rsid w:val="00413791"/>
    <w:rsid w:val="004149FA"/>
    <w:rsid w:val="00417634"/>
    <w:rsid w:val="00420E86"/>
    <w:rsid w:val="0042344A"/>
    <w:rsid w:val="0042522F"/>
    <w:rsid w:val="00427431"/>
    <w:rsid w:val="0042770B"/>
    <w:rsid w:val="00427E06"/>
    <w:rsid w:val="00435F33"/>
    <w:rsid w:val="00436BA1"/>
    <w:rsid w:val="00436ED1"/>
    <w:rsid w:val="00437F53"/>
    <w:rsid w:val="00440FF8"/>
    <w:rsid w:val="00442C7C"/>
    <w:rsid w:val="00442FEB"/>
    <w:rsid w:val="00443B19"/>
    <w:rsid w:val="0044419A"/>
    <w:rsid w:val="00444853"/>
    <w:rsid w:val="00450B54"/>
    <w:rsid w:val="00450C99"/>
    <w:rsid w:val="004532CB"/>
    <w:rsid w:val="004537F0"/>
    <w:rsid w:val="004544FE"/>
    <w:rsid w:val="00454BE8"/>
    <w:rsid w:val="0045625A"/>
    <w:rsid w:val="004613E7"/>
    <w:rsid w:val="004655F8"/>
    <w:rsid w:val="00470683"/>
    <w:rsid w:val="00470AEF"/>
    <w:rsid w:val="00471FDC"/>
    <w:rsid w:val="004738B6"/>
    <w:rsid w:val="004773D7"/>
    <w:rsid w:val="004802BB"/>
    <w:rsid w:val="0048081F"/>
    <w:rsid w:val="004822B8"/>
    <w:rsid w:val="00484E39"/>
    <w:rsid w:val="00487B19"/>
    <w:rsid w:val="004929A4"/>
    <w:rsid w:val="00494F6C"/>
    <w:rsid w:val="00496374"/>
    <w:rsid w:val="00497AD3"/>
    <w:rsid w:val="004A36AC"/>
    <w:rsid w:val="004B0DA0"/>
    <w:rsid w:val="004B138B"/>
    <w:rsid w:val="004B190F"/>
    <w:rsid w:val="004B308E"/>
    <w:rsid w:val="004B3280"/>
    <w:rsid w:val="004B575B"/>
    <w:rsid w:val="004B6DA1"/>
    <w:rsid w:val="004B72E9"/>
    <w:rsid w:val="004C1997"/>
    <w:rsid w:val="004C30BD"/>
    <w:rsid w:val="004C5ABA"/>
    <w:rsid w:val="004C5E10"/>
    <w:rsid w:val="004C7F20"/>
    <w:rsid w:val="004D318B"/>
    <w:rsid w:val="004D6300"/>
    <w:rsid w:val="004D668D"/>
    <w:rsid w:val="004E4793"/>
    <w:rsid w:val="004F18DD"/>
    <w:rsid w:val="004F2653"/>
    <w:rsid w:val="004F76B7"/>
    <w:rsid w:val="004F79AF"/>
    <w:rsid w:val="004F7BE1"/>
    <w:rsid w:val="00504C5D"/>
    <w:rsid w:val="005057FB"/>
    <w:rsid w:val="00505F54"/>
    <w:rsid w:val="0050638A"/>
    <w:rsid w:val="00507A4F"/>
    <w:rsid w:val="00510318"/>
    <w:rsid w:val="005109AF"/>
    <w:rsid w:val="00515FED"/>
    <w:rsid w:val="005169BE"/>
    <w:rsid w:val="00516CB4"/>
    <w:rsid w:val="00523190"/>
    <w:rsid w:val="00525978"/>
    <w:rsid w:val="0052704D"/>
    <w:rsid w:val="00527ABF"/>
    <w:rsid w:val="00527EF1"/>
    <w:rsid w:val="00530F4D"/>
    <w:rsid w:val="00531786"/>
    <w:rsid w:val="00532460"/>
    <w:rsid w:val="0053318A"/>
    <w:rsid w:val="005367E4"/>
    <w:rsid w:val="005426BE"/>
    <w:rsid w:val="00545118"/>
    <w:rsid w:val="0054563A"/>
    <w:rsid w:val="005460EB"/>
    <w:rsid w:val="00546E58"/>
    <w:rsid w:val="00550109"/>
    <w:rsid w:val="00550556"/>
    <w:rsid w:val="00555E75"/>
    <w:rsid w:val="005569F1"/>
    <w:rsid w:val="00556A17"/>
    <w:rsid w:val="00557EC9"/>
    <w:rsid w:val="00560583"/>
    <w:rsid w:val="0056070D"/>
    <w:rsid w:val="00560B70"/>
    <w:rsid w:val="0056615D"/>
    <w:rsid w:val="00570817"/>
    <w:rsid w:val="0057099A"/>
    <w:rsid w:val="00570B78"/>
    <w:rsid w:val="005747DF"/>
    <w:rsid w:val="005756E7"/>
    <w:rsid w:val="005802F8"/>
    <w:rsid w:val="0058140D"/>
    <w:rsid w:val="00584268"/>
    <w:rsid w:val="0058534C"/>
    <w:rsid w:val="0058620D"/>
    <w:rsid w:val="00590444"/>
    <w:rsid w:val="00590C0B"/>
    <w:rsid w:val="00592E9E"/>
    <w:rsid w:val="00594C26"/>
    <w:rsid w:val="005960B0"/>
    <w:rsid w:val="00596B65"/>
    <w:rsid w:val="00597D6D"/>
    <w:rsid w:val="005A383C"/>
    <w:rsid w:val="005A3C43"/>
    <w:rsid w:val="005A620F"/>
    <w:rsid w:val="005B2035"/>
    <w:rsid w:val="005B496F"/>
    <w:rsid w:val="005B508B"/>
    <w:rsid w:val="005B748B"/>
    <w:rsid w:val="005C0005"/>
    <w:rsid w:val="005C164D"/>
    <w:rsid w:val="005C21C9"/>
    <w:rsid w:val="005C2BBB"/>
    <w:rsid w:val="005C330E"/>
    <w:rsid w:val="005C68F2"/>
    <w:rsid w:val="005D306B"/>
    <w:rsid w:val="005D41FA"/>
    <w:rsid w:val="005D448E"/>
    <w:rsid w:val="005D7455"/>
    <w:rsid w:val="005E0F0C"/>
    <w:rsid w:val="005E134A"/>
    <w:rsid w:val="005E4607"/>
    <w:rsid w:val="005E5010"/>
    <w:rsid w:val="005E59E2"/>
    <w:rsid w:val="005F025B"/>
    <w:rsid w:val="005F1797"/>
    <w:rsid w:val="005F4A9C"/>
    <w:rsid w:val="005F5C09"/>
    <w:rsid w:val="005F75F3"/>
    <w:rsid w:val="006010D2"/>
    <w:rsid w:val="0060363C"/>
    <w:rsid w:val="00605237"/>
    <w:rsid w:val="0060604D"/>
    <w:rsid w:val="00606953"/>
    <w:rsid w:val="00606E67"/>
    <w:rsid w:val="006131C6"/>
    <w:rsid w:val="006139F6"/>
    <w:rsid w:val="006143FF"/>
    <w:rsid w:val="00614569"/>
    <w:rsid w:val="006160E3"/>
    <w:rsid w:val="00617B8D"/>
    <w:rsid w:val="00622D01"/>
    <w:rsid w:val="0062784F"/>
    <w:rsid w:val="00627B26"/>
    <w:rsid w:val="00627E1E"/>
    <w:rsid w:val="006314B1"/>
    <w:rsid w:val="0063364B"/>
    <w:rsid w:val="006340D4"/>
    <w:rsid w:val="00637EA9"/>
    <w:rsid w:val="006419E5"/>
    <w:rsid w:val="0064209F"/>
    <w:rsid w:val="0064338F"/>
    <w:rsid w:val="00644A37"/>
    <w:rsid w:val="00645F1E"/>
    <w:rsid w:val="00646F1B"/>
    <w:rsid w:val="0065432E"/>
    <w:rsid w:val="006545A7"/>
    <w:rsid w:val="00654B08"/>
    <w:rsid w:val="00655A9C"/>
    <w:rsid w:val="00655F45"/>
    <w:rsid w:val="00657E57"/>
    <w:rsid w:val="00657EED"/>
    <w:rsid w:val="0066365F"/>
    <w:rsid w:val="00666A21"/>
    <w:rsid w:val="00666CB0"/>
    <w:rsid w:val="00666DEC"/>
    <w:rsid w:val="006671C7"/>
    <w:rsid w:val="006711FC"/>
    <w:rsid w:val="006740FB"/>
    <w:rsid w:val="0067485B"/>
    <w:rsid w:val="00680595"/>
    <w:rsid w:val="00684A56"/>
    <w:rsid w:val="00684ABE"/>
    <w:rsid w:val="00685928"/>
    <w:rsid w:val="0068622C"/>
    <w:rsid w:val="00686F98"/>
    <w:rsid w:val="006918A3"/>
    <w:rsid w:val="00691972"/>
    <w:rsid w:val="00694D41"/>
    <w:rsid w:val="00697CDE"/>
    <w:rsid w:val="006A0C5B"/>
    <w:rsid w:val="006A0CBE"/>
    <w:rsid w:val="006A0DF3"/>
    <w:rsid w:val="006A0E78"/>
    <w:rsid w:val="006A259F"/>
    <w:rsid w:val="006A2945"/>
    <w:rsid w:val="006A3215"/>
    <w:rsid w:val="006B1170"/>
    <w:rsid w:val="006B1666"/>
    <w:rsid w:val="006B5510"/>
    <w:rsid w:val="006B59C2"/>
    <w:rsid w:val="006B6E94"/>
    <w:rsid w:val="006B73E7"/>
    <w:rsid w:val="006B7BCA"/>
    <w:rsid w:val="006C1285"/>
    <w:rsid w:val="006C7387"/>
    <w:rsid w:val="006C7B43"/>
    <w:rsid w:val="006C7DB9"/>
    <w:rsid w:val="006D013B"/>
    <w:rsid w:val="006D32C9"/>
    <w:rsid w:val="006D4519"/>
    <w:rsid w:val="006D481E"/>
    <w:rsid w:val="006D526D"/>
    <w:rsid w:val="006E0618"/>
    <w:rsid w:val="006E143D"/>
    <w:rsid w:val="006F0D77"/>
    <w:rsid w:val="006F4648"/>
    <w:rsid w:val="007044EA"/>
    <w:rsid w:val="00704BAF"/>
    <w:rsid w:val="00706146"/>
    <w:rsid w:val="007066E3"/>
    <w:rsid w:val="00706B51"/>
    <w:rsid w:val="007079BA"/>
    <w:rsid w:val="00710989"/>
    <w:rsid w:val="00710B0B"/>
    <w:rsid w:val="00710FE8"/>
    <w:rsid w:val="00712ADA"/>
    <w:rsid w:val="0071567C"/>
    <w:rsid w:val="00715BFD"/>
    <w:rsid w:val="0071760F"/>
    <w:rsid w:val="00717C2E"/>
    <w:rsid w:val="00717E21"/>
    <w:rsid w:val="00720862"/>
    <w:rsid w:val="00721E62"/>
    <w:rsid w:val="0072201D"/>
    <w:rsid w:val="007240D1"/>
    <w:rsid w:val="00724B39"/>
    <w:rsid w:val="007274AE"/>
    <w:rsid w:val="00727732"/>
    <w:rsid w:val="00732554"/>
    <w:rsid w:val="00732A2C"/>
    <w:rsid w:val="00733711"/>
    <w:rsid w:val="0073415C"/>
    <w:rsid w:val="0073495B"/>
    <w:rsid w:val="00735A3A"/>
    <w:rsid w:val="00737B98"/>
    <w:rsid w:val="0074296A"/>
    <w:rsid w:val="00744A78"/>
    <w:rsid w:val="00745E98"/>
    <w:rsid w:val="0074745D"/>
    <w:rsid w:val="00747536"/>
    <w:rsid w:val="007477BD"/>
    <w:rsid w:val="00750089"/>
    <w:rsid w:val="007513C6"/>
    <w:rsid w:val="00752934"/>
    <w:rsid w:val="00752CF1"/>
    <w:rsid w:val="00755208"/>
    <w:rsid w:val="00761507"/>
    <w:rsid w:val="00762D52"/>
    <w:rsid w:val="00763F0F"/>
    <w:rsid w:val="00764AD8"/>
    <w:rsid w:val="00770012"/>
    <w:rsid w:val="00770C85"/>
    <w:rsid w:val="00770D94"/>
    <w:rsid w:val="00772256"/>
    <w:rsid w:val="0077259E"/>
    <w:rsid w:val="007737CD"/>
    <w:rsid w:val="007822AD"/>
    <w:rsid w:val="007826D8"/>
    <w:rsid w:val="00782D66"/>
    <w:rsid w:val="00784292"/>
    <w:rsid w:val="00790B67"/>
    <w:rsid w:val="00791CFB"/>
    <w:rsid w:val="007921E4"/>
    <w:rsid w:val="007931FB"/>
    <w:rsid w:val="00793659"/>
    <w:rsid w:val="00795718"/>
    <w:rsid w:val="007A138D"/>
    <w:rsid w:val="007A1D4D"/>
    <w:rsid w:val="007A5027"/>
    <w:rsid w:val="007A6327"/>
    <w:rsid w:val="007A657F"/>
    <w:rsid w:val="007A7466"/>
    <w:rsid w:val="007B02AE"/>
    <w:rsid w:val="007B0C20"/>
    <w:rsid w:val="007B1C7C"/>
    <w:rsid w:val="007B24A7"/>
    <w:rsid w:val="007B2BC3"/>
    <w:rsid w:val="007B3E87"/>
    <w:rsid w:val="007B5F68"/>
    <w:rsid w:val="007B7560"/>
    <w:rsid w:val="007C0438"/>
    <w:rsid w:val="007C26D1"/>
    <w:rsid w:val="007C534D"/>
    <w:rsid w:val="007C570B"/>
    <w:rsid w:val="007C6349"/>
    <w:rsid w:val="007C79BC"/>
    <w:rsid w:val="007D202D"/>
    <w:rsid w:val="007D4834"/>
    <w:rsid w:val="007D4D28"/>
    <w:rsid w:val="007D5F93"/>
    <w:rsid w:val="007D609A"/>
    <w:rsid w:val="007D6F14"/>
    <w:rsid w:val="007E2811"/>
    <w:rsid w:val="007E31D7"/>
    <w:rsid w:val="007E471C"/>
    <w:rsid w:val="007E4816"/>
    <w:rsid w:val="007E4FEF"/>
    <w:rsid w:val="007E5E22"/>
    <w:rsid w:val="007E64F1"/>
    <w:rsid w:val="007E7597"/>
    <w:rsid w:val="007E7AA4"/>
    <w:rsid w:val="007F1638"/>
    <w:rsid w:val="007F1DB6"/>
    <w:rsid w:val="007F3E0E"/>
    <w:rsid w:val="007F4549"/>
    <w:rsid w:val="007F66C8"/>
    <w:rsid w:val="007F7C72"/>
    <w:rsid w:val="0080004C"/>
    <w:rsid w:val="008007F8"/>
    <w:rsid w:val="00801DF5"/>
    <w:rsid w:val="00802B47"/>
    <w:rsid w:val="00804468"/>
    <w:rsid w:val="00804F0D"/>
    <w:rsid w:val="008055E6"/>
    <w:rsid w:val="00806546"/>
    <w:rsid w:val="00806AF0"/>
    <w:rsid w:val="00806C34"/>
    <w:rsid w:val="00810BEC"/>
    <w:rsid w:val="008113AF"/>
    <w:rsid w:val="00812A30"/>
    <w:rsid w:val="00820BEC"/>
    <w:rsid w:val="0082531E"/>
    <w:rsid w:val="00827C7C"/>
    <w:rsid w:val="00835477"/>
    <w:rsid w:val="0083570B"/>
    <w:rsid w:val="00841668"/>
    <w:rsid w:val="0084267E"/>
    <w:rsid w:val="00843220"/>
    <w:rsid w:val="00845A96"/>
    <w:rsid w:val="0084765E"/>
    <w:rsid w:val="0085578B"/>
    <w:rsid w:val="00855B24"/>
    <w:rsid w:val="0085632C"/>
    <w:rsid w:val="00857F7F"/>
    <w:rsid w:val="00867B14"/>
    <w:rsid w:val="008739DD"/>
    <w:rsid w:val="00874CC5"/>
    <w:rsid w:val="0087562B"/>
    <w:rsid w:val="008822DF"/>
    <w:rsid w:val="00883705"/>
    <w:rsid w:val="008857BE"/>
    <w:rsid w:val="00891A6C"/>
    <w:rsid w:val="00893680"/>
    <w:rsid w:val="00895213"/>
    <w:rsid w:val="00895CEA"/>
    <w:rsid w:val="00896556"/>
    <w:rsid w:val="008A361F"/>
    <w:rsid w:val="008A3D75"/>
    <w:rsid w:val="008A593B"/>
    <w:rsid w:val="008A5EF7"/>
    <w:rsid w:val="008B05CC"/>
    <w:rsid w:val="008B485A"/>
    <w:rsid w:val="008B4D8F"/>
    <w:rsid w:val="008B4E77"/>
    <w:rsid w:val="008B76D2"/>
    <w:rsid w:val="008C0BC6"/>
    <w:rsid w:val="008C0D08"/>
    <w:rsid w:val="008C0E00"/>
    <w:rsid w:val="008C189F"/>
    <w:rsid w:val="008C1E63"/>
    <w:rsid w:val="008D2944"/>
    <w:rsid w:val="008D3546"/>
    <w:rsid w:val="008D40BC"/>
    <w:rsid w:val="008D4962"/>
    <w:rsid w:val="008D4EC9"/>
    <w:rsid w:val="008E0E6A"/>
    <w:rsid w:val="008E143E"/>
    <w:rsid w:val="008E159D"/>
    <w:rsid w:val="008E25CF"/>
    <w:rsid w:val="008E3626"/>
    <w:rsid w:val="008E50BA"/>
    <w:rsid w:val="008F140C"/>
    <w:rsid w:val="008F1853"/>
    <w:rsid w:val="008F32AF"/>
    <w:rsid w:val="008F42FC"/>
    <w:rsid w:val="008F4E95"/>
    <w:rsid w:val="008F5D80"/>
    <w:rsid w:val="008F71AE"/>
    <w:rsid w:val="008F71C9"/>
    <w:rsid w:val="00901C70"/>
    <w:rsid w:val="009028F9"/>
    <w:rsid w:val="00903DA7"/>
    <w:rsid w:val="0090653F"/>
    <w:rsid w:val="00911468"/>
    <w:rsid w:val="00911698"/>
    <w:rsid w:val="00913BB9"/>
    <w:rsid w:val="00914DCC"/>
    <w:rsid w:val="0091585F"/>
    <w:rsid w:val="00920255"/>
    <w:rsid w:val="00922162"/>
    <w:rsid w:val="00922726"/>
    <w:rsid w:val="009250EC"/>
    <w:rsid w:val="0092572B"/>
    <w:rsid w:val="0092764A"/>
    <w:rsid w:val="009309EA"/>
    <w:rsid w:val="00930EF5"/>
    <w:rsid w:val="009318A9"/>
    <w:rsid w:val="00931FFF"/>
    <w:rsid w:val="0093374E"/>
    <w:rsid w:val="009344D7"/>
    <w:rsid w:val="0093617D"/>
    <w:rsid w:val="009361D6"/>
    <w:rsid w:val="00937352"/>
    <w:rsid w:val="00937F17"/>
    <w:rsid w:val="009403D9"/>
    <w:rsid w:val="00943048"/>
    <w:rsid w:val="00944F19"/>
    <w:rsid w:val="00947F62"/>
    <w:rsid w:val="00950C67"/>
    <w:rsid w:val="00955511"/>
    <w:rsid w:val="009563D2"/>
    <w:rsid w:val="00957184"/>
    <w:rsid w:val="00957374"/>
    <w:rsid w:val="00957B5A"/>
    <w:rsid w:val="009618B7"/>
    <w:rsid w:val="00961BAE"/>
    <w:rsid w:val="00963934"/>
    <w:rsid w:val="00965B4F"/>
    <w:rsid w:val="00965DEF"/>
    <w:rsid w:val="00965EEF"/>
    <w:rsid w:val="00965F4F"/>
    <w:rsid w:val="009661DF"/>
    <w:rsid w:val="009706CB"/>
    <w:rsid w:val="009733EC"/>
    <w:rsid w:val="00975788"/>
    <w:rsid w:val="009764B6"/>
    <w:rsid w:val="0097650B"/>
    <w:rsid w:val="00981E75"/>
    <w:rsid w:val="009828DF"/>
    <w:rsid w:val="00982B7E"/>
    <w:rsid w:val="00982FC2"/>
    <w:rsid w:val="00990B10"/>
    <w:rsid w:val="0099303D"/>
    <w:rsid w:val="00993070"/>
    <w:rsid w:val="00995E3E"/>
    <w:rsid w:val="00996476"/>
    <w:rsid w:val="009A050C"/>
    <w:rsid w:val="009A3FA8"/>
    <w:rsid w:val="009A4164"/>
    <w:rsid w:val="009A474F"/>
    <w:rsid w:val="009A75D1"/>
    <w:rsid w:val="009A7DD8"/>
    <w:rsid w:val="009B290A"/>
    <w:rsid w:val="009B2E39"/>
    <w:rsid w:val="009B493A"/>
    <w:rsid w:val="009B6D71"/>
    <w:rsid w:val="009B6FCD"/>
    <w:rsid w:val="009B74CF"/>
    <w:rsid w:val="009C5B13"/>
    <w:rsid w:val="009C7CD8"/>
    <w:rsid w:val="009D0CA5"/>
    <w:rsid w:val="009D322A"/>
    <w:rsid w:val="009D35C3"/>
    <w:rsid w:val="009E1F5B"/>
    <w:rsid w:val="009E3882"/>
    <w:rsid w:val="009E6B92"/>
    <w:rsid w:val="009E7907"/>
    <w:rsid w:val="009F073C"/>
    <w:rsid w:val="009F1F35"/>
    <w:rsid w:val="00A010CF"/>
    <w:rsid w:val="00A01834"/>
    <w:rsid w:val="00A01894"/>
    <w:rsid w:val="00A02B98"/>
    <w:rsid w:val="00A04B4F"/>
    <w:rsid w:val="00A11E16"/>
    <w:rsid w:val="00A11E9D"/>
    <w:rsid w:val="00A127D7"/>
    <w:rsid w:val="00A12DEE"/>
    <w:rsid w:val="00A13FC8"/>
    <w:rsid w:val="00A210ED"/>
    <w:rsid w:val="00A216C3"/>
    <w:rsid w:val="00A2176C"/>
    <w:rsid w:val="00A248D7"/>
    <w:rsid w:val="00A27F64"/>
    <w:rsid w:val="00A31E29"/>
    <w:rsid w:val="00A32EBA"/>
    <w:rsid w:val="00A352E5"/>
    <w:rsid w:val="00A36F7C"/>
    <w:rsid w:val="00A40433"/>
    <w:rsid w:val="00A41043"/>
    <w:rsid w:val="00A424C6"/>
    <w:rsid w:val="00A44A71"/>
    <w:rsid w:val="00A47784"/>
    <w:rsid w:val="00A47DDA"/>
    <w:rsid w:val="00A504C3"/>
    <w:rsid w:val="00A55C2C"/>
    <w:rsid w:val="00A60D4F"/>
    <w:rsid w:val="00A61E88"/>
    <w:rsid w:val="00A62800"/>
    <w:rsid w:val="00A6432F"/>
    <w:rsid w:val="00A65C3B"/>
    <w:rsid w:val="00A6705A"/>
    <w:rsid w:val="00A67831"/>
    <w:rsid w:val="00A730E4"/>
    <w:rsid w:val="00A753C2"/>
    <w:rsid w:val="00A77416"/>
    <w:rsid w:val="00A83D19"/>
    <w:rsid w:val="00A8740A"/>
    <w:rsid w:val="00A87B1A"/>
    <w:rsid w:val="00A90ADE"/>
    <w:rsid w:val="00A915C4"/>
    <w:rsid w:val="00A91D2F"/>
    <w:rsid w:val="00A951DF"/>
    <w:rsid w:val="00A95FEB"/>
    <w:rsid w:val="00A97634"/>
    <w:rsid w:val="00AA0F48"/>
    <w:rsid w:val="00AA2231"/>
    <w:rsid w:val="00AA278A"/>
    <w:rsid w:val="00AA3CDD"/>
    <w:rsid w:val="00AA45D0"/>
    <w:rsid w:val="00AA5956"/>
    <w:rsid w:val="00AA6E7E"/>
    <w:rsid w:val="00AB11E1"/>
    <w:rsid w:val="00AB36C0"/>
    <w:rsid w:val="00AB4B7D"/>
    <w:rsid w:val="00AB78FF"/>
    <w:rsid w:val="00AC08FA"/>
    <w:rsid w:val="00AD1BE0"/>
    <w:rsid w:val="00AD618A"/>
    <w:rsid w:val="00AE0205"/>
    <w:rsid w:val="00AE0BF4"/>
    <w:rsid w:val="00AE0C1C"/>
    <w:rsid w:val="00AE1AD5"/>
    <w:rsid w:val="00AE5C4E"/>
    <w:rsid w:val="00AE600C"/>
    <w:rsid w:val="00AF06EF"/>
    <w:rsid w:val="00AF1E97"/>
    <w:rsid w:val="00AF2C12"/>
    <w:rsid w:val="00AF4848"/>
    <w:rsid w:val="00AF5B4B"/>
    <w:rsid w:val="00AF5D84"/>
    <w:rsid w:val="00AF6E40"/>
    <w:rsid w:val="00B00236"/>
    <w:rsid w:val="00B027A6"/>
    <w:rsid w:val="00B110DE"/>
    <w:rsid w:val="00B11A34"/>
    <w:rsid w:val="00B1255A"/>
    <w:rsid w:val="00B14B99"/>
    <w:rsid w:val="00B211B9"/>
    <w:rsid w:val="00B21EA4"/>
    <w:rsid w:val="00B22346"/>
    <w:rsid w:val="00B22A99"/>
    <w:rsid w:val="00B259E5"/>
    <w:rsid w:val="00B25E66"/>
    <w:rsid w:val="00B3051D"/>
    <w:rsid w:val="00B32C0A"/>
    <w:rsid w:val="00B332F5"/>
    <w:rsid w:val="00B33368"/>
    <w:rsid w:val="00B3507A"/>
    <w:rsid w:val="00B36EC6"/>
    <w:rsid w:val="00B4016A"/>
    <w:rsid w:val="00B40C91"/>
    <w:rsid w:val="00B40FCC"/>
    <w:rsid w:val="00B41297"/>
    <w:rsid w:val="00B41448"/>
    <w:rsid w:val="00B4319E"/>
    <w:rsid w:val="00B446C4"/>
    <w:rsid w:val="00B45A28"/>
    <w:rsid w:val="00B45C2D"/>
    <w:rsid w:val="00B46E6D"/>
    <w:rsid w:val="00B47E3C"/>
    <w:rsid w:val="00B540C6"/>
    <w:rsid w:val="00B57738"/>
    <w:rsid w:val="00B6216B"/>
    <w:rsid w:val="00B621A4"/>
    <w:rsid w:val="00B646C2"/>
    <w:rsid w:val="00B661FD"/>
    <w:rsid w:val="00B66776"/>
    <w:rsid w:val="00B668EB"/>
    <w:rsid w:val="00B702F4"/>
    <w:rsid w:val="00B71DE9"/>
    <w:rsid w:val="00B7300F"/>
    <w:rsid w:val="00B733CE"/>
    <w:rsid w:val="00B7507D"/>
    <w:rsid w:val="00B75C2C"/>
    <w:rsid w:val="00B773A8"/>
    <w:rsid w:val="00B80433"/>
    <w:rsid w:val="00B81576"/>
    <w:rsid w:val="00B82319"/>
    <w:rsid w:val="00B8585D"/>
    <w:rsid w:val="00B94F99"/>
    <w:rsid w:val="00B95BD5"/>
    <w:rsid w:val="00B95F3E"/>
    <w:rsid w:val="00B962D0"/>
    <w:rsid w:val="00BA0C42"/>
    <w:rsid w:val="00BA26D0"/>
    <w:rsid w:val="00BA3A4F"/>
    <w:rsid w:val="00BB1CCA"/>
    <w:rsid w:val="00BB59E2"/>
    <w:rsid w:val="00BB71F9"/>
    <w:rsid w:val="00BC1981"/>
    <w:rsid w:val="00BC6DCA"/>
    <w:rsid w:val="00BC6F03"/>
    <w:rsid w:val="00BD13DE"/>
    <w:rsid w:val="00BD30EF"/>
    <w:rsid w:val="00BD3C1F"/>
    <w:rsid w:val="00BD45AB"/>
    <w:rsid w:val="00BD6776"/>
    <w:rsid w:val="00BE21ED"/>
    <w:rsid w:val="00BE36C4"/>
    <w:rsid w:val="00BE45CC"/>
    <w:rsid w:val="00BF7DEA"/>
    <w:rsid w:val="00C00350"/>
    <w:rsid w:val="00C00EE8"/>
    <w:rsid w:val="00C01108"/>
    <w:rsid w:val="00C02318"/>
    <w:rsid w:val="00C02CDD"/>
    <w:rsid w:val="00C117D5"/>
    <w:rsid w:val="00C14DA2"/>
    <w:rsid w:val="00C1539F"/>
    <w:rsid w:val="00C164AA"/>
    <w:rsid w:val="00C22A92"/>
    <w:rsid w:val="00C255B2"/>
    <w:rsid w:val="00C26B07"/>
    <w:rsid w:val="00C27222"/>
    <w:rsid w:val="00C30047"/>
    <w:rsid w:val="00C307BD"/>
    <w:rsid w:val="00C325F2"/>
    <w:rsid w:val="00C333B0"/>
    <w:rsid w:val="00C33B59"/>
    <w:rsid w:val="00C34A8F"/>
    <w:rsid w:val="00C43098"/>
    <w:rsid w:val="00C450BE"/>
    <w:rsid w:val="00C460A5"/>
    <w:rsid w:val="00C500BA"/>
    <w:rsid w:val="00C5083D"/>
    <w:rsid w:val="00C52371"/>
    <w:rsid w:val="00C554B8"/>
    <w:rsid w:val="00C5577E"/>
    <w:rsid w:val="00C6064A"/>
    <w:rsid w:val="00C622BB"/>
    <w:rsid w:val="00C63624"/>
    <w:rsid w:val="00C640D8"/>
    <w:rsid w:val="00C67830"/>
    <w:rsid w:val="00C70630"/>
    <w:rsid w:val="00C70F8D"/>
    <w:rsid w:val="00C721B1"/>
    <w:rsid w:val="00C726D9"/>
    <w:rsid w:val="00C73524"/>
    <w:rsid w:val="00C73668"/>
    <w:rsid w:val="00C767A0"/>
    <w:rsid w:val="00C76902"/>
    <w:rsid w:val="00C81925"/>
    <w:rsid w:val="00C81B43"/>
    <w:rsid w:val="00C8288F"/>
    <w:rsid w:val="00C848E4"/>
    <w:rsid w:val="00C8591E"/>
    <w:rsid w:val="00C863D3"/>
    <w:rsid w:val="00C91EF8"/>
    <w:rsid w:val="00C922C0"/>
    <w:rsid w:val="00C9314C"/>
    <w:rsid w:val="00C934CA"/>
    <w:rsid w:val="00C94076"/>
    <w:rsid w:val="00C9745D"/>
    <w:rsid w:val="00CA44E4"/>
    <w:rsid w:val="00CB0770"/>
    <w:rsid w:val="00CB1060"/>
    <w:rsid w:val="00CB1617"/>
    <w:rsid w:val="00CB4F08"/>
    <w:rsid w:val="00CB5180"/>
    <w:rsid w:val="00CB7500"/>
    <w:rsid w:val="00CC0BED"/>
    <w:rsid w:val="00CC1A8E"/>
    <w:rsid w:val="00CC1C00"/>
    <w:rsid w:val="00CC3388"/>
    <w:rsid w:val="00CC70B7"/>
    <w:rsid w:val="00CD209F"/>
    <w:rsid w:val="00CD2E5C"/>
    <w:rsid w:val="00CD7F27"/>
    <w:rsid w:val="00CE0386"/>
    <w:rsid w:val="00CE1AA7"/>
    <w:rsid w:val="00CE1F79"/>
    <w:rsid w:val="00CE2A98"/>
    <w:rsid w:val="00CE332E"/>
    <w:rsid w:val="00CE4074"/>
    <w:rsid w:val="00CE63B8"/>
    <w:rsid w:val="00CF0E6C"/>
    <w:rsid w:val="00CF15AA"/>
    <w:rsid w:val="00CF42A1"/>
    <w:rsid w:val="00CF5387"/>
    <w:rsid w:val="00CF53CA"/>
    <w:rsid w:val="00CF7E32"/>
    <w:rsid w:val="00D005BC"/>
    <w:rsid w:val="00D0091C"/>
    <w:rsid w:val="00D04630"/>
    <w:rsid w:val="00D055D6"/>
    <w:rsid w:val="00D0696D"/>
    <w:rsid w:val="00D112A1"/>
    <w:rsid w:val="00D132B1"/>
    <w:rsid w:val="00D13CAC"/>
    <w:rsid w:val="00D144FE"/>
    <w:rsid w:val="00D20A83"/>
    <w:rsid w:val="00D21262"/>
    <w:rsid w:val="00D23039"/>
    <w:rsid w:val="00D2438F"/>
    <w:rsid w:val="00D25F3E"/>
    <w:rsid w:val="00D27D50"/>
    <w:rsid w:val="00D302BA"/>
    <w:rsid w:val="00D37AA0"/>
    <w:rsid w:val="00D401EB"/>
    <w:rsid w:val="00D42759"/>
    <w:rsid w:val="00D44B4C"/>
    <w:rsid w:val="00D463F1"/>
    <w:rsid w:val="00D477CB"/>
    <w:rsid w:val="00D47A9A"/>
    <w:rsid w:val="00D539F0"/>
    <w:rsid w:val="00D557D9"/>
    <w:rsid w:val="00D55AA8"/>
    <w:rsid w:val="00D57235"/>
    <w:rsid w:val="00D65B2A"/>
    <w:rsid w:val="00D70020"/>
    <w:rsid w:val="00D726DD"/>
    <w:rsid w:val="00D73AB9"/>
    <w:rsid w:val="00D746B6"/>
    <w:rsid w:val="00D74BD1"/>
    <w:rsid w:val="00D74D07"/>
    <w:rsid w:val="00D75140"/>
    <w:rsid w:val="00D76F8F"/>
    <w:rsid w:val="00D801A2"/>
    <w:rsid w:val="00D86374"/>
    <w:rsid w:val="00D90004"/>
    <w:rsid w:val="00D93CC0"/>
    <w:rsid w:val="00D9642D"/>
    <w:rsid w:val="00DA12A8"/>
    <w:rsid w:val="00DA6BE3"/>
    <w:rsid w:val="00DB2DF4"/>
    <w:rsid w:val="00DB7D63"/>
    <w:rsid w:val="00DD3D5C"/>
    <w:rsid w:val="00DD6962"/>
    <w:rsid w:val="00DD70D2"/>
    <w:rsid w:val="00DD79BC"/>
    <w:rsid w:val="00DD79DB"/>
    <w:rsid w:val="00DD7DBB"/>
    <w:rsid w:val="00DE0A81"/>
    <w:rsid w:val="00DE0D19"/>
    <w:rsid w:val="00DE22C9"/>
    <w:rsid w:val="00DE35FC"/>
    <w:rsid w:val="00DE4889"/>
    <w:rsid w:val="00DE550D"/>
    <w:rsid w:val="00DE666C"/>
    <w:rsid w:val="00DE6D98"/>
    <w:rsid w:val="00DF02B3"/>
    <w:rsid w:val="00DF282F"/>
    <w:rsid w:val="00DF2EBA"/>
    <w:rsid w:val="00DF5558"/>
    <w:rsid w:val="00DF6ADE"/>
    <w:rsid w:val="00DF7753"/>
    <w:rsid w:val="00DF7AD6"/>
    <w:rsid w:val="00E001BE"/>
    <w:rsid w:val="00E0022E"/>
    <w:rsid w:val="00E0070B"/>
    <w:rsid w:val="00E03E81"/>
    <w:rsid w:val="00E04050"/>
    <w:rsid w:val="00E07796"/>
    <w:rsid w:val="00E106FE"/>
    <w:rsid w:val="00E14195"/>
    <w:rsid w:val="00E15815"/>
    <w:rsid w:val="00E16B66"/>
    <w:rsid w:val="00E17291"/>
    <w:rsid w:val="00E21222"/>
    <w:rsid w:val="00E273B3"/>
    <w:rsid w:val="00E3204E"/>
    <w:rsid w:val="00E3406A"/>
    <w:rsid w:val="00E34700"/>
    <w:rsid w:val="00E4413D"/>
    <w:rsid w:val="00E4429C"/>
    <w:rsid w:val="00E46450"/>
    <w:rsid w:val="00E50F5B"/>
    <w:rsid w:val="00E54260"/>
    <w:rsid w:val="00E55C76"/>
    <w:rsid w:val="00E56690"/>
    <w:rsid w:val="00E60B83"/>
    <w:rsid w:val="00E612A7"/>
    <w:rsid w:val="00E62A40"/>
    <w:rsid w:val="00E639B6"/>
    <w:rsid w:val="00E6543A"/>
    <w:rsid w:val="00E65EE7"/>
    <w:rsid w:val="00E66545"/>
    <w:rsid w:val="00E6686F"/>
    <w:rsid w:val="00E66DEE"/>
    <w:rsid w:val="00E67A15"/>
    <w:rsid w:val="00E70FD2"/>
    <w:rsid w:val="00E713CD"/>
    <w:rsid w:val="00E7421B"/>
    <w:rsid w:val="00E74637"/>
    <w:rsid w:val="00E81549"/>
    <w:rsid w:val="00E81AB8"/>
    <w:rsid w:val="00E82838"/>
    <w:rsid w:val="00E8295F"/>
    <w:rsid w:val="00E82A28"/>
    <w:rsid w:val="00E83D21"/>
    <w:rsid w:val="00E86D41"/>
    <w:rsid w:val="00E86D5C"/>
    <w:rsid w:val="00E90BFB"/>
    <w:rsid w:val="00E90D64"/>
    <w:rsid w:val="00E91A10"/>
    <w:rsid w:val="00E92018"/>
    <w:rsid w:val="00E95322"/>
    <w:rsid w:val="00E97DA4"/>
    <w:rsid w:val="00EA0CD3"/>
    <w:rsid w:val="00EA27EF"/>
    <w:rsid w:val="00EA2BB6"/>
    <w:rsid w:val="00EA6288"/>
    <w:rsid w:val="00EA6DE6"/>
    <w:rsid w:val="00EB190C"/>
    <w:rsid w:val="00EB41BD"/>
    <w:rsid w:val="00EB481F"/>
    <w:rsid w:val="00EB4EFF"/>
    <w:rsid w:val="00EC0E55"/>
    <w:rsid w:val="00EC2A3B"/>
    <w:rsid w:val="00EC4CE1"/>
    <w:rsid w:val="00EC67B1"/>
    <w:rsid w:val="00ED26CC"/>
    <w:rsid w:val="00ED2955"/>
    <w:rsid w:val="00ED386C"/>
    <w:rsid w:val="00ED412A"/>
    <w:rsid w:val="00ED7E4A"/>
    <w:rsid w:val="00EE01C3"/>
    <w:rsid w:val="00EE13F4"/>
    <w:rsid w:val="00EE1F4E"/>
    <w:rsid w:val="00EE5792"/>
    <w:rsid w:val="00EE5A29"/>
    <w:rsid w:val="00EE6AD8"/>
    <w:rsid w:val="00EE73FC"/>
    <w:rsid w:val="00EF42F8"/>
    <w:rsid w:val="00EF538C"/>
    <w:rsid w:val="00EF7109"/>
    <w:rsid w:val="00EF7234"/>
    <w:rsid w:val="00F0014A"/>
    <w:rsid w:val="00F014BE"/>
    <w:rsid w:val="00F01E92"/>
    <w:rsid w:val="00F022B8"/>
    <w:rsid w:val="00F02E1C"/>
    <w:rsid w:val="00F0589F"/>
    <w:rsid w:val="00F07320"/>
    <w:rsid w:val="00F077F9"/>
    <w:rsid w:val="00F10977"/>
    <w:rsid w:val="00F10D2E"/>
    <w:rsid w:val="00F10F4A"/>
    <w:rsid w:val="00F116EA"/>
    <w:rsid w:val="00F13A99"/>
    <w:rsid w:val="00F16693"/>
    <w:rsid w:val="00F20020"/>
    <w:rsid w:val="00F21DE0"/>
    <w:rsid w:val="00F21F31"/>
    <w:rsid w:val="00F23F8C"/>
    <w:rsid w:val="00F25F5D"/>
    <w:rsid w:val="00F26E3C"/>
    <w:rsid w:val="00F3097A"/>
    <w:rsid w:val="00F313BA"/>
    <w:rsid w:val="00F36F75"/>
    <w:rsid w:val="00F42CBD"/>
    <w:rsid w:val="00F44E05"/>
    <w:rsid w:val="00F45F68"/>
    <w:rsid w:val="00F514A2"/>
    <w:rsid w:val="00F51852"/>
    <w:rsid w:val="00F52317"/>
    <w:rsid w:val="00F52745"/>
    <w:rsid w:val="00F53367"/>
    <w:rsid w:val="00F574A6"/>
    <w:rsid w:val="00F60213"/>
    <w:rsid w:val="00F610BF"/>
    <w:rsid w:val="00F6117E"/>
    <w:rsid w:val="00F65A48"/>
    <w:rsid w:val="00F65E44"/>
    <w:rsid w:val="00F66A7D"/>
    <w:rsid w:val="00F7131B"/>
    <w:rsid w:val="00F71C3C"/>
    <w:rsid w:val="00F74B85"/>
    <w:rsid w:val="00F74C99"/>
    <w:rsid w:val="00F77DB3"/>
    <w:rsid w:val="00F7FDF4"/>
    <w:rsid w:val="00F86EC9"/>
    <w:rsid w:val="00F93458"/>
    <w:rsid w:val="00F940F0"/>
    <w:rsid w:val="00F94577"/>
    <w:rsid w:val="00F95DD3"/>
    <w:rsid w:val="00FA17A4"/>
    <w:rsid w:val="00FA68A2"/>
    <w:rsid w:val="00FB16E2"/>
    <w:rsid w:val="00FB1FC9"/>
    <w:rsid w:val="00FB2247"/>
    <w:rsid w:val="00FB2CB3"/>
    <w:rsid w:val="00FB349D"/>
    <w:rsid w:val="00FB35BD"/>
    <w:rsid w:val="00FB3D4A"/>
    <w:rsid w:val="00FB5079"/>
    <w:rsid w:val="00FB605C"/>
    <w:rsid w:val="00FB6998"/>
    <w:rsid w:val="00FC2F33"/>
    <w:rsid w:val="00FC4EEB"/>
    <w:rsid w:val="00FC65DD"/>
    <w:rsid w:val="00FD2BB3"/>
    <w:rsid w:val="00FD3647"/>
    <w:rsid w:val="00FD55D8"/>
    <w:rsid w:val="00FD55DC"/>
    <w:rsid w:val="00FE053F"/>
    <w:rsid w:val="00FE0D70"/>
    <w:rsid w:val="00FE107C"/>
    <w:rsid w:val="00FE27B0"/>
    <w:rsid w:val="00FE3A8A"/>
    <w:rsid w:val="00FE564C"/>
    <w:rsid w:val="00FE764A"/>
    <w:rsid w:val="00FE7842"/>
    <w:rsid w:val="00FF483F"/>
    <w:rsid w:val="00FF5FD3"/>
    <w:rsid w:val="00FF6317"/>
    <w:rsid w:val="00FF75DB"/>
    <w:rsid w:val="01FB105E"/>
    <w:rsid w:val="02041685"/>
    <w:rsid w:val="0299A130"/>
    <w:rsid w:val="032E214E"/>
    <w:rsid w:val="03528334"/>
    <w:rsid w:val="03B3F41F"/>
    <w:rsid w:val="04484DC6"/>
    <w:rsid w:val="060E1F1F"/>
    <w:rsid w:val="0752EC72"/>
    <w:rsid w:val="077C22AC"/>
    <w:rsid w:val="0ACCD3FF"/>
    <w:rsid w:val="0B7F7C12"/>
    <w:rsid w:val="0B873451"/>
    <w:rsid w:val="0CE1FFBA"/>
    <w:rsid w:val="0D03069B"/>
    <w:rsid w:val="0EB4A6AA"/>
    <w:rsid w:val="0F2FC8C1"/>
    <w:rsid w:val="118DF648"/>
    <w:rsid w:val="1254A327"/>
    <w:rsid w:val="127890E9"/>
    <w:rsid w:val="13783474"/>
    <w:rsid w:val="139DA2FC"/>
    <w:rsid w:val="142FD27A"/>
    <w:rsid w:val="146B910F"/>
    <w:rsid w:val="14F99F58"/>
    <w:rsid w:val="15AAB3E1"/>
    <w:rsid w:val="16B78ABD"/>
    <w:rsid w:val="1700A85E"/>
    <w:rsid w:val="184BE640"/>
    <w:rsid w:val="192639B1"/>
    <w:rsid w:val="1AD4C41F"/>
    <w:rsid w:val="1B6B404C"/>
    <w:rsid w:val="1CF08C43"/>
    <w:rsid w:val="1F5B7969"/>
    <w:rsid w:val="207FEF11"/>
    <w:rsid w:val="214EF89C"/>
    <w:rsid w:val="21B43852"/>
    <w:rsid w:val="21B6F793"/>
    <w:rsid w:val="240624FC"/>
    <w:rsid w:val="25088EFF"/>
    <w:rsid w:val="26A1F018"/>
    <w:rsid w:val="27B5A1F5"/>
    <w:rsid w:val="29588DA2"/>
    <w:rsid w:val="2AF8025B"/>
    <w:rsid w:val="2BCAC38D"/>
    <w:rsid w:val="2BCD300D"/>
    <w:rsid w:val="2C18F869"/>
    <w:rsid w:val="2C8BAC8B"/>
    <w:rsid w:val="2D18C8DC"/>
    <w:rsid w:val="2F267422"/>
    <w:rsid w:val="307E436C"/>
    <w:rsid w:val="3147078B"/>
    <w:rsid w:val="324928D2"/>
    <w:rsid w:val="350ADC9E"/>
    <w:rsid w:val="35E0CAD5"/>
    <w:rsid w:val="37403095"/>
    <w:rsid w:val="37796BAF"/>
    <w:rsid w:val="37B07C41"/>
    <w:rsid w:val="383BB5F8"/>
    <w:rsid w:val="3901065B"/>
    <w:rsid w:val="39920112"/>
    <w:rsid w:val="3A3E5DDA"/>
    <w:rsid w:val="3C4C60B0"/>
    <w:rsid w:val="3CD97B86"/>
    <w:rsid w:val="3E77EB94"/>
    <w:rsid w:val="3FF5C4E7"/>
    <w:rsid w:val="41D61620"/>
    <w:rsid w:val="428BC623"/>
    <w:rsid w:val="42A50BE6"/>
    <w:rsid w:val="43F87700"/>
    <w:rsid w:val="4720F990"/>
    <w:rsid w:val="4814A860"/>
    <w:rsid w:val="488ABFEF"/>
    <w:rsid w:val="48C50DB7"/>
    <w:rsid w:val="4AF880FA"/>
    <w:rsid w:val="4D2BDDCC"/>
    <w:rsid w:val="4E6F62AA"/>
    <w:rsid w:val="4F74823D"/>
    <w:rsid w:val="4F95A899"/>
    <w:rsid w:val="50530E95"/>
    <w:rsid w:val="50EF6920"/>
    <w:rsid w:val="512424A3"/>
    <w:rsid w:val="52CB50C6"/>
    <w:rsid w:val="5304EA7F"/>
    <w:rsid w:val="545E60C3"/>
    <w:rsid w:val="5502E299"/>
    <w:rsid w:val="56C40AD7"/>
    <w:rsid w:val="5741F43D"/>
    <w:rsid w:val="578FC9B8"/>
    <w:rsid w:val="57E8A830"/>
    <w:rsid w:val="596E2D93"/>
    <w:rsid w:val="5A10EDFA"/>
    <w:rsid w:val="5ACD044F"/>
    <w:rsid w:val="5AD67967"/>
    <w:rsid w:val="5BB87A56"/>
    <w:rsid w:val="618F4070"/>
    <w:rsid w:val="61E9AB59"/>
    <w:rsid w:val="6237EB30"/>
    <w:rsid w:val="62DB092F"/>
    <w:rsid w:val="6311AD43"/>
    <w:rsid w:val="631D96A4"/>
    <w:rsid w:val="648BDC94"/>
    <w:rsid w:val="64B97AE2"/>
    <w:rsid w:val="65961574"/>
    <w:rsid w:val="660244FA"/>
    <w:rsid w:val="6649487F"/>
    <w:rsid w:val="66A26315"/>
    <w:rsid w:val="67DC1A93"/>
    <w:rsid w:val="6851E234"/>
    <w:rsid w:val="68F92694"/>
    <w:rsid w:val="69AB79BF"/>
    <w:rsid w:val="6AC02BF0"/>
    <w:rsid w:val="6B13F023"/>
    <w:rsid w:val="6BA25D66"/>
    <w:rsid w:val="6D242FC9"/>
    <w:rsid w:val="6D746316"/>
    <w:rsid w:val="6DA5DBFF"/>
    <w:rsid w:val="6EC05586"/>
    <w:rsid w:val="71776988"/>
    <w:rsid w:val="724583AF"/>
    <w:rsid w:val="72669421"/>
    <w:rsid w:val="7288AF3F"/>
    <w:rsid w:val="761B1D9F"/>
    <w:rsid w:val="76A18CD1"/>
    <w:rsid w:val="7881874C"/>
    <w:rsid w:val="7AFF04E3"/>
    <w:rsid w:val="7CDB89B8"/>
    <w:rsid w:val="7EE426EC"/>
    <w:rsid w:val="7F7C5F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F3AFC3ED-4154-48ED-A2F5-6CA28645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60604D"/>
    <w:rPr>
      <w:sz w:val="16"/>
      <w:szCs w:val="16"/>
    </w:rPr>
  </w:style>
  <w:style w:type="paragraph" w:styleId="Kommentarthema">
    <w:name w:val="annotation subject"/>
    <w:basedOn w:val="Kommentartext"/>
    <w:next w:val="Kommentartext"/>
    <w:link w:val="KommentarthemaZchn"/>
    <w:uiPriority w:val="99"/>
    <w:semiHidden/>
    <w:unhideWhenUsed/>
    <w:rsid w:val="0060604D"/>
    <w:pPr>
      <w:spacing w:line="240" w:lineRule="auto"/>
    </w:pPr>
    <w:rPr>
      <w:b/>
      <w:bCs/>
    </w:rPr>
  </w:style>
  <w:style w:type="character" w:customStyle="1" w:styleId="KommentarthemaZchn">
    <w:name w:val="Kommentarthema Zchn"/>
    <w:basedOn w:val="KommentartextZchn"/>
    <w:link w:val="Kommentarthema"/>
    <w:uiPriority w:val="99"/>
    <w:semiHidden/>
    <w:rsid w:val="0060604D"/>
    <w:rPr>
      <w:rFonts w:ascii="Calibri" w:eastAsia="Calibri" w:hAnsi="Calibri" w:cs="Times New Roman"/>
      <w:b/>
      <w:bCs/>
      <w:sz w:val="20"/>
      <w:szCs w:val="20"/>
    </w:rPr>
  </w:style>
  <w:style w:type="paragraph" w:styleId="berarbeitung">
    <w:name w:val="Revision"/>
    <w:hidden/>
    <w:uiPriority w:val="99"/>
    <w:semiHidden/>
    <w:rsid w:val="00965EEF"/>
    <w:pPr>
      <w:spacing w:after="0"/>
    </w:pPr>
  </w:style>
  <w:style w:type="character" w:styleId="Erwhnung">
    <w:name w:val="Mention"/>
    <w:basedOn w:val="Absatz-Standardschriftart"/>
    <w:uiPriority w:val="99"/>
    <w:unhideWhenUsed/>
    <w:rsid w:val="00A77416"/>
    <w:rPr>
      <w:color w:val="2B579A"/>
      <w:shd w:val="clear" w:color="auto" w:fill="E1DFDD"/>
    </w:rPr>
  </w:style>
  <w:style w:type="paragraph" w:customStyle="1" w:styleId="MAGAFlietext">
    <w:name w:val="MAGA_Fließtext"/>
    <w:basedOn w:val="Standard"/>
    <w:qFormat/>
    <w:rsid w:val="004822B8"/>
    <w:pPr>
      <w:tabs>
        <w:tab w:val="left" w:pos="284"/>
      </w:tabs>
      <w:spacing w:line="340" w:lineRule="exact"/>
    </w:pPr>
    <w:rPr>
      <w:rFonts w:ascii="Calibri Light" w:eastAsia="Georgia" w:hAnsi="Calibri Light" w:cs="Arial"/>
      <w:szCs w:val="20"/>
      <w:lang w:eastAsia="de-DE"/>
      <w14:numForm w14:val="default"/>
    </w:rPr>
  </w:style>
  <w:style w:type="paragraph" w:styleId="StandardWeb">
    <w:name w:val="Normal (Web)"/>
    <w:basedOn w:val="Standard"/>
    <w:uiPriority w:val="99"/>
    <w:semiHidden/>
    <w:unhideWhenUsed/>
    <w:rsid w:val="00436ED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87433109">
      <w:bodyDiv w:val="1"/>
      <w:marLeft w:val="0"/>
      <w:marRight w:val="0"/>
      <w:marTop w:val="0"/>
      <w:marBottom w:val="0"/>
      <w:divBdr>
        <w:top w:val="none" w:sz="0" w:space="0" w:color="auto"/>
        <w:left w:val="none" w:sz="0" w:space="0" w:color="auto"/>
        <w:bottom w:val="none" w:sz="0" w:space="0" w:color="auto"/>
        <w:right w:val="none" w:sz="0" w:space="0" w:color="auto"/>
      </w:divBdr>
    </w:div>
    <w:div w:id="125244720">
      <w:bodyDiv w:val="1"/>
      <w:marLeft w:val="0"/>
      <w:marRight w:val="0"/>
      <w:marTop w:val="0"/>
      <w:marBottom w:val="0"/>
      <w:divBdr>
        <w:top w:val="none" w:sz="0" w:space="0" w:color="auto"/>
        <w:left w:val="none" w:sz="0" w:space="0" w:color="auto"/>
        <w:bottom w:val="none" w:sz="0" w:space="0" w:color="auto"/>
        <w:right w:val="none" w:sz="0" w:space="0" w:color="auto"/>
      </w:divBdr>
    </w:div>
    <w:div w:id="147017263">
      <w:bodyDiv w:val="1"/>
      <w:marLeft w:val="0"/>
      <w:marRight w:val="0"/>
      <w:marTop w:val="0"/>
      <w:marBottom w:val="0"/>
      <w:divBdr>
        <w:top w:val="none" w:sz="0" w:space="0" w:color="auto"/>
        <w:left w:val="none" w:sz="0" w:space="0" w:color="auto"/>
        <w:bottom w:val="none" w:sz="0" w:space="0" w:color="auto"/>
        <w:right w:val="none" w:sz="0" w:space="0" w:color="auto"/>
      </w:divBdr>
    </w:div>
    <w:div w:id="219749498">
      <w:bodyDiv w:val="1"/>
      <w:marLeft w:val="0"/>
      <w:marRight w:val="0"/>
      <w:marTop w:val="0"/>
      <w:marBottom w:val="0"/>
      <w:divBdr>
        <w:top w:val="none" w:sz="0" w:space="0" w:color="auto"/>
        <w:left w:val="none" w:sz="0" w:space="0" w:color="auto"/>
        <w:bottom w:val="none" w:sz="0" w:space="0" w:color="auto"/>
        <w:right w:val="none" w:sz="0" w:space="0" w:color="auto"/>
      </w:divBdr>
    </w:div>
    <w:div w:id="323902287">
      <w:bodyDiv w:val="1"/>
      <w:marLeft w:val="0"/>
      <w:marRight w:val="0"/>
      <w:marTop w:val="0"/>
      <w:marBottom w:val="0"/>
      <w:divBdr>
        <w:top w:val="none" w:sz="0" w:space="0" w:color="auto"/>
        <w:left w:val="none" w:sz="0" w:space="0" w:color="auto"/>
        <w:bottom w:val="none" w:sz="0" w:space="0" w:color="auto"/>
        <w:right w:val="none" w:sz="0" w:space="0" w:color="auto"/>
      </w:divBdr>
    </w:div>
    <w:div w:id="346519931">
      <w:bodyDiv w:val="1"/>
      <w:marLeft w:val="0"/>
      <w:marRight w:val="0"/>
      <w:marTop w:val="0"/>
      <w:marBottom w:val="0"/>
      <w:divBdr>
        <w:top w:val="none" w:sz="0" w:space="0" w:color="auto"/>
        <w:left w:val="none" w:sz="0" w:space="0" w:color="auto"/>
        <w:bottom w:val="none" w:sz="0" w:space="0" w:color="auto"/>
        <w:right w:val="none" w:sz="0" w:space="0" w:color="auto"/>
      </w:divBdr>
    </w:div>
    <w:div w:id="372536000">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80550268">
      <w:bodyDiv w:val="1"/>
      <w:marLeft w:val="0"/>
      <w:marRight w:val="0"/>
      <w:marTop w:val="0"/>
      <w:marBottom w:val="0"/>
      <w:divBdr>
        <w:top w:val="none" w:sz="0" w:space="0" w:color="auto"/>
        <w:left w:val="none" w:sz="0" w:space="0" w:color="auto"/>
        <w:bottom w:val="none" w:sz="0" w:space="0" w:color="auto"/>
        <w:right w:val="none" w:sz="0" w:space="0" w:color="auto"/>
      </w:divBdr>
    </w:div>
    <w:div w:id="697507495">
      <w:bodyDiv w:val="1"/>
      <w:marLeft w:val="0"/>
      <w:marRight w:val="0"/>
      <w:marTop w:val="0"/>
      <w:marBottom w:val="0"/>
      <w:divBdr>
        <w:top w:val="none" w:sz="0" w:space="0" w:color="auto"/>
        <w:left w:val="none" w:sz="0" w:space="0" w:color="auto"/>
        <w:bottom w:val="none" w:sz="0" w:space="0" w:color="auto"/>
        <w:right w:val="none" w:sz="0" w:space="0" w:color="auto"/>
      </w:divBdr>
    </w:div>
    <w:div w:id="713307516">
      <w:bodyDiv w:val="1"/>
      <w:marLeft w:val="0"/>
      <w:marRight w:val="0"/>
      <w:marTop w:val="0"/>
      <w:marBottom w:val="0"/>
      <w:divBdr>
        <w:top w:val="none" w:sz="0" w:space="0" w:color="auto"/>
        <w:left w:val="none" w:sz="0" w:space="0" w:color="auto"/>
        <w:bottom w:val="none" w:sz="0" w:space="0" w:color="auto"/>
        <w:right w:val="none" w:sz="0" w:space="0" w:color="auto"/>
      </w:divBdr>
    </w:div>
    <w:div w:id="787286020">
      <w:bodyDiv w:val="1"/>
      <w:marLeft w:val="0"/>
      <w:marRight w:val="0"/>
      <w:marTop w:val="0"/>
      <w:marBottom w:val="0"/>
      <w:divBdr>
        <w:top w:val="none" w:sz="0" w:space="0" w:color="auto"/>
        <w:left w:val="none" w:sz="0" w:space="0" w:color="auto"/>
        <w:bottom w:val="none" w:sz="0" w:space="0" w:color="auto"/>
        <w:right w:val="none" w:sz="0" w:space="0" w:color="auto"/>
      </w:divBdr>
    </w:div>
    <w:div w:id="805901485">
      <w:bodyDiv w:val="1"/>
      <w:marLeft w:val="0"/>
      <w:marRight w:val="0"/>
      <w:marTop w:val="0"/>
      <w:marBottom w:val="0"/>
      <w:divBdr>
        <w:top w:val="none" w:sz="0" w:space="0" w:color="auto"/>
        <w:left w:val="none" w:sz="0" w:space="0" w:color="auto"/>
        <w:bottom w:val="none" w:sz="0" w:space="0" w:color="auto"/>
        <w:right w:val="none" w:sz="0" w:space="0" w:color="auto"/>
      </w:divBdr>
    </w:div>
    <w:div w:id="1073894656">
      <w:bodyDiv w:val="1"/>
      <w:marLeft w:val="0"/>
      <w:marRight w:val="0"/>
      <w:marTop w:val="0"/>
      <w:marBottom w:val="0"/>
      <w:divBdr>
        <w:top w:val="none" w:sz="0" w:space="0" w:color="auto"/>
        <w:left w:val="none" w:sz="0" w:space="0" w:color="auto"/>
        <w:bottom w:val="none" w:sz="0" w:space="0" w:color="auto"/>
        <w:right w:val="none" w:sz="0" w:space="0" w:color="auto"/>
      </w:divBdr>
    </w:div>
    <w:div w:id="1184056092">
      <w:bodyDiv w:val="1"/>
      <w:marLeft w:val="0"/>
      <w:marRight w:val="0"/>
      <w:marTop w:val="0"/>
      <w:marBottom w:val="0"/>
      <w:divBdr>
        <w:top w:val="none" w:sz="0" w:space="0" w:color="auto"/>
        <w:left w:val="none" w:sz="0" w:space="0" w:color="auto"/>
        <w:bottom w:val="none" w:sz="0" w:space="0" w:color="auto"/>
        <w:right w:val="none" w:sz="0" w:space="0" w:color="auto"/>
      </w:divBdr>
    </w:div>
    <w:div w:id="1629630608">
      <w:bodyDiv w:val="1"/>
      <w:marLeft w:val="0"/>
      <w:marRight w:val="0"/>
      <w:marTop w:val="0"/>
      <w:marBottom w:val="0"/>
      <w:divBdr>
        <w:top w:val="none" w:sz="0" w:space="0" w:color="auto"/>
        <w:left w:val="none" w:sz="0" w:space="0" w:color="auto"/>
        <w:bottom w:val="none" w:sz="0" w:space="0" w:color="auto"/>
        <w:right w:val="none" w:sz="0" w:space="0" w:color="auto"/>
      </w:divBdr>
    </w:div>
    <w:div w:id="1669020713">
      <w:bodyDiv w:val="1"/>
      <w:marLeft w:val="0"/>
      <w:marRight w:val="0"/>
      <w:marTop w:val="0"/>
      <w:marBottom w:val="0"/>
      <w:divBdr>
        <w:top w:val="none" w:sz="0" w:space="0" w:color="auto"/>
        <w:left w:val="none" w:sz="0" w:space="0" w:color="auto"/>
        <w:bottom w:val="none" w:sz="0" w:space="0" w:color="auto"/>
        <w:right w:val="none" w:sz="0" w:space="0" w:color="auto"/>
      </w:divBdr>
    </w:div>
    <w:div w:id="1841656211">
      <w:bodyDiv w:val="1"/>
      <w:marLeft w:val="0"/>
      <w:marRight w:val="0"/>
      <w:marTop w:val="0"/>
      <w:marBottom w:val="0"/>
      <w:divBdr>
        <w:top w:val="none" w:sz="0" w:space="0" w:color="auto"/>
        <w:left w:val="none" w:sz="0" w:space="0" w:color="auto"/>
        <w:bottom w:val="none" w:sz="0" w:space="0" w:color="auto"/>
        <w:right w:val="none" w:sz="0" w:space="0" w:color="auto"/>
      </w:divBdr>
    </w:div>
    <w:div w:id="1870409672">
      <w:bodyDiv w:val="1"/>
      <w:marLeft w:val="0"/>
      <w:marRight w:val="0"/>
      <w:marTop w:val="0"/>
      <w:marBottom w:val="0"/>
      <w:divBdr>
        <w:top w:val="none" w:sz="0" w:space="0" w:color="auto"/>
        <w:left w:val="none" w:sz="0" w:space="0" w:color="auto"/>
        <w:bottom w:val="none" w:sz="0" w:space="0" w:color="auto"/>
        <w:right w:val="none" w:sz="0" w:space="0" w:color="auto"/>
      </w:divBdr>
    </w:div>
    <w:div w:id="1896772526">
      <w:bodyDiv w:val="1"/>
      <w:marLeft w:val="0"/>
      <w:marRight w:val="0"/>
      <w:marTop w:val="0"/>
      <w:marBottom w:val="0"/>
      <w:divBdr>
        <w:top w:val="none" w:sz="0" w:space="0" w:color="auto"/>
        <w:left w:val="none" w:sz="0" w:space="0" w:color="auto"/>
        <w:bottom w:val="none" w:sz="0" w:space="0" w:color="auto"/>
        <w:right w:val="none" w:sz="0" w:space="0" w:color="auto"/>
      </w:divBdr>
    </w:div>
    <w:div w:id="1978413535">
      <w:bodyDiv w:val="1"/>
      <w:marLeft w:val="0"/>
      <w:marRight w:val="0"/>
      <w:marTop w:val="0"/>
      <w:marBottom w:val="0"/>
      <w:divBdr>
        <w:top w:val="none" w:sz="0" w:space="0" w:color="auto"/>
        <w:left w:val="none" w:sz="0" w:space="0" w:color="auto"/>
        <w:bottom w:val="none" w:sz="0" w:space="0" w:color="auto"/>
        <w:right w:val="none" w:sz="0" w:space="0" w:color="auto"/>
      </w:divBdr>
    </w:div>
    <w:div w:id="2096901096">
      <w:bodyDiv w:val="1"/>
      <w:marLeft w:val="0"/>
      <w:marRight w:val="0"/>
      <w:marTop w:val="0"/>
      <w:marBottom w:val="0"/>
      <w:divBdr>
        <w:top w:val="none" w:sz="0" w:space="0" w:color="auto"/>
        <w:left w:val="none" w:sz="0" w:space="0" w:color="auto"/>
        <w:bottom w:val="none" w:sz="0" w:space="0" w:color="auto"/>
        <w:right w:val="none" w:sz="0" w:space="0" w:color="auto"/>
      </w:divBdr>
    </w:div>
    <w:div w:id="211983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documenttasks/documenttasks1.xml><?xml version="1.0" encoding="utf-8"?>
<t:Tasks xmlns:t="http://schemas.microsoft.com/office/tasks/2019/documenttasks" xmlns:oel="http://schemas.microsoft.com/office/2019/extlst">
  <t:Task id="{963B7305-1CD1-4358-BD6C-83667946E7CF}">
    <t:Anchor>
      <t:Comment id="553269052"/>
    </t:Anchor>
    <t:History>
      <t:Event id="{69800597-2B6A-4416-9D60-45C843BC45D6}" time="2025-05-23T06:04:29.445Z">
        <t:Attribution userId="S::Hannah.Horst@de.schunk.com::8e93cc13-b08f-4b33-8e7d-c34535919aba" userProvider="AD" userName="Horst, Hannah"/>
        <t:Anchor>
          <t:Comment id="194865432"/>
        </t:Anchor>
        <t:Create/>
      </t:Event>
      <t:Event id="{A3A8999E-89BD-40E3-B287-FEEAFFC05A7C}" time="2025-05-23T06:04:29.445Z">
        <t:Attribution userId="S::Hannah.Horst@de.schunk.com::8e93cc13-b08f-4b33-8e7d-c34535919aba" userProvider="AD" userName="Horst, Hannah"/>
        <t:Anchor>
          <t:Comment id="194865432"/>
        </t:Anchor>
        <t:Assign userId="S::alina.bartels@de.schunk.com::4611f080-5b57-4115-a11e-01beaaeea4ca" userProvider="AD" userName="Bartels, Alina"/>
      </t:Event>
      <t:Event id="{04ADA8B8-D041-427B-B6ED-0CE178EFC8E5}" time="2025-05-23T06:04:29.445Z">
        <t:Attribution userId="S::Hannah.Horst@de.schunk.com::8e93cc13-b08f-4b33-8e7d-c34535919aba" userProvider="AD" userName="Horst, Hannah"/>
        <t:Anchor>
          <t:Comment id="194865432"/>
        </t:Anchor>
        <t:SetTitle title="@Bartels, Alina bitte „über“ ersetzen durch „mittels“"/>
      </t:Event>
      <t:Event id="{8C1FE084-6B58-4936-A66C-B7B8408211EB}" time="2025-05-26T09:18:20.452Z">
        <t:Attribution userId="S::alina.bartels@de.schunk.com::4611f080-5b57-4115-a11e-01beaaeea4ca" userProvider="AD" userName="Bartels, Alina"/>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1" ma:contentTypeDescription="Ein neues Dokument erstellen." ma:contentTypeScope="" ma:versionID="15f2ac8fd0f259e4b1e6410233f41611">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3.xml><?xml version="1.0" encoding="utf-8"?>
<ds:datastoreItem xmlns:ds="http://schemas.openxmlformats.org/officeDocument/2006/customXml" ds:itemID="{ED468B08-8CA0-49F9-AE62-C06ED7E0C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1431</Words>
  <Characters>9022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10433</CharactersWithSpaces>
  <SharedDoc>false</SharedDoc>
  <HLinks>
    <vt:vector size="6" baseType="variant">
      <vt:variant>
        <vt:i4>2490391</vt:i4>
      </vt:variant>
      <vt:variant>
        <vt:i4>0</vt:i4>
      </vt:variant>
      <vt:variant>
        <vt:i4>0</vt:i4>
      </vt:variant>
      <vt:variant>
        <vt:i4>5</vt:i4>
      </vt:variant>
      <vt:variant>
        <vt:lpwstr>mailto:Hannah.Horst@de.schunk.com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19</cp:revision>
  <cp:lastPrinted>2025-06-16T11:59:00Z</cp:lastPrinted>
  <dcterms:created xsi:type="dcterms:W3CDTF">2025-06-17T08:11:00Z</dcterms:created>
  <dcterms:modified xsi:type="dcterms:W3CDTF">2025-06-30T07:34:00Z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