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11F7" w14:textId="397D7E89" w:rsidR="00EB5AF2" w:rsidRDefault="00EB5AF2" w:rsidP="00EB5AF2">
      <w:pPr>
        <w:pStyle w:val="berschrift1"/>
        <w:tabs>
          <w:tab w:val="left" w:pos="7655"/>
        </w:tabs>
        <w:spacing w:line="276" w:lineRule="auto"/>
        <w:ind w:right="-2268"/>
        <w:jc w:val="both"/>
        <w:rPr>
          <w:b w:val="0"/>
          <w:sz w:val="20"/>
        </w:rPr>
      </w:pPr>
      <w:r>
        <w:rPr>
          <w:szCs w:val="24"/>
        </w:rPr>
        <w:t>Presseinformation</w:t>
      </w:r>
      <w:r>
        <w:rPr>
          <w:sz w:val="22"/>
        </w:rPr>
        <w:tab/>
      </w:r>
      <w:r w:rsidR="005E2A02">
        <w:rPr>
          <w:b w:val="0"/>
          <w:bCs/>
          <w:sz w:val="20"/>
        </w:rPr>
        <w:t>04</w:t>
      </w:r>
      <w:r>
        <w:rPr>
          <w:b w:val="0"/>
          <w:bCs/>
          <w:sz w:val="20"/>
        </w:rPr>
        <w:t>.0</w:t>
      </w:r>
      <w:r w:rsidR="005E2A02">
        <w:rPr>
          <w:b w:val="0"/>
          <w:bCs/>
          <w:sz w:val="20"/>
        </w:rPr>
        <w:t>7</w:t>
      </w:r>
      <w:r>
        <w:rPr>
          <w:b w:val="0"/>
          <w:bCs/>
          <w:sz w:val="20"/>
        </w:rPr>
        <w:t>.2022</w:t>
      </w:r>
    </w:p>
    <w:p w14:paraId="1D243641" w14:textId="77777777" w:rsidR="00EB5AF2" w:rsidRDefault="00EB5AF2" w:rsidP="00EB5AF2">
      <w:pPr>
        <w:jc w:val="both"/>
        <w:rPr>
          <w:szCs w:val="20"/>
          <w:lang w:eastAsia="de-DE"/>
        </w:rPr>
      </w:pPr>
    </w:p>
    <w:p w14:paraId="11422978" w14:textId="0CC0CD53" w:rsidR="00EB5AF2" w:rsidRDefault="00EB5AF2" w:rsidP="00EB5AF2">
      <w:pPr>
        <w:jc w:val="both"/>
        <w:rPr>
          <w:rFonts w:asciiTheme="minorHAnsi" w:hAnsiTheme="minorHAnsi" w:cstheme="minorHAnsi"/>
          <w:color w:val="000000"/>
          <w:szCs w:val="20"/>
          <w:lang w:eastAsia="de-DE"/>
        </w:rPr>
      </w:pPr>
      <w:proofErr w:type="spellStart"/>
      <w:r>
        <w:rPr>
          <w:rFonts w:asciiTheme="minorHAnsi" w:hAnsiTheme="minorHAnsi" w:cstheme="minorHAnsi"/>
          <w:color w:val="000000"/>
          <w:szCs w:val="20"/>
          <w:lang w:eastAsia="de-DE"/>
        </w:rPr>
        <w:t>automatica</w:t>
      </w:r>
      <w:proofErr w:type="spellEnd"/>
      <w:r>
        <w:rPr>
          <w:rFonts w:asciiTheme="minorHAnsi" w:hAnsiTheme="minorHAnsi" w:cstheme="minorHAnsi"/>
          <w:color w:val="000000"/>
          <w:szCs w:val="20"/>
          <w:lang w:eastAsia="de-DE"/>
        </w:rPr>
        <w:t xml:space="preserve"> </w:t>
      </w:r>
      <w:r w:rsidR="00411F1A">
        <w:rPr>
          <w:rFonts w:asciiTheme="minorHAnsi" w:hAnsiTheme="minorHAnsi" w:cstheme="minorHAnsi"/>
          <w:color w:val="000000"/>
          <w:szCs w:val="20"/>
          <w:lang w:eastAsia="de-DE"/>
        </w:rPr>
        <w:t xml:space="preserve">2022 </w:t>
      </w:r>
      <w:r>
        <w:rPr>
          <w:rFonts w:asciiTheme="minorHAnsi" w:hAnsiTheme="minorHAnsi" w:cstheme="minorHAnsi"/>
          <w:color w:val="000000"/>
          <w:szCs w:val="20"/>
          <w:lang w:eastAsia="de-DE"/>
        </w:rPr>
        <w:t>in München</w:t>
      </w:r>
    </w:p>
    <w:p w14:paraId="323D8981" w14:textId="615DFF98" w:rsidR="00EB5AF2" w:rsidRDefault="006F3DF2" w:rsidP="00EB5AF2">
      <w:pPr>
        <w:rPr>
          <w:b/>
          <w:sz w:val="24"/>
          <w:szCs w:val="24"/>
          <w:lang w:eastAsia="de-DE"/>
        </w:rPr>
      </w:pPr>
      <w:r>
        <w:rPr>
          <w:b/>
          <w:sz w:val="24"/>
          <w:szCs w:val="24"/>
          <w:lang w:eastAsia="de-DE"/>
        </w:rPr>
        <w:t>Austausch für die Zukunft</w:t>
      </w:r>
    </w:p>
    <w:p w14:paraId="7DD0FA71" w14:textId="77777777" w:rsidR="00EB5AF2" w:rsidRDefault="00EB5AF2" w:rsidP="00EB5AF2">
      <w:pPr>
        <w:rPr>
          <w:b/>
          <w:szCs w:val="20"/>
          <w:lang w:eastAsia="de-DE"/>
        </w:rPr>
      </w:pPr>
    </w:p>
    <w:p w14:paraId="5524C66C" w14:textId="121AC7BF" w:rsidR="00EB5AF2" w:rsidRPr="00411F1A" w:rsidRDefault="00894F35" w:rsidP="00EB5AF2">
      <w:pPr>
        <w:rPr>
          <w:b/>
          <w:szCs w:val="20"/>
          <w:lang w:eastAsia="de-DE"/>
        </w:rPr>
      </w:pPr>
      <w:proofErr w:type="spellStart"/>
      <w:r w:rsidRPr="00894F35">
        <w:rPr>
          <w:b/>
          <w:szCs w:val="20"/>
          <w:lang w:eastAsia="de-DE"/>
        </w:rPr>
        <w:t>Let’s</w:t>
      </w:r>
      <w:proofErr w:type="spellEnd"/>
      <w:r w:rsidRPr="00894F35">
        <w:rPr>
          <w:b/>
          <w:szCs w:val="20"/>
          <w:lang w:eastAsia="de-DE"/>
        </w:rPr>
        <w:t xml:space="preserve"> MOVE </w:t>
      </w:r>
      <w:r w:rsidR="000A023B">
        <w:rPr>
          <w:color w:val="000000"/>
        </w:rPr>
        <w:t xml:space="preserve">– </w:t>
      </w:r>
      <w:r w:rsidR="005E2A02">
        <w:rPr>
          <w:b/>
          <w:szCs w:val="20"/>
          <w:lang w:eastAsia="de-DE"/>
        </w:rPr>
        <w:t>a</w:t>
      </w:r>
      <w:r w:rsidR="006F3DF2">
        <w:rPr>
          <w:b/>
          <w:szCs w:val="20"/>
          <w:lang w:eastAsia="de-DE"/>
        </w:rPr>
        <w:t xml:space="preserve">uf der </w:t>
      </w:r>
      <w:proofErr w:type="spellStart"/>
      <w:r w:rsidR="006F3DF2">
        <w:rPr>
          <w:b/>
          <w:szCs w:val="20"/>
          <w:lang w:eastAsia="de-DE"/>
        </w:rPr>
        <w:t>automatica</w:t>
      </w:r>
      <w:proofErr w:type="spellEnd"/>
      <w:r w:rsidR="006F3DF2">
        <w:rPr>
          <w:b/>
          <w:szCs w:val="20"/>
          <w:lang w:eastAsia="de-DE"/>
        </w:rPr>
        <w:t xml:space="preserve"> stand für SCHUNK alles im Zeichen impulsgebende</w:t>
      </w:r>
      <w:r w:rsidR="000535A9">
        <w:rPr>
          <w:b/>
          <w:szCs w:val="20"/>
          <w:lang w:eastAsia="de-DE"/>
        </w:rPr>
        <w:t>r</w:t>
      </w:r>
      <w:r w:rsidR="006F3DF2">
        <w:rPr>
          <w:b/>
          <w:szCs w:val="20"/>
          <w:lang w:eastAsia="de-DE"/>
        </w:rPr>
        <w:t xml:space="preserve"> Gespräche</w:t>
      </w:r>
      <w:r w:rsidR="000535A9">
        <w:rPr>
          <w:b/>
          <w:szCs w:val="20"/>
          <w:lang w:eastAsia="de-DE"/>
        </w:rPr>
        <w:t>.</w:t>
      </w:r>
      <w:r w:rsidR="00EB5AF2">
        <w:t xml:space="preserve"> </w:t>
      </w:r>
      <w:r w:rsidR="000535A9" w:rsidRPr="00411F1A">
        <w:rPr>
          <w:b/>
          <w:szCs w:val="20"/>
          <w:lang w:eastAsia="de-DE"/>
        </w:rPr>
        <w:t xml:space="preserve">Mit innovativen Handhabungs- und Bearbeitungsansätzen zeigte </w:t>
      </w:r>
      <w:r w:rsidR="000535A9">
        <w:rPr>
          <w:b/>
          <w:szCs w:val="20"/>
          <w:lang w:eastAsia="de-DE"/>
        </w:rPr>
        <w:t xml:space="preserve">der Applikationsexperte </w:t>
      </w:r>
      <w:r w:rsidR="000535A9" w:rsidRPr="00411F1A">
        <w:rPr>
          <w:b/>
          <w:szCs w:val="20"/>
          <w:lang w:eastAsia="de-DE"/>
        </w:rPr>
        <w:t>das breite Spektrum seines Automatisierung</w:t>
      </w:r>
      <w:r w:rsidR="000535A9">
        <w:rPr>
          <w:b/>
          <w:szCs w:val="20"/>
          <w:lang w:eastAsia="de-DE"/>
        </w:rPr>
        <w:t>s-Know-hows</w:t>
      </w:r>
      <w:r w:rsidR="000535A9" w:rsidRPr="00411F1A">
        <w:rPr>
          <w:b/>
          <w:szCs w:val="20"/>
          <w:lang w:eastAsia="de-DE"/>
        </w:rPr>
        <w:t>.</w:t>
      </w:r>
      <w:r w:rsidR="000535A9">
        <w:rPr>
          <w:b/>
          <w:szCs w:val="20"/>
          <w:lang w:eastAsia="de-DE"/>
        </w:rPr>
        <w:t xml:space="preserve"> </w:t>
      </w:r>
      <w:r w:rsidR="00411F1A" w:rsidRPr="00411F1A">
        <w:rPr>
          <w:b/>
          <w:szCs w:val="20"/>
          <w:lang w:eastAsia="de-DE"/>
        </w:rPr>
        <w:t xml:space="preserve">Die Leitmesse für intelligente Automation und Robotik </w:t>
      </w:r>
      <w:r w:rsidR="001B3C32">
        <w:rPr>
          <w:b/>
          <w:szCs w:val="20"/>
          <w:lang w:eastAsia="de-DE"/>
        </w:rPr>
        <w:t>präsentierte</w:t>
      </w:r>
      <w:r w:rsidR="00411F1A">
        <w:rPr>
          <w:b/>
          <w:szCs w:val="20"/>
          <w:lang w:eastAsia="de-DE"/>
        </w:rPr>
        <w:t xml:space="preserve"> sich </w:t>
      </w:r>
      <w:r w:rsidR="00411F1A" w:rsidRPr="00411F1A">
        <w:rPr>
          <w:b/>
          <w:szCs w:val="20"/>
          <w:lang w:eastAsia="de-DE"/>
        </w:rPr>
        <w:t xml:space="preserve">als </w:t>
      </w:r>
      <w:r w:rsidR="001B3C32">
        <w:rPr>
          <w:b/>
          <w:szCs w:val="20"/>
          <w:lang w:eastAsia="de-DE"/>
        </w:rPr>
        <w:t>Wegweiser</w:t>
      </w:r>
      <w:r w:rsidR="00411F1A" w:rsidRPr="00411F1A">
        <w:rPr>
          <w:b/>
          <w:szCs w:val="20"/>
          <w:lang w:eastAsia="de-DE"/>
        </w:rPr>
        <w:t xml:space="preserve"> </w:t>
      </w:r>
      <w:r w:rsidR="000535A9">
        <w:rPr>
          <w:b/>
          <w:szCs w:val="20"/>
          <w:lang w:eastAsia="de-DE"/>
        </w:rPr>
        <w:t>der Branche</w:t>
      </w:r>
      <w:r w:rsidR="00411F1A" w:rsidRPr="00411F1A">
        <w:rPr>
          <w:b/>
          <w:szCs w:val="20"/>
          <w:lang w:eastAsia="de-DE"/>
        </w:rPr>
        <w:t xml:space="preserve">. </w:t>
      </w:r>
    </w:p>
    <w:p w14:paraId="7EDD035C" w14:textId="77777777" w:rsidR="00EB5AF2" w:rsidRPr="00411F1A" w:rsidRDefault="00EB5AF2" w:rsidP="00EB5AF2">
      <w:pPr>
        <w:rPr>
          <w:b/>
          <w:szCs w:val="20"/>
          <w:lang w:eastAsia="de-DE"/>
        </w:rPr>
      </w:pPr>
    </w:p>
    <w:p w14:paraId="43AA8C48" w14:textId="5571FA61" w:rsidR="0051437E" w:rsidRDefault="00EB5AF2" w:rsidP="00043D67">
      <w:r>
        <w:t xml:space="preserve">Quo Vadis, Automatisierungsbranche? Die viertägige </w:t>
      </w:r>
      <w:proofErr w:type="spellStart"/>
      <w:r>
        <w:t>automatica</w:t>
      </w:r>
      <w:proofErr w:type="spellEnd"/>
      <w:r>
        <w:t xml:space="preserve"> </w:t>
      </w:r>
      <w:r w:rsidR="00475683">
        <w:t xml:space="preserve">in München </w:t>
      </w:r>
      <w:r w:rsidR="000535A9">
        <w:t>gab</w:t>
      </w:r>
      <w:r>
        <w:t xml:space="preserve"> Antworten, warf aber auch neue und drängende Fragen auf. SCHUNK präsentierte sich dort erstmalig öffentlich </w:t>
      </w:r>
      <w:r w:rsidR="001113C8">
        <w:t>unter</w:t>
      </w:r>
      <w:r>
        <w:t xml:space="preserve"> dem neuen </w:t>
      </w:r>
      <w:r w:rsidR="00E54BBD">
        <w:t>Claim</w:t>
      </w:r>
      <w:r>
        <w:t xml:space="preserve"> „</w:t>
      </w:r>
      <w:r w:rsidR="001113C8">
        <w:t>H</w:t>
      </w:r>
      <w:r>
        <w:t xml:space="preserve">and in </w:t>
      </w:r>
      <w:proofErr w:type="spellStart"/>
      <w:r>
        <w:t>hand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tomorrow</w:t>
      </w:r>
      <w:proofErr w:type="spellEnd"/>
      <w:r>
        <w:t>“</w:t>
      </w:r>
      <w:r w:rsidR="001113C8">
        <w:t xml:space="preserve">, </w:t>
      </w:r>
      <w:r w:rsidR="00B33050">
        <w:t xml:space="preserve">der bezeichnend ist für den Weg, den </w:t>
      </w:r>
      <w:r w:rsidR="000535A9">
        <w:t>das Familienunternehmen</w:t>
      </w:r>
      <w:r w:rsidR="00B33050">
        <w:t xml:space="preserve"> einschlägt. Die Automatisierungsbranche </w:t>
      </w:r>
      <w:r w:rsidR="00FF7A3C">
        <w:t xml:space="preserve">befindet sich im Wandel und </w:t>
      </w:r>
      <w:r w:rsidR="00B33050">
        <w:t xml:space="preserve">nimmt </w:t>
      </w:r>
      <w:proofErr w:type="gramStart"/>
      <w:r w:rsidR="00FF7A3C">
        <w:t xml:space="preserve">durch </w:t>
      </w:r>
      <w:r w:rsidR="00A26E07">
        <w:t>zunehmende</w:t>
      </w:r>
      <w:proofErr w:type="gramEnd"/>
      <w:r w:rsidR="00A26E07">
        <w:t xml:space="preserve"> Modularisierung</w:t>
      </w:r>
      <w:r w:rsidR="00FF7A3C">
        <w:t xml:space="preserve">, offene Schnittstellen und </w:t>
      </w:r>
      <w:r w:rsidR="00D2439B">
        <w:t>einfache Zugänglichkeit</w:t>
      </w:r>
      <w:r w:rsidR="00FF7A3C">
        <w:t xml:space="preserve"> </w:t>
      </w:r>
      <w:r w:rsidR="00B33050">
        <w:t xml:space="preserve">Fahrt auf. </w:t>
      </w:r>
      <w:r w:rsidR="00FF7A3C">
        <w:t xml:space="preserve">Diesen Wandel möchte der Automatisierungsexperte </w:t>
      </w:r>
      <w:r w:rsidR="00B33050">
        <w:t>aktiv zusammen mit Kunden und Partnern gestalten</w:t>
      </w:r>
      <w:r w:rsidR="00D2439B">
        <w:t xml:space="preserve"> und weiter vorantreiben</w:t>
      </w:r>
      <w:r w:rsidR="00894F35">
        <w:t>: mit neuen Automatisierungskonzepten, Branchenlösungen und digitalen Services.</w:t>
      </w:r>
    </w:p>
    <w:p w14:paraId="71C97C1E" w14:textId="77777777" w:rsidR="0051437E" w:rsidRDefault="0051437E" w:rsidP="00043D67"/>
    <w:p w14:paraId="24BF44D6" w14:textId="1AAB3160" w:rsidR="0051437E" w:rsidRPr="0051437E" w:rsidRDefault="0051437E" w:rsidP="00043D67">
      <w:pPr>
        <w:rPr>
          <w:b/>
          <w:bCs/>
        </w:rPr>
      </w:pPr>
      <w:r w:rsidRPr="0051437E">
        <w:rPr>
          <w:b/>
          <w:bCs/>
        </w:rPr>
        <w:t>Pneumatik fit für die Zukunft</w:t>
      </w:r>
    </w:p>
    <w:p w14:paraId="3491F290" w14:textId="77777777" w:rsidR="0051437E" w:rsidRDefault="0051437E" w:rsidP="00043D67"/>
    <w:p w14:paraId="15FDA238" w14:textId="5BE6A771" w:rsidR="001357FB" w:rsidRDefault="00BB1BA0" w:rsidP="00A6469C">
      <w:pPr>
        <w:rPr>
          <w:szCs w:val="20"/>
        </w:rPr>
      </w:pPr>
      <w:r>
        <w:t xml:space="preserve">So hatte </w:t>
      </w:r>
      <w:r w:rsidR="00A26E07">
        <w:t xml:space="preserve">SCHUNK </w:t>
      </w:r>
      <w:r w:rsidR="00C5347C">
        <w:t xml:space="preserve">in München gleich mehrere </w:t>
      </w:r>
      <w:r w:rsidR="00043D67">
        <w:t>neue pneumatische Aktoren</w:t>
      </w:r>
      <w:r w:rsidR="00C5347C">
        <w:t xml:space="preserve"> </w:t>
      </w:r>
      <w:r w:rsidR="00894F35">
        <w:t>im Gepäck</w:t>
      </w:r>
      <w:r w:rsidR="00043D67">
        <w:t xml:space="preserve">, die wegen </w:t>
      </w:r>
      <w:r w:rsidR="0051437E">
        <w:t>i</w:t>
      </w:r>
      <w:r w:rsidR="00043D67">
        <w:t xml:space="preserve">hrer Robustheit und Prozesssicherheit auch künftig </w:t>
      </w:r>
      <w:r w:rsidR="00A26E07">
        <w:t xml:space="preserve">in vielen Bereichen unverzichtbar </w:t>
      </w:r>
      <w:r w:rsidR="00043D67">
        <w:t xml:space="preserve">sein werden. Seine ganze Erfahrung hat SCHUNK </w:t>
      </w:r>
      <w:r w:rsidR="00E047D1">
        <w:t xml:space="preserve">hierfür </w:t>
      </w:r>
      <w:r w:rsidR="00043D67">
        <w:t>in d</w:t>
      </w:r>
      <w:r w:rsidR="00E047D1">
        <w:t>ie</w:t>
      </w:r>
      <w:r w:rsidR="00043D67">
        <w:t xml:space="preserve"> Entwicklung </w:t>
      </w:r>
      <w:r w:rsidR="00C5347C">
        <w:t xml:space="preserve">digitaler Tools gesteckt, die zukünftig den Zeit- und Konstruktionsaufwand bei </w:t>
      </w:r>
      <w:r w:rsidR="00054DA3">
        <w:t xml:space="preserve">der </w:t>
      </w:r>
      <w:r w:rsidR="00C5347C">
        <w:t xml:space="preserve">Planung und </w:t>
      </w:r>
      <w:r w:rsidR="00054DA3">
        <w:t xml:space="preserve">beim </w:t>
      </w:r>
      <w:r w:rsidR="00C5347C">
        <w:t>Einkauf erheblich verkürzen. Mit neuen</w:t>
      </w:r>
      <w:r w:rsidR="00E047D1">
        <w:t xml:space="preserve"> </w:t>
      </w:r>
      <w:r w:rsidR="00C5347C">
        <w:t>browserbasierten, lizenzfreie</w:t>
      </w:r>
      <w:r w:rsidR="00E047D1">
        <w:t>n</w:t>
      </w:r>
      <w:r w:rsidR="00C5347C">
        <w:t xml:space="preserve"> Konfiguratoren lassen sich </w:t>
      </w:r>
      <w:r w:rsidR="00E047D1">
        <w:t>heute</w:t>
      </w:r>
      <w:r w:rsidR="00C5347C">
        <w:t xml:space="preserve"> schon </w:t>
      </w:r>
      <w:r w:rsidR="00412806">
        <w:rPr>
          <w:szCs w:val="20"/>
        </w:rPr>
        <w:t>pneumatische</w:t>
      </w:r>
      <w:r w:rsidR="0051437E">
        <w:rPr>
          <w:szCs w:val="20"/>
        </w:rPr>
        <w:t xml:space="preserve"> SCHUNK</w:t>
      </w:r>
      <w:r w:rsidR="00412806">
        <w:rPr>
          <w:szCs w:val="20"/>
        </w:rPr>
        <w:t xml:space="preserve"> Greifer und </w:t>
      </w:r>
      <w:proofErr w:type="spellStart"/>
      <w:r w:rsidR="00412806">
        <w:rPr>
          <w:szCs w:val="20"/>
        </w:rPr>
        <w:t>Greiferfinger</w:t>
      </w:r>
      <w:proofErr w:type="spellEnd"/>
      <w:r w:rsidR="00C5347C">
        <w:rPr>
          <w:szCs w:val="20"/>
        </w:rPr>
        <w:t xml:space="preserve"> und bald </w:t>
      </w:r>
      <w:r w:rsidR="004A7FD8">
        <w:rPr>
          <w:szCs w:val="20"/>
        </w:rPr>
        <w:t xml:space="preserve">auch </w:t>
      </w:r>
      <w:r w:rsidR="00C5347C">
        <w:rPr>
          <w:szCs w:val="20"/>
        </w:rPr>
        <w:t>e</w:t>
      </w:r>
      <w:r w:rsidR="00412806">
        <w:rPr>
          <w:szCs w:val="20"/>
        </w:rPr>
        <w:t>lektrische Greifer und Adapterplatten individuell planen</w:t>
      </w:r>
      <w:r w:rsidR="0051437E">
        <w:rPr>
          <w:szCs w:val="20"/>
        </w:rPr>
        <w:t>, einbinden</w:t>
      </w:r>
      <w:r w:rsidR="00412806">
        <w:rPr>
          <w:szCs w:val="20"/>
        </w:rPr>
        <w:t xml:space="preserve"> und direkt im Webshop bestellen. Besucher konnten d</w:t>
      </w:r>
      <w:r w:rsidR="00C5347C">
        <w:rPr>
          <w:szCs w:val="20"/>
        </w:rPr>
        <w:t xml:space="preserve">en neuen </w:t>
      </w:r>
      <w:proofErr w:type="spellStart"/>
      <w:r w:rsidR="00C5347C">
        <w:rPr>
          <w:szCs w:val="20"/>
        </w:rPr>
        <w:t>Greiferkonfigurator</w:t>
      </w:r>
      <w:proofErr w:type="spellEnd"/>
      <w:r w:rsidR="00412806">
        <w:rPr>
          <w:szCs w:val="20"/>
        </w:rPr>
        <w:t xml:space="preserve"> </w:t>
      </w:r>
      <w:r w:rsidR="00E047D1">
        <w:rPr>
          <w:szCs w:val="20"/>
        </w:rPr>
        <w:t>zum</w:t>
      </w:r>
      <w:r w:rsidR="00412806">
        <w:rPr>
          <w:szCs w:val="20"/>
        </w:rPr>
        <w:t xml:space="preserve"> erstmals vorgestellten</w:t>
      </w:r>
      <w:r w:rsidR="00054DA3">
        <w:rPr>
          <w:szCs w:val="20"/>
        </w:rPr>
        <w:t xml:space="preserve"> </w:t>
      </w:r>
      <w:r w:rsidR="00412806">
        <w:rPr>
          <w:szCs w:val="20"/>
        </w:rPr>
        <w:t>Großhubgreifer PLG testen</w:t>
      </w:r>
      <w:r w:rsidR="00D47566">
        <w:rPr>
          <w:szCs w:val="20"/>
        </w:rPr>
        <w:t xml:space="preserve"> und ihren Wunschgreifer </w:t>
      </w:r>
      <w:r w:rsidR="0051437E">
        <w:rPr>
          <w:szCs w:val="20"/>
        </w:rPr>
        <w:t xml:space="preserve">in gerade einmal 10 Minuten </w:t>
      </w:r>
      <w:r w:rsidR="00054DA3">
        <w:rPr>
          <w:szCs w:val="20"/>
        </w:rPr>
        <w:t xml:space="preserve">live </w:t>
      </w:r>
      <w:r w:rsidR="00D47566">
        <w:rPr>
          <w:szCs w:val="20"/>
        </w:rPr>
        <w:t>zusammenstellen</w:t>
      </w:r>
      <w:r w:rsidR="0051437E">
        <w:rPr>
          <w:szCs w:val="20"/>
        </w:rPr>
        <w:t>.</w:t>
      </w:r>
      <w:r w:rsidR="00412806">
        <w:rPr>
          <w:szCs w:val="20"/>
        </w:rPr>
        <w:t xml:space="preserve"> </w:t>
      </w:r>
      <w:r w:rsidR="0051437E">
        <w:rPr>
          <w:szCs w:val="20"/>
        </w:rPr>
        <w:t xml:space="preserve">Das </w:t>
      </w:r>
      <w:r w:rsidR="00D47566">
        <w:rPr>
          <w:szCs w:val="20"/>
        </w:rPr>
        <w:t xml:space="preserve">neue </w:t>
      </w:r>
      <w:r w:rsidR="00054DA3">
        <w:rPr>
          <w:szCs w:val="20"/>
        </w:rPr>
        <w:t xml:space="preserve">pneumatische </w:t>
      </w:r>
      <w:r w:rsidR="0051437E">
        <w:rPr>
          <w:szCs w:val="20"/>
        </w:rPr>
        <w:t>Kraftpaket</w:t>
      </w:r>
      <w:r w:rsidR="00D47566">
        <w:rPr>
          <w:szCs w:val="20"/>
        </w:rPr>
        <w:t>,</w:t>
      </w:r>
      <w:r w:rsidR="0051437E">
        <w:rPr>
          <w:szCs w:val="20"/>
        </w:rPr>
        <w:t xml:space="preserve"> mit </w:t>
      </w:r>
      <w:r w:rsidR="00D47566">
        <w:rPr>
          <w:szCs w:val="20"/>
        </w:rPr>
        <w:t xml:space="preserve">einem </w:t>
      </w:r>
      <w:r w:rsidR="0051437E">
        <w:rPr>
          <w:szCs w:val="20"/>
        </w:rPr>
        <w:t>beeindruckende</w:t>
      </w:r>
      <w:r w:rsidR="00D47566">
        <w:rPr>
          <w:szCs w:val="20"/>
        </w:rPr>
        <w:t>n</w:t>
      </w:r>
      <w:r w:rsidR="0051437E">
        <w:rPr>
          <w:szCs w:val="20"/>
        </w:rPr>
        <w:t xml:space="preserve"> Hub von 400 mm je Seite</w:t>
      </w:r>
      <w:r w:rsidR="00D47566">
        <w:rPr>
          <w:szCs w:val="20"/>
        </w:rPr>
        <w:t>,</w:t>
      </w:r>
      <w:r w:rsidR="0051437E">
        <w:rPr>
          <w:szCs w:val="20"/>
        </w:rPr>
        <w:t xml:space="preserve"> ist vor allem für große Handhabungsaufgaben </w:t>
      </w:r>
      <w:r w:rsidR="00D11EBA">
        <w:rPr>
          <w:szCs w:val="20"/>
        </w:rPr>
        <w:t>in der Verpackung, im Automotive</w:t>
      </w:r>
      <w:r w:rsidR="00D47566">
        <w:rPr>
          <w:szCs w:val="20"/>
        </w:rPr>
        <w:t>-B</w:t>
      </w:r>
      <w:r w:rsidR="00D11EBA">
        <w:rPr>
          <w:szCs w:val="20"/>
        </w:rPr>
        <w:t xml:space="preserve">ereich, bei </w:t>
      </w:r>
      <w:r w:rsidR="00E54BBD">
        <w:rPr>
          <w:szCs w:val="20"/>
        </w:rPr>
        <w:t>„</w:t>
      </w:r>
      <w:r w:rsidR="00D11EBA">
        <w:rPr>
          <w:szCs w:val="20"/>
        </w:rPr>
        <w:t>Weißer Ware</w:t>
      </w:r>
      <w:r w:rsidR="00E54BBD">
        <w:rPr>
          <w:szCs w:val="20"/>
        </w:rPr>
        <w:t>“</w:t>
      </w:r>
      <w:r w:rsidR="00D11EBA">
        <w:rPr>
          <w:szCs w:val="20"/>
        </w:rPr>
        <w:t xml:space="preserve"> oder im Logistik</w:t>
      </w:r>
      <w:r w:rsidR="00D47566">
        <w:rPr>
          <w:szCs w:val="20"/>
        </w:rPr>
        <w:t>-B</w:t>
      </w:r>
      <w:r w:rsidR="00D11EBA">
        <w:rPr>
          <w:szCs w:val="20"/>
        </w:rPr>
        <w:t>ereich interessant.</w:t>
      </w:r>
      <w:r w:rsidR="00F77D7D">
        <w:rPr>
          <w:szCs w:val="20"/>
        </w:rPr>
        <w:t xml:space="preserve"> </w:t>
      </w:r>
      <w:r w:rsidR="00054DA3">
        <w:rPr>
          <w:szCs w:val="20"/>
        </w:rPr>
        <w:t>Technologische Weiterentwicklung und digitale Features finden sich auch im neuen</w:t>
      </w:r>
      <w:r w:rsidR="00054DA3">
        <w:t xml:space="preserve">, pneumatischen </w:t>
      </w:r>
      <w:r w:rsidR="00C5347C">
        <w:t>Universalgreifer PGL-plus-P</w:t>
      </w:r>
      <w:r w:rsidR="00054DA3">
        <w:t xml:space="preserve">. Er </w:t>
      </w:r>
      <w:r w:rsidR="00D47566" w:rsidRPr="00043D67">
        <w:t xml:space="preserve">hat </w:t>
      </w:r>
      <w:r w:rsidR="00054DA3">
        <w:t>als erster seiner Art</w:t>
      </w:r>
      <w:r w:rsidR="00D47566" w:rsidRPr="00043D67">
        <w:t xml:space="preserve"> die</w:t>
      </w:r>
      <w:r w:rsidR="00D47566">
        <w:t xml:space="preserve"> </w:t>
      </w:r>
      <w:r w:rsidR="00D47566" w:rsidRPr="00043D67">
        <w:t xml:space="preserve">funktionale Sicherheit </w:t>
      </w:r>
      <w:r w:rsidR="00054DA3">
        <w:t>dank</w:t>
      </w:r>
      <w:r w:rsidR="00C5347C" w:rsidRPr="00043D67">
        <w:t xml:space="preserve"> zertifizierter</w:t>
      </w:r>
      <w:r w:rsidR="00054DA3">
        <w:t>,</w:t>
      </w:r>
      <w:r w:rsidR="00C5347C" w:rsidRPr="00043D67">
        <w:t xml:space="preserve"> sicherer Greifkrafterhaltung </w:t>
      </w:r>
      <w:proofErr w:type="spellStart"/>
      <w:r w:rsidR="00D47566" w:rsidRPr="00E86410">
        <w:rPr>
          <w:szCs w:val="20"/>
        </w:rPr>
        <w:t>GripGuard</w:t>
      </w:r>
      <w:proofErr w:type="spellEnd"/>
      <w:r w:rsidR="00D47566" w:rsidRPr="00E86410">
        <w:rPr>
          <w:szCs w:val="20"/>
        </w:rPr>
        <w:t xml:space="preserve"> </w:t>
      </w:r>
      <w:r w:rsidR="00C5347C" w:rsidRPr="00043D67">
        <w:t>und integrierter IOL-Sensorik standardmäßig an Bord.</w:t>
      </w:r>
    </w:p>
    <w:p w14:paraId="78C3D704" w14:textId="77777777" w:rsidR="001357FB" w:rsidRDefault="001357FB" w:rsidP="00A6469C">
      <w:pPr>
        <w:rPr>
          <w:szCs w:val="20"/>
        </w:rPr>
      </w:pPr>
    </w:p>
    <w:p w14:paraId="51293BC9" w14:textId="7A426358" w:rsidR="001357FB" w:rsidRDefault="001357FB" w:rsidP="00A6469C">
      <w:pPr>
        <w:rPr>
          <w:b/>
          <w:bCs/>
          <w:szCs w:val="20"/>
        </w:rPr>
      </w:pPr>
      <w:r w:rsidRPr="001357FB">
        <w:rPr>
          <w:b/>
          <w:bCs/>
          <w:szCs w:val="20"/>
        </w:rPr>
        <w:t>Greifen wi</w:t>
      </w:r>
      <w:r w:rsidR="00E54BBD">
        <w:rPr>
          <w:b/>
          <w:bCs/>
          <w:szCs w:val="20"/>
        </w:rPr>
        <w:t>e</w:t>
      </w:r>
      <w:r w:rsidRPr="001357FB">
        <w:rPr>
          <w:b/>
          <w:bCs/>
          <w:szCs w:val="20"/>
        </w:rPr>
        <w:t xml:space="preserve"> ein Gecko</w:t>
      </w:r>
    </w:p>
    <w:p w14:paraId="2500FD7D" w14:textId="77777777" w:rsidR="00D47566" w:rsidRPr="001357FB" w:rsidRDefault="00D47566" w:rsidP="00A6469C">
      <w:pPr>
        <w:rPr>
          <w:b/>
          <w:bCs/>
          <w:szCs w:val="20"/>
        </w:rPr>
      </w:pPr>
    </w:p>
    <w:p w14:paraId="7FD6D05C" w14:textId="3AB286C6" w:rsidR="00EB5AF2" w:rsidRPr="00D45150" w:rsidRDefault="001357FB" w:rsidP="00EB5AF2">
      <w:pPr>
        <w:rPr>
          <w:szCs w:val="20"/>
        </w:rPr>
      </w:pPr>
      <w:r>
        <w:rPr>
          <w:szCs w:val="20"/>
        </w:rPr>
        <w:t xml:space="preserve">Einen Eindruck über die Vielfalt der Automationsmöglichkeiten </w:t>
      </w:r>
      <w:r w:rsidR="00054DA3">
        <w:rPr>
          <w:szCs w:val="20"/>
        </w:rPr>
        <w:t>bot</w:t>
      </w:r>
      <w:r>
        <w:rPr>
          <w:szCs w:val="20"/>
        </w:rPr>
        <w:t xml:space="preserve"> SCHUNK </w:t>
      </w:r>
      <w:r w:rsidR="00054DA3">
        <w:rPr>
          <w:szCs w:val="20"/>
        </w:rPr>
        <w:t>mit</w:t>
      </w:r>
      <w:r>
        <w:rPr>
          <w:szCs w:val="20"/>
        </w:rPr>
        <w:t xml:space="preserve"> unterschiedlichen, bewegten Exponaten</w:t>
      </w:r>
      <w:r w:rsidR="00054DA3">
        <w:rPr>
          <w:szCs w:val="20"/>
        </w:rPr>
        <w:t xml:space="preserve"> zur </w:t>
      </w:r>
      <w:r>
        <w:rPr>
          <w:szCs w:val="20"/>
        </w:rPr>
        <w:t xml:space="preserve">pneumatischen, elektrischen, magnetischen und adhäsiven </w:t>
      </w:r>
      <w:r w:rsidR="00054DA3">
        <w:rPr>
          <w:szCs w:val="20"/>
        </w:rPr>
        <w:t>Handhabung</w:t>
      </w:r>
      <w:r>
        <w:rPr>
          <w:szCs w:val="20"/>
        </w:rPr>
        <w:t>. Dabei konnten</w:t>
      </w:r>
      <w:r w:rsidR="00054DA3">
        <w:rPr>
          <w:szCs w:val="20"/>
        </w:rPr>
        <w:t xml:space="preserve"> sich </w:t>
      </w:r>
      <w:r>
        <w:rPr>
          <w:szCs w:val="20"/>
        </w:rPr>
        <w:t xml:space="preserve">die Besucher </w:t>
      </w:r>
      <w:r w:rsidR="00054DA3">
        <w:rPr>
          <w:szCs w:val="20"/>
        </w:rPr>
        <w:t xml:space="preserve">nach langer Messepause </w:t>
      </w:r>
      <w:r>
        <w:rPr>
          <w:szCs w:val="20"/>
        </w:rPr>
        <w:lastRenderedPageBreak/>
        <w:t xml:space="preserve">erstmals mit eigenen Augen von der raffinierten und mehrfach prämierten ADHESO Greiftechnologie überzeugen. </w:t>
      </w:r>
      <w:r w:rsidR="00054DA3">
        <w:rPr>
          <w:szCs w:val="20"/>
        </w:rPr>
        <w:t>D</w:t>
      </w:r>
      <w:r>
        <w:rPr>
          <w:szCs w:val="20"/>
        </w:rPr>
        <w:t xml:space="preserve">ie </w:t>
      </w:r>
      <w:r w:rsidR="00054DA3">
        <w:rPr>
          <w:szCs w:val="20"/>
        </w:rPr>
        <w:t>bio</w:t>
      </w:r>
      <w:r>
        <w:rPr>
          <w:szCs w:val="20"/>
        </w:rPr>
        <w:t xml:space="preserve">inspirierten </w:t>
      </w:r>
      <w:proofErr w:type="spellStart"/>
      <w:r>
        <w:rPr>
          <w:szCs w:val="20"/>
        </w:rPr>
        <w:t>Geckogreifer</w:t>
      </w:r>
      <w:proofErr w:type="spellEnd"/>
      <w:r>
        <w:rPr>
          <w:szCs w:val="20"/>
        </w:rPr>
        <w:t xml:space="preserve"> verb</w:t>
      </w:r>
      <w:r w:rsidR="00054DA3">
        <w:rPr>
          <w:szCs w:val="20"/>
        </w:rPr>
        <w:t>r</w:t>
      </w:r>
      <w:r>
        <w:rPr>
          <w:szCs w:val="20"/>
        </w:rPr>
        <w:t xml:space="preserve">auchen keine Energie. Wie selbstverständlich nahmen die Besucher die </w:t>
      </w:r>
      <w:r w:rsidR="00D1324C">
        <w:rPr>
          <w:szCs w:val="20"/>
        </w:rPr>
        <w:t>Haftg</w:t>
      </w:r>
      <w:r w:rsidR="00054DA3">
        <w:rPr>
          <w:szCs w:val="20"/>
        </w:rPr>
        <w:t>reifer</w:t>
      </w:r>
      <w:r>
        <w:rPr>
          <w:szCs w:val="20"/>
        </w:rPr>
        <w:t xml:space="preserve"> neugierig in die Hand und testeten </w:t>
      </w:r>
      <w:r w:rsidR="00D1324C">
        <w:rPr>
          <w:szCs w:val="20"/>
        </w:rPr>
        <w:t>sie an unterschiedlichen,</w:t>
      </w:r>
      <w:r w:rsidR="008C320F">
        <w:rPr>
          <w:szCs w:val="20"/>
        </w:rPr>
        <w:t xml:space="preserve"> teils selbst mitgebrachte</w:t>
      </w:r>
      <w:r w:rsidR="00D1324C">
        <w:rPr>
          <w:szCs w:val="20"/>
        </w:rPr>
        <w:t>n</w:t>
      </w:r>
      <w:r w:rsidR="008C320F">
        <w:rPr>
          <w:szCs w:val="20"/>
        </w:rPr>
        <w:t xml:space="preserve"> Gegenstände</w:t>
      </w:r>
      <w:r w:rsidR="00D1324C">
        <w:rPr>
          <w:szCs w:val="20"/>
        </w:rPr>
        <w:t>n</w:t>
      </w:r>
      <w:r w:rsidR="008C320F">
        <w:rPr>
          <w:szCs w:val="20"/>
        </w:rPr>
        <w:t>.</w:t>
      </w:r>
      <w:r>
        <w:rPr>
          <w:szCs w:val="20"/>
        </w:rPr>
        <w:t xml:space="preserve"> </w:t>
      </w:r>
      <w:r w:rsidR="00D1324C">
        <w:rPr>
          <w:szCs w:val="20"/>
        </w:rPr>
        <w:t xml:space="preserve">Auch in anderen Bereichen finden sich Automatisierungsansätze. Denn Roboter </w:t>
      </w:r>
      <w:proofErr w:type="spellStart"/>
      <w:r w:rsidR="008C320F">
        <w:rPr>
          <w:szCs w:val="20"/>
        </w:rPr>
        <w:t>be</w:t>
      </w:r>
      <w:proofErr w:type="spellEnd"/>
      <w:r w:rsidR="008C320F">
        <w:rPr>
          <w:szCs w:val="20"/>
        </w:rPr>
        <w:t>- und entladen nicht nur</w:t>
      </w:r>
      <w:r w:rsidR="00D1324C">
        <w:rPr>
          <w:szCs w:val="20"/>
        </w:rPr>
        <w:t xml:space="preserve"> Maschinen und helfen bei der Montage</w:t>
      </w:r>
      <w:r w:rsidR="008C320F">
        <w:rPr>
          <w:szCs w:val="20"/>
        </w:rPr>
        <w:t xml:space="preserve">, </w:t>
      </w:r>
      <w:r w:rsidR="00D1324C">
        <w:rPr>
          <w:szCs w:val="20"/>
        </w:rPr>
        <w:t xml:space="preserve">sie </w:t>
      </w:r>
      <w:r w:rsidR="008C320F">
        <w:rPr>
          <w:szCs w:val="20"/>
        </w:rPr>
        <w:t xml:space="preserve">übernehmen </w:t>
      </w:r>
      <w:r w:rsidR="00D1324C">
        <w:rPr>
          <w:szCs w:val="20"/>
        </w:rPr>
        <w:t xml:space="preserve">auch unbeliebte, aber entscheidende </w:t>
      </w:r>
      <w:r w:rsidR="008C320F">
        <w:rPr>
          <w:szCs w:val="20"/>
        </w:rPr>
        <w:t>Bearbeitungsaufgaben</w:t>
      </w:r>
      <w:r w:rsidR="00D1324C">
        <w:rPr>
          <w:szCs w:val="20"/>
        </w:rPr>
        <w:t xml:space="preserve"> wie das </w:t>
      </w:r>
      <w:r w:rsidR="008C320F">
        <w:rPr>
          <w:szCs w:val="20"/>
        </w:rPr>
        <w:t xml:space="preserve">Entgraten, Schleifen </w:t>
      </w:r>
      <w:r w:rsidR="00D1324C">
        <w:rPr>
          <w:szCs w:val="20"/>
        </w:rPr>
        <w:t xml:space="preserve">oder </w:t>
      </w:r>
      <w:r w:rsidR="008C320F">
        <w:rPr>
          <w:szCs w:val="20"/>
        </w:rPr>
        <w:t xml:space="preserve">Polieren. </w:t>
      </w:r>
      <w:r w:rsidR="00D1324C">
        <w:rPr>
          <w:szCs w:val="20"/>
        </w:rPr>
        <w:t xml:space="preserve">Wie das funktioniert, stellte der Automatisierungsexperte mehrmals täglich live vor. </w:t>
      </w:r>
      <w:r w:rsidR="008C320F">
        <w:rPr>
          <w:szCs w:val="20"/>
        </w:rPr>
        <w:t>Mit de</w:t>
      </w:r>
      <w:r w:rsidR="005E2A02">
        <w:rPr>
          <w:szCs w:val="20"/>
        </w:rPr>
        <w:t>n</w:t>
      </w:r>
      <w:r w:rsidR="008C320F">
        <w:rPr>
          <w:szCs w:val="20"/>
        </w:rPr>
        <w:t xml:space="preserve"> R-EMENDO-Werkzeugen lassen sich zahlreiche Aufgaben automatisiert direkt an die Bearbeitung in der Werkzeugmaschine anbinden. </w:t>
      </w:r>
    </w:p>
    <w:p w14:paraId="6F046802" w14:textId="64AF87DE" w:rsidR="00EB5AF2" w:rsidRPr="00D47566" w:rsidRDefault="00EB5AF2" w:rsidP="00EB5AF2">
      <w:pPr>
        <w:rPr>
          <w:szCs w:val="20"/>
        </w:rPr>
      </w:pPr>
    </w:p>
    <w:p w14:paraId="3CFC4A62" w14:textId="22C0BBB5" w:rsidR="00BC1AC2" w:rsidRPr="00BC1AC2" w:rsidRDefault="00BC1AC2" w:rsidP="00EB5AF2">
      <w:pPr>
        <w:rPr>
          <w:b/>
          <w:bCs/>
        </w:rPr>
      </w:pPr>
      <w:r w:rsidRPr="00BC1AC2">
        <w:rPr>
          <w:b/>
          <w:bCs/>
        </w:rPr>
        <w:t>Experten unter sich</w:t>
      </w:r>
    </w:p>
    <w:p w14:paraId="6274FF05" w14:textId="77777777" w:rsidR="00BC1AC2" w:rsidRDefault="00BC1AC2" w:rsidP="00EB5AF2"/>
    <w:p w14:paraId="7FB031D9" w14:textId="6DE922E8" w:rsidR="00DF0A31" w:rsidRDefault="00D1324C" w:rsidP="00DF0A31">
      <w:r>
        <w:rPr>
          <w:szCs w:val="20"/>
        </w:rPr>
        <w:t xml:space="preserve">Neben der Vorstellung innovativer Produkttechnologien </w:t>
      </w:r>
      <w:r w:rsidRPr="00D47566">
        <w:rPr>
          <w:szCs w:val="20"/>
        </w:rPr>
        <w:t xml:space="preserve">war vor allem eines wichtiger denn je: der Austausch. </w:t>
      </w:r>
      <w:r w:rsidR="00EB5AF2">
        <w:t xml:space="preserve">Ein </w:t>
      </w:r>
      <w:r>
        <w:t xml:space="preserve">Gespräch unter Experten, bei dem </w:t>
      </w:r>
      <w:r w:rsidR="00EB5AF2">
        <w:t>Vertreter aus unterschiedlichsten Bereichen der Automatisierung zusammenkamen, bot dafür den Rahmen.</w:t>
      </w:r>
      <w:r w:rsidR="00DF0A31">
        <w:t xml:space="preserve"> Unter dem Motto „</w:t>
      </w:r>
      <w:proofErr w:type="spellStart"/>
      <w:r w:rsidR="00DF0A31">
        <w:t>Enable</w:t>
      </w:r>
      <w:proofErr w:type="spellEnd"/>
      <w:r w:rsidR="00DF0A31">
        <w:t xml:space="preserve"> Automation“</w:t>
      </w:r>
      <w:r w:rsidR="00AF51B6">
        <w:t xml:space="preserve"> </w:t>
      </w:r>
      <w:r w:rsidR="0043665C">
        <w:t xml:space="preserve">diskutierten </w:t>
      </w:r>
      <w:r w:rsidR="00EB5AF2">
        <w:t>Start</w:t>
      </w:r>
      <w:r w:rsidR="000273E0">
        <w:t>-</w:t>
      </w:r>
      <w:r w:rsidR="00EB5AF2">
        <w:t>up, Roboterhersteller</w:t>
      </w:r>
      <w:r w:rsidR="00DF0A31">
        <w:t xml:space="preserve">, </w:t>
      </w:r>
      <w:r w:rsidR="00EB5AF2">
        <w:t>Systemintegrator</w:t>
      </w:r>
      <w:r w:rsidR="00DF0A31">
        <w:t xml:space="preserve"> und Plattform</w:t>
      </w:r>
      <w:r w:rsidR="00485BD7">
        <w:t>en</w:t>
      </w:r>
      <w:r w:rsidR="00DF0A31">
        <w:t xml:space="preserve"> gemeinsam mit SCHUNK </w:t>
      </w:r>
      <w:r w:rsidR="00EB5AF2">
        <w:t xml:space="preserve">über </w:t>
      </w:r>
      <w:r w:rsidR="004A7FD8">
        <w:t>zukünftige Herausforderungen und Gestaltungsmöglichkeiten der wachsenden Automatisierung.</w:t>
      </w:r>
      <w:r w:rsidR="00EB5AF2">
        <w:t xml:space="preserve"> </w:t>
      </w:r>
      <w:r w:rsidR="007E220F">
        <w:t xml:space="preserve">Moderiert wurde der </w:t>
      </w:r>
      <w:r w:rsidR="00485BD7">
        <w:t xml:space="preserve">von SCHUNK initiierte </w:t>
      </w:r>
      <w:proofErr w:type="spellStart"/>
      <w:r w:rsidR="007E220F">
        <w:t>Roundtable</w:t>
      </w:r>
      <w:proofErr w:type="spellEnd"/>
      <w:r w:rsidR="007E220F">
        <w:t xml:space="preserve"> von Armin Barnitzke, Chefredakteur der Fachzeitschrift Automationspraxis. </w:t>
      </w:r>
      <w:r w:rsidR="00EB5AF2">
        <w:t xml:space="preserve">Die Teilnehmer waren sich einig: In Zukunft muss der Fokus mehr auf dem Kunden und seinen Bedürfnissen liegen. In den </w:t>
      </w:r>
      <w:proofErr w:type="spellStart"/>
      <w:r w:rsidR="00EB5AF2">
        <w:t>CoLabs</w:t>
      </w:r>
      <w:proofErr w:type="spellEnd"/>
      <w:r w:rsidR="00EB5AF2">
        <w:t xml:space="preserve"> von SCHUNK wird dieser neue Gedanke bereits gelebt, </w:t>
      </w:r>
      <w:r w:rsidR="00136E10">
        <w:t xml:space="preserve">erklärte </w:t>
      </w:r>
      <w:r w:rsidR="004A7FD8">
        <w:t xml:space="preserve">SCHUNK COO Johannes </w:t>
      </w:r>
      <w:r w:rsidR="00EB5AF2">
        <w:t>Ketterer</w:t>
      </w:r>
      <w:r w:rsidR="00136E10">
        <w:t xml:space="preserve">: </w:t>
      </w:r>
      <w:r w:rsidR="00EB5AF2">
        <w:t xml:space="preserve">„Unsere </w:t>
      </w:r>
      <w:proofErr w:type="spellStart"/>
      <w:r w:rsidR="00EB5AF2">
        <w:t>CoLabs</w:t>
      </w:r>
      <w:proofErr w:type="spellEnd"/>
      <w:r w:rsidR="00EB5AF2">
        <w:t xml:space="preserve"> dienen einzig und allein dem Zweck, Automation zu ermöglichen. Agil und mit standardisierten Komponenten erstellen wir ein Proof </w:t>
      </w:r>
      <w:proofErr w:type="spellStart"/>
      <w:r w:rsidR="00EB5AF2">
        <w:t>of</w:t>
      </w:r>
      <w:proofErr w:type="spellEnd"/>
      <w:r w:rsidR="00EB5AF2">
        <w:t xml:space="preserve"> Concept und </w:t>
      </w:r>
      <w:r w:rsidR="00BC1AC2">
        <w:t>zeigen Automationseinsteigern</w:t>
      </w:r>
      <w:r w:rsidR="00EB5AF2">
        <w:t xml:space="preserve">, dass </w:t>
      </w:r>
      <w:r w:rsidR="00BC1AC2">
        <w:t>ihr</w:t>
      </w:r>
      <w:r w:rsidR="00EB5AF2">
        <w:t xml:space="preserve"> Prozess, der </w:t>
      </w:r>
      <w:r w:rsidR="00BC1AC2">
        <w:t xml:space="preserve">jetzt noch </w:t>
      </w:r>
      <w:r w:rsidR="00EB5AF2">
        <w:t xml:space="preserve">manuell läuft, grundsätzlich automatisierbar ist. </w:t>
      </w:r>
      <w:r w:rsidR="00BC1AC2">
        <w:t xml:space="preserve">Damit reduzieren wir nicht nur das </w:t>
      </w:r>
      <w:r w:rsidR="00EB5AF2">
        <w:t>technische Risiko</w:t>
      </w:r>
      <w:r w:rsidR="00BC1AC2">
        <w:t xml:space="preserve">, sondern auch die </w:t>
      </w:r>
      <w:r w:rsidR="00544BA0">
        <w:t>Einstiegsh</w:t>
      </w:r>
      <w:r w:rsidR="00BC1AC2">
        <w:t>ürden bei unseren Kunden“.</w:t>
      </w:r>
      <w:r w:rsidR="00DF0A31">
        <w:t xml:space="preserve"> Der </w:t>
      </w:r>
      <w:r w:rsidR="00EB5AF2">
        <w:t>Gedanke</w:t>
      </w:r>
      <w:r w:rsidR="00485BD7">
        <w:t xml:space="preserve">, Wissen so einfach wie möglich zugänglich zu machen, leitet </w:t>
      </w:r>
      <w:r w:rsidR="004A7FD8">
        <w:t xml:space="preserve">auch Automatisierungsplattformen wie </w:t>
      </w:r>
      <w:r w:rsidR="00EB5AF2">
        <w:t xml:space="preserve">etwa </w:t>
      </w:r>
      <w:proofErr w:type="spellStart"/>
      <w:r w:rsidR="00EB5AF2">
        <w:t>Unchained</w:t>
      </w:r>
      <w:proofErr w:type="spellEnd"/>
      <w:r w:rsidR="00EB5AF2">
        <w:t xml:space="preserve"> Robotics</w:t>
      </w:r>
      <w:r w:rsidR="004A7FD8">
        <w:t xml:space="preserve"> an, </w:t>
      </w:r>
      <w:r w:rsidR="00EB5AF2">
        <w:t>deren Geschäftsführer Mladen Milicevic ebenfalls Teil der Runde war. Weitere Teilnehmer waren</w:t>
      </w:r>
      <w:r w:rsidR="001C2153">
        <w:t>:</w:t>
      </w:r>
      <w:r w:rsidR="00EB5AF2">
        <w:t xml:space="preserve"> Katja Butterweck, Global </w:t>
      </w:r>
      <w:proofErr w:type="spellStart"/>
      <w:r w:rsidR="00EB5AF2">
        <w:t>Product</w:t>
      </w:r>
      <w:proofErr w:type="spellEnd"/>
      <w:r w:rsidR="00EB5AF2">
        <w:t xml:space="preserve"> </w:t>
      </w:r>
      <w:proofErr w:type="spellStart"/>
      <w:r w:rsidR="00EB5AF2">
        <w:t>Specialist</w:t>
      </w:r>
      <w:proofErr w:type="spellEnd"/>
      <w:r w:rsidR="00EB5AF2">
        <w:t xml:space="preserve"> bei ABB, Dr. Rüdiger Brockmann, CTO und CSO von </w:t>
      </w:r>
      <w:proofErr w:type="spellStart"/>
      <w:r w:rsidR="00EB5AF2">
        <w:t>Zeltwa</w:t>
      </w:r>
      <w:r w:rsidR="00544BA0">
        <w:t>ng</w:t>
      </w:r>
      <w:r w:rsidR="00EB5AF2">
        <w:t>er</w:t>
      </w:r>
      <w:proofErr w:type="spellEnd"/>
      <w:r w:rsidR="004A7FD8">
        <w:t xml:space="preserve">, Dirk Engelbrecht, CEO von </w:t>
      </w:r>
      <w:proofErr w:type="spellStart"/>
      <w:r w:rsidR="004A7FD8">
        <w:t>andugo</w:t>
      </w:r>
      <w:proofErr w:type="spellEnd"/>
      <w:r w:rsidR="001C2153">
        <w:t>,</w:t>
      </w:r>
      <w:r w:rsidR="00EB5AF2">
        <w:t xml:space="preserve"> und Thomas Retzlaff, </w:t>
      </w:r>
      <w:r w:rsidR="00316A37" w:rsidRPr="00316A37">
        <w:t xml:space="preserve">VP Partner Development and </w:t>
      </w:r>
      <w:proofErr w:type="spellStart"/>
      <w:r w:rsidR="00316A37" w:rsidRPr="00316A37">
        <w:t>Ecosystems</w:t>
      </w:r>
      <w:proofErr w:type="spellEnd"/>
      <w:r w:rsidR="004A7FD8">
        <w:t xml:space="preserve"> bei </w:t>
      </w:r>
      <w:proofErr w:type="spellStart"/>
      <w:r w:rsidR="004A7FD8">
        <w:t>Wandelbots</w:t>
      </w:r>
      <w:proofErr w:type="spellEnd"/>
      <w:r w:rsidR="00316A37">
        <w:t>.</w:t>
      </w:r>
      <w:r w:rsidR="00EB5AF2">
        <w:t xml:space="preserve"> Der </w:t>
      </w:r>
      <w:r w:rsidR="001C2153">
        <w:t xml:space="preserve">offene Austausch </w:t>
      </w:r>
      <w:r w:rsidR="00EB5AF2">
        <w:t>zeigte eindrücklich, welche Ansätze die unterschiedlichen Akteure verfolgen</w:t>
      </w:r>
      <w:r w:rsidR="001C2153">
        <w:t xml:space="preserve">, </w:t>
      </w:r>
      <w:r w:rsidR="00EB5AF2">
        <w:t xml:space="preserve">aber vor allem eines: dass in Zukunft die Zusammenarbeit für erfolgreiche Automatisierung Voraussetzung Nummer eins ist. </w:t>
      </w:r>
    </w:p>
    <w:p w14:paraId="2DAD6C6B" w14:textId="25753D95" w:rsidR="00EB5AF2" w:rsidRDefault="00BC1AC2" w:rsidP="00EB5AF2">
      <w:r w:rsidRPr="00BC1AC2">
        <w:rPr>
          <w:b/>
          <w:bCs/>
        </w:rPr>
        <w:t>schunk.com</w:t>
      </w:r>
    </w:p>
    <w:p w14:paraId="28D965DD" w14:textId="3F03786F" w:rsidR="006B24EE" w:rsidRDefault="006B24EE" w:rsidP="006B24EE"/>
    <w:p w14:paraId="37258EFA" w14:textId="77777777" w:rsidR="006B24EE" w:rsidRDefault="006B24EE" w:rsidP="006B24EE"/>
    <w:p w14:paraId="01A793CD" w14:textId="4294E7EC" w:rsidR="007E220F" w:rsidRDefault="007E220F">
      <w:pPr>
        <w:spacing w:line="240" w:lineRule="auto"/>
      </w:pPr>
      <w:r>
        <w:br w:type="page"/>
      </w:r>
    </w:p>
    <w:p w14:paraId="25E59552" w14:textId="77777777" w:rsidR="00A60B74" w:rsidRPr="00F52A9A" w:rsidRDefault="00A60B74" w:rsidP="00E04B4C">
      <w:pPr>
        <w:spacing w:line="240" w:lineRule="auto"/>
        <w:rPr>
          <w:b/>
          <w:bCs/>
          <w:sz w:val="24"/>
          <w:szCs w:val="28"/>
        </w:rPr>
      </w:pPr>
      <w:r w:rsidRPr="00F52A9A">
        <w:rPr>
          <w:b/>
          <w:bCs/>
          <w:sz w:val="24"/>
          <w:szCs w:val="28"/>
        </w:rPr>
        <w:lastRenderedPageBreak/>
        <w:t>Bildunterschriften:</w:t>
      </w:r>
    </w:p>
    <w:p w14:paraId="739E2442" w14:textId="77777777" w:rsidR="00A60B74" w:rsidRPr="00F52A9A" w:rsidRDefault="00A60B74" w:rsidP="00A60B74">
      <w:pPr>
        <w:jc w:val="both"/>
        <w:rPr>
          <w:b/>
          <w:sz w:val="24"/>
          <w:szCs w:val="24"/>
          <w:lang w:eastAsia="de-DE"/>
        </w:rPr>
      </w:pPr>
    </w:p>
    <w:tbl>
      <w:tblPr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5018"/>
        <w:gridCol w:w="2712"/>
      </w:tblGrid>
      <w:tr w:rsidR="00D43CFA" w:rsidRPr="00931E1D" w14:paraId="58718740" w14:textId="77777777" w:rsidTr="00743EA7">
        <w:tc>
          <w:tcPr>
            <w:tcW w:w="2348" w:type="dxa"/>
          </w:tcPr>
          <w:p w14:paraId="78894666" w14:textId="2A88D28B" w:rsidR="00D43CFA" w:rsidRDefault="00D43CFA" w:rsidP="00D43CFA">
            <w:r>
              <w:t xml:space="preserve">Messestand </w:t>
            </w:r>
            <w:proofErr w:type="spellStart"/>
            <w:r>
              <w:t>automatica</w:t>
            </w:r>
            <w:proofErr w:type="spellEnd"/>
            <w:r>
              <w:t xml:space="preserve"> 2022</w:t>
            </w:r>
          </w:p>
        </w:tc>
        <w:tc>
          <w:tcPr>
            <w:tcW w:w="5018" w:type="dxa"/>
          </w:tcPr>
          <w:p w14:paraId="1406594C" w14:textId="0151F85E" w:rsidR="00D43CFA" w:rsidRDefault="00D43CFA" w:rsidP="00F517A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Let’s</w:t>
            </w:r>
            <w:proofErr w:type="spellEnd"/>
            <w:r>
              <w:rPr>
                <w:color w:val="000000"/>
              </w:rPr>
              <w:t xml:space="preserve"> MOVE</w:t>
            </w:r>
            <w:r w:rsidR="00E94E06">
              <w:rPr>
                <w:color w:val="000000"/>
              </w:rPr>
              <w:t xml:space="preserve"> </w:t>
            </w:r>
            <w:r w:rsidR="005E2A02">
              <w:rPr>
                <w:color w:val="000000"/>
              </w:rPr>
              <w:t>– h</w:t>
            </w:r>
            <w:r w:rsidRPr="00D43CFA">
              <w:rPr>
                <w:color w:val="000000"/>
              </w:rPr>
              <w:t xml:space="preserve">ier gab es zu sehen, was die automatisierte Produktion von morgen bewegt. Auf der </w:t>
            </w:r>
            <w:proofErr w:type="spellStart"/>
            <w:r w:rsidRPr="00D43CFA">
              <w:rPr>
                <w:color w:val="000000"/>
              </w:rPr>
              <w:t>automatica</w:t>
            </w:r>
            <w:proofErr w:type="spellEnd"/>
            <w:r w:rsidRPr="00D43CFA">
              <w:rPr>
                <w:color w:val="000000"/>
              </w:rPr>
              <w:t xml:space="preserve"> präsentierte SCHUNK </w:t>
            </w:r>
            <w:r w:rsidR="00544BA0">
              <w:rPr>
                <w:color w:val="000000"/>
              </w:rPr>
              <w:t>B</w:t>
            </w:r>
            <w:r>
              <w:rPr>
                <w:color w:val="000000"/>
              </w:rPr>
              <w:t xml:space="preserve">eispiele </w:t>
            </w:r>
            <w:r w:rsidRPr="00D43CFA">
              <w:rPr>
                <w:color w:val="000000"/>
              </w:rPr>
              <w:t>für das breite Spektrum der automatisierten Fertigung in unterschiedlichsten Anwendungsfeldern</w:t>
            </w:r>
            <w:r>
              <w:rPr>
                <w:color w:val="000000"/>
              </w:rPr>
              <w:t xml:space="preserve">. </w:t>
            </w:r>
          </w:p>
          <w:p w14:paraId="455EB35C" w14:textId="32D98FAE" w:rsidR="00D43CFA" w:rsidRDefault="00D43CFA" w:rsidP="00F517A2">
            <w:pPr>
              <w:rPr>
                <w:color w:val="000000"/>
              </w:rPr>
            </w:pPr>
            <w:r>
              <w:rPr>
                <w:color w:val="000000"/>
              </w:rPr>
              <w:t>Bild: SCHUNK</w:t>
            </w:r>
          </w:p>
        </w:tc>
        <w:tc>
          <w:tcPr>
            <w:tcW w:w="2712" w:type="dxa"/>
          </w:tcPr>
          <w:p w14:paraId="5D13B772" w14:textId="6A0F3A3D" w:rsidR="00D43CFA" w:rsidRDefault="002C3FDC" w:rsidP="00F517A2">
            <w:pPr>
              <w:rPr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53A298C" wp14:editId="77FE6AE5">
                  <wp:extent cx="1635921" cy="1090613"/>
                  <wp:effectExtent l="0" t="0" r="254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695" cy="1101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CFA" w:rsidRPr="00931E1D" w14:paraId="5F914888" w14:textId="77777777" w:rsidTr="00743EA7">
        <w:tc>
          <w:tcPr>
            <w:tcW w:w="2348" w:type="dxa"/>
          </w:tcPr>
          <w:p w14:paraId="202361DB" w14:textId="082451F2" w:rsidR="00D43CFA" w:rsidRPr="00E94E06" w:rsidRDefault="00D43CFA" w:rsidP="00632C53">
            <w:pPr>
              <w:jc w:val="both"/>
              <w:rPr>
                <w:color w:val="000000"/>
              </w:rPr>
            </w:pPr>
            <w:r w:rsidRPr="00E94E06">
              <w:rPr>
                <w:color w:val="000000"/>
              </w:rPr>
              <w:t>PLG</w:t>
            </w:r>
          </w:p>
        </w:tc>
        <w:tc>
          <w:tcPr>
            <w:tcW w:w="5018" w:type="dxa"/>
          </w:tcPr>
          <w:p w14:paraId="52434E5B" w14:textId="4022C849" w:rsidR="00D43CFA" w:rsidRDefault="00E94E06" w:rsidP="00632C53">
            <w:pPr>
              <w:rPr>
                <w:color w:val="000000"/>
              </w:rPr>
            </w:pPr>
            <w:r>
              <w:rPr>
                <w:color w:val="000000"/>
              </w:rPr>
              <w:t>Individuell konfiguriert</w:t>
            </w:r>
            <w:r w:rsidR="005E2A02">
              <w:rPr>
                <w:color w:val="000000"/>
              </w:rPr>
              <w:t xml:space="preserve"> – d</w:t>
            </w:r>
            <w:r w:rsidRPr="00E94E06">
              <w:rPr>
                <w:color w:val="000000"/>
              </w:rPr>
              <w:t xml:space="preserve">er neue pneumatische </w:t>
            </w:r>
            <w:r>
              <w:rPr>
                <w:color w:val="000000"/>
              </w:rPr>
              <w:t xml:space="preserve">Großhubgreifer PLG </w:t>
            </w:r>
            <w:r w:rsidRPr="00E94E06">
              <w:rPr>
                <w:color w:val="000000"/>
              </w:rPr>
              <w:t xml:space="preserve">ist für große, schwere Werkstücke ausgelegt und </w:t>
            </w:r>
            <w:r>
              <w:rPr>
                <w:color w:val="000000"/>
              </w:rPr>
              <w:t>ist in 10 Minuten anwendungsspezifisch zusammengestellt.</w:t>
            </w:r>
          </w:p>
          <w:p w14:paraId="086DDAFD" w14:textId="5FA0C9E5" w:rsidR="00E94E06" w:rsidRDefault="00E94E06" w:rsidP="00632C53">
            <w:pPr>
              <w:rPr>
                <w:color w:val="000000"/>
              </w:rPr>
            </w:pPr>
            <w:r>
              <w:rPr>
                <w:color w:val="000000"/>
              </w:rPr>
              <w:t>Bild</w:t>
            </w:r>
            <w:r w:rsidR="005E2A02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SCHUNK</w:t>
            </w:r>
          </w:p>
        </w:tc>
        <w:tc>
          <w:tcPr>
            <w:tcW w:w="2712" w:type="dxa"/>
          </w:tcPr>
          <w:p w14:paraId="7976D9DF" w14:textId="66691B0C" w:rsidR="00D43CFA" w:rsidRDefault="002C3FDC" w:rsidP="00DC4F79">
            <w:pPr>
              <w:rPr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93F82D5" wp14:editId="06907C0A">
                  <wp:extent cx="1629016" cy="1090612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279" cy="1102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CFA" w:rsidRPr="00931E1D" w14:paraId="25B450BC" w14:textId="77777777" w:rsidTr="00743EA7">
        <w:tc>
          <w:tcPr>
            <w:tcW w:w="2348" w:type="dxa"/>
          </w:tcPr>
          <w:p w14:paraId="0B1231D0" w14:textId="65F34859" w:rsidR="00D43CFA" w:rsidRPr="00E94E06" w:rsidRDefault="00D43CFA" w:rsidP="00632C53">
            <w:pPr>
              <w:jc w:val="both"/>
              <w:rPr>
                <w:color w:val="000000"/>
              </w:rPr>
            </w:pPr>
            <w:r w:rsidRPr="00E94E06">
              <w:rPr>
                <w:color w:val="000000"/>
              </w:rPr>
              <w:t>R-</w:t>
            </w:r>
            <w:r w:rsidR="00544BA0">
              <w:rPr>
                <w:color w:val="000000"/>
              </w:rPr>
              <w:t>E</w:t>
            </w:r>
            <w:r w:rsidRPr="00E94E06">
              <w:rPr>
                <w:color w:val="000000"/>
              </w:rPr>
              <w:t>MENDO</w:t>
            </w:r>
          </w:p>
        </w:tc>
        <w:tc>
          <w:tcPr>
            <w:tcW w:w="5018" w:type="dxa"/>
          </w:tcPr>
          <w:p w14:paraId="3755DC47" w14:textId="3C86BB86" w:rsidR="00E94E06" w:rsidRDefault="00E94E06" w:rsidP="00632C53">
            <w:pPr>
              <w:rPr>
                <w:color w:val="000000"/>
              </w:rPr>
            </w:pPr>
            <w:r w:rsidRPr="00E94E06">
              <w:rPr>
                <w:color w:val="000000"/>
              </w:rPr>
              <w:t>Sicher, kostengünstig und zuverlässig</w:t>
            </w:r>
            <w:r w:rsidR="005E2A02">
              <w:rPr>
                <w:color w:val="000000"/>
              </w:rPr>
              <w:t xml:space="preserve"> – m</w:t>
            </w:r>
            <w:r w:rsidRPr="00E94E06">
              <w:rPr>
                <w:color w:val="000000"/>
              </w:rPr>
              <w:t xml:space="preserve">it </w:t>
            </w:r>
            <w:r w:rsidRPr="00E94E06">
              <w:rPr>
                <w:color w:val="000000"/>
              </w:rPr>
              <w:br/>
              <w:t xml:space="preserve">R-EMENDO bietet SCHUNK die passenden Werkzeuge </w:t>
            </w:r>
            <w:r w:rsidR="00544BA0">
              <w:rPr>
                <w:color w:val="000000"/>
              </w:rPr>
              <w:t>für das</w:t>
            </w:r>
            <w:r w:rsidRPr="00E94E06">
              <w:rPr>
                <w:color w:val="000000"/>
              </w:rPr>
              <w:t xml:space="preserve"> automatisierte Entgraten, Schleifen und Polieren</w:t>
            </w:r>
            <w:r>
              <w:rPr>
                <w:color w:val="000000"/>
              </w:rPr>
              <w:t>.</w:t>
            </w:r>
          </w:p>
          <w:p w14:paraId="540D9E53" w14:textId="72564F8F" w:rsidR="00D43CFA" w:rsidRDefault="00E94E06" w:rsidP="00632C53">
            <w:pPr>
              <w:rPr>
                <w:color w:val="000000"/>
              </w:rPr>
            </w:pPr>
            <w:r>
              <w:rPr>
                <w:color w:val="000000"/>
              </w:rPr>
              <w:t>Bild SCHUNK</w:t>
            </w:r>
            <w:r w:rsidRPr="00E94E06">
              <w:rPr>
                <w:color w:val="000000"/>
              </w:rPr>
              <w:t xml:space="preserve"> </w:t>
            </w:r>
          </w:p>
        </w:tc>
        <w:tc>
          <w:tcPr>
            <w:tcW w:w="2712" w:type="dxa"/>
          </w:tcPr>
          <w:p w14:paraId="297FC4F9" w14:textId="795D4290" w:rsidR="00D43CFA" w:rsidRPr="00D43CFA" w:rsidRDefault="002C3FDC" w:rsidP="00DC4F79">
            <w:pPr>
              <w:rPr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09CF8F58" wp14:editId="5DC5BD95">
                  <wp:extent cx="1628775" cy="1085850"/>
                  <wp:effectExtent l="0" t="0" r="952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5872" cy="1090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CFA" w:rsidRPr="00931E1D" w14:paraId="1A50669E" w14:textId="77777777" w:rsidTr="00743EA7">
        <w:tc>
          <w:tcPr>
            <w:tcW w:w="2348" w:type="dxa"/>
          </w:tcPr>
          <w:p w14:paraId="6471F949" w14:textId="575E03EB" w:rsidR="00D43CFA" w:rsidRPr="002B53CB" w:rsidRDefault="00D43CFA" w:rsidP="00773638">
            <w:pPr>
              <w:jc w:val="both"/>
            </w:pPr>
            <w:r>
              <w:t>PGL-plus-P</w:t>
            </w:r>
          </w:p>
        </w:tc>
        <w:tc>
          <w:tcPr>
            <w:tcW w:w="5018" w:type="dxa"/>
          </w:tcPr>
          <w:p w14:paraId="64729680" w14:textId="29EE7EA9" w:rsidR="00D43CFA" w:rsidRDefault="00E94E06" w:rsidP="00773638">
            <w:pPr>
              <w:rPr>
                <w:color w:val="000000"/>
              </w:rPr>
            </w:pPr>
            <w:r>
              <w:rPr>
                <w:color w:val="000000"/>
              </w:rPr>
              <w:t xml:space="preserve">Zertifiziert sicher </w:t>
            </w:r>
            <w:r w:rsidR="005E2A02">
              <w:rPr>
                <w:color w:val="000000"/>
              </w:rPr>
              <w:t>– d</w:t>
            </w:r>
            <w:r w:rsidRPr="00E94E06">
              <w:rPr>
                <w:color w:val="000000"/>
              </w:rPr>
              <w:t>er neue PGL-plus-P bietet als erster pneumatischer Greifer eine zertifizierte sichere Greifkrafterhaltung und eine bereits integrierte IOL-Sensorik.</w:t>
            </w:r>
          </w:p>
          <w:p w14:paraId="03754B5A" w14:textId="3D7DEF43" w:rsidR="00E94E06" w:rsidRDefault="00E94E06" w:rsidP="00773638">
            <w:pPr>
              <w:rPr>
                <w:color w:val="000000"/>
              </w:rPr>
            </w:pPr>
            <w:r>
              <w:rPr>
                <w:color w:val="000000"/>
              </w:rPr>
              <w:t>Bild</w:t>
            </w:r>
            <w:r w:rsidR="005E2A02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SCHUNK</w:t>
            </w:r>
          </w:p>
        </w:tc>
        <w:tc>
          <w:tcPr>
            <w:tcW w:w="2712" w:type="dxa"/>
          </w:tcPr>
          <w:p w14:paraId="45D86967" w14:textId="1E856B74" w:rsidR="00D43CFA" w:rsidRDefault="002C3FDC" w:rsidP="00773638">
            <w:pPr>
              <w:rPr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7F77FC1B" wp14:editId="040C6330">
                  <wp:extent cx="1628775" cy="1085850"/>
                  <wp:effectExtent l="0" t="0" r="952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597" cy="1088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C53" w:rsidRPr="00931E1D" w14:paraId="62DA9454" w14:textId="77777777" w:rsidTr="00743EA7">
        <w:tc>
          <w:tcPr>
            <w:tcW w:w="2348" w:type="dxa"/>
          </w:tcPr>
          <w:p w14:paraId="01BD72E2" w14:textId="71E42AC2" w:rsidR="00632C53" w:rsidRDefault="00D43CFA" w:rsidP="00632C53">
            <w:pPr>
              <w:jc w:val="both"/>
            </w:pPr>
            <w:r>
              <w:t>Experten-</w:t>
            </w:r>
            <w:proofErr w:type="spellStart"/>
            <w:r w:rsidR="002B53CB" w:rsidRPr="002B53CB">
              <w:t>Round</w:t>
            </w:r>
            <w:r>
              <w:t>t</w:t>
            </w:r>
            <w:r w:rsidR="002B53CB" w:rsidRPr="002B53CB">
              <w:t>able</w:t>
            </w:r>
            <w:proofErr w:type="spellEnd"/>
            <w:r w:rsidR="002B53CB" w:rsidRPr="002B53CB">
              <w:t xml:space="preserve"> </w:t>
            </w:r>
          </w:p>
        </w:tc>
        <w:tc>
          <w:tcPr>
            <w:tcW w:w="5018" w:type="dxa"/>
          </w:tcPr>
          <w:p w14:paraId="0D2A906E" w14:textId="77777777" w:rsidR="00281F30" w:rsidRDefault="002B53CB" w:rsidP="00632C53">
            <w:pPr>
              <w:rPr>
                <w:color w:val="000000"/>
              </w:rPr>
            </w:pPr>
            <w:r>
              <w:rPr>
                <w:color w:val="000000"/>
              </w:rPr>
              <w:t xml:space="preserve">Den Kunden in puncto Automatisierung an die Hand nehmen und Lösungsanbieter sein – darum ging es beim </w:t>
            </w:r>
            <w:r w:rsidR="0034689F">
              <w:rPr>
                <w:color w:val="000000"/>
              </w:rPr>
              <w:t xml:space="preserve">Expertengespräch </w:t>
            </w:r>
            <w:r>
              <w:rPr>
                <w:color w:val="000000"/>
              </w:rPr>
              <w:t xml:space="preserve">von SCHUNK auf der </w:t>
            </w:r>
            <w:proofErr w:type="spellStart"/>
            <w:r>
              <w:rPr>
                <w:color w:val="000000"/>
              </w:rPr>
              <w:t>automatica</w:t>
            </w:r>
            <w:proofErr w:type="spellEnd"/>
            <w:r>
              <w:rPr>
                <w:color w:val="000000"/>
              </w:rPr>
              <w:t>.</w:t>
            </w:r>
            <w:r w:rsidR="00B61C14">
              <w:rPr>
                <w:color w:val="000000"/>
              </w:rPr>
              <w:t xml:space="preserve"> Die Teilnehmer (v. l. n. r.</w:t>
            </w:r>
            <w:r w:rsidR="00C822BB">
              <w:rPr>
                <w:color w:val="000000"/>
              </w:rPr>
              <w:t xml:space="preserve">): </w:t>
            </w:r>
            <w:r w:rsidR="00281F30">
              <w:rPr>
                <w:color w:val="000000"/>
              </w:rPr>
              <w:t>Dr. Rüdiger Brockmann (</w:t>
            </w:r>
            <w:proofErr w:type="spellStart"/>
            <w:r w:rsidR="00281F30">
              <w:rPr>
                <w:color w:val="000000"/>
              </w:rPr>
              <w:t>Zeltwanger</w:t>
            </w:r>
            <w:proofErr w:type="spellEnd"/>
            <w:r w:rsidR="00281F30">
              <w:rPr>
                <w:color w:val="000000"/>
              </w:rPr>
              <w:t>), Dirk Engelbrecht (</w:t>
            </w:r>
            <w:proofErr w:type="spellStart"/>
            <w:r w:rsidR="00281F30">
              <w:rPr>
                <w:color w:val="000000"/>
              </w:rPr>
              <w:t>andugo</w:t>
            </w:r>
            <w:proofErr w:type="spellEnd"/>
            <w:r w:rsidR="00281F30">
              <w:rPr>
                <w:color w:val="000000"/>
              </w:rPr>
              <w:t>), Mladen Milicevic (</w:t>
            </w:r>
            <w:proofErr w:type="spellStart"/>
            <w:r w:rsidR="00281F30">
              <w:rPr>
                <w:color w:val="000000"/>
              </w:rPr>
              <w:t>Unchained</w:t>
            </w:r>
            <w:proofErr w:type="spellEnd"/>
            <w:r w:rsidR="00281F30">
              <w:rPr>
                <w:color w:val="000000"/>
              </w:rPr>
              <w:t xml:space="preserve"> Robotics), </w:t>
            </w:r>
            <w:r w:rsidR="00C822BB">
              <w:rPr>
                <w:color w:val="000000"/>
              </w:rPr>
              <w:t xml:space="preserve">Thomas Retzlaff </w:t>
            </w:r>
            <w:r w:rsidR="00E94E06">
              <w:rPr>
                <w:color w:val="000000"/>
              </w:rPr>
              <w:t>(</w:t>
            </w:r>
            <w:proofErr w:type="spellStart"/>
            <w:r w:rsidR="00C822BB">
              <w:rPr>
                <w:color w:val="000000"/>
              </w:rPr>
              <w:t>Wandelbots</w:t>
            </w:r>
            <w:proofErr w:type="spellEnd"/>
            <w:r w:rsidR="00E94E06">
              <w:rPr>
                <w:color w:val="000000"/>
              </w:rPr>
              <w:t>)</w:t>
            </w:r>
            <w:r w:rsidR="00C822BB">
              <w:rPr>
                <w:color w:val="000000"/>
              </w:rPr>
              <w:t xml:space="preserve">, </w:t>
            </w:r>
            <w:r w:rsidR="00281F30">
              <w:rPr>
                <w:color w:val="000000"/>
              </w:rPr>
              <w:t xml:space="preserve">Katja Butterweck (ABB), Armin Barnitzke (Konradin), </w:t>
            </w:r>
            <w:r w:rsidR="00C822BB">
              <w:rPr>
                <w:color w:val="000000"/>
              </w:rPr>
              <w:t xml:space="preserve">Johannes Ketterer </w:t>
            </w:r>
            <w:r w:rsidR="00E94E06">
              <w:rPr>
                <w:color w:val="000000"/>
              </w:rPr>
              <w:t>(</w:t>
            </w:r>
            <w:r w:rsidR="00C822BB">
              <w:rPr>
                <w:color w:val="000000"/>
              </w:rPr>
              <w:t>SCHUNK</w:t>
            </w:r>
            <w:r w:rsidR="00E94E06">
              <w:rPr>
                <w:color w:val="000000"/>
              </w:rPr>
              <w:t>)</w:t>
            </w:r>
            <w:r w:rsidR="00281F30">
              <w:rPr>
                <w:color w:val="000000"/>
              </w:rPr>
              <w:t>.</w:t>
            </w:r>
          </w:p>
          <w:p w14:paraId="5BECF7FB" w14:textId="34F395FE" w:rsidR="00632C53" w:rsidRDefault="00632C53" w:rsidP="00632C53">
            <w:pPr>
              <w:rPr>
                <w:color w:val="000000"/>
              </w:rPr>
            </w:pPr>
            <w:r w:rsidRPr="00C879BA">
              <w:rPr>
                <w:rFonts w:asciiTheme="minorHAnsi" w:hAnsiTheme="minorHAnsi"/>
                <w:color w:val="000000"/>
                <w:szCs w:val="20"/>
              </w:rPr>
              <w:t>Bild: SCHUNK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712" w:type="dxa"/>
          </w:tcPr>
          <w:p w14:paraId="68F8EDCD" w14:textId="23F99723" w:rsidR="00B35FA8" w:rsidRDefault="00B35FA8" w:rsidP="00DC4F7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927DC7A" wp14:editId="49420817">
                  <wp:extent cx="1614487" cy="1076325"/>
                  <wp:effectExtent l="0" t="0" r="508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708" cy="1079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F234A6" w14:textId="053D370C" w:rsidR="00281F30" w:rsidRPr="009E63EF" w:rsidRDefault="00B35FA8" w:rsidP="00DC4F79">
            <w:pPr>
              <w:rPr>
                <w:color w:val="FF0000"/>
              </w:rPr>
            </w:pPr>
            <w:r>
              <w:rPr>
                <w:noProof/>
              </w:rPr>
              <w:drawing>
                <wp:inline distT="0" distB="0" distL="0" distR="0" wp14:anchorId="18756EED" wp14:editId="6C2D29F9">
                  <wp:extent cx="1621155" cy="1080770"/>
                  <wp:effectExtent l="0" t="0" r="0" b="508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6350" cy="1084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422073" w14:textId="77777777" w:rsidR="002F2264" w:rsidRDefault="002F2264"/>
    <w:p w14:paraId="4D273C91" w14:textId="77777777" w:rsidR="00B35FA8" w:rsidRDefault="00B35FA8" w:rsidP="00113EBA">
      <w:pPr>
        <w:spacing w:line="240" w:lineRule="auto"/>
      </w:pPr>
    </w:p>
    <w:p w14:paraId="7578A08A" w14:textId="0077B65A" w:rsidR="002D11D3" w:rsidRPr="002D11D3" w:rsidRDefault="002F2264" w:rsidP="00113EBA">
      <w:pPr>
        <w:spacing w:line="240" w:lineRule="auto"/>
        <w:rPr>
          <w:b/>
          <w:color w:val="000000"/>
          <w:sz w:val="24"/>
          <w:szCs w:val="20"/>
          <w:lang w:eastAsia="de-DE"/>
        </w:rPr>
      </w:pPr>
      <w:r>
        <w:br w:type="page"/>
      </w:r>
      <w:r w:rsidR="00EA3F19">
        <w:rPr>
          <w:b/>
          <w:color w:val="000000"/>
          <w:sz w:val="24"/>
          <w:szCs w:val="20"/>
          <w:lang w:eastAsia="de-DE"/>
        </w:rPr>
        <w:lastRenderedPageBreak/>
        <w:t>Kontakt:</w:t>
      </w:r>
    </w:p>
    <w:p w14:paraId="2FB3B336" w14:textId="77777777" w:rsidR="002D11D3" w:rsidRDefault="002D11D3" w:rsidP="002D11D3">
      <w:pPr>
        <w:jc w:val="both"/>
        <w:rPr>
          <w:szCs w:val="20"/>
          <w:lang w:eastAsia="de-DE"/>
        </w:rPr>
      </w:pPr>
    </w:p>
    <w:p w14:paraId="1BEEF9CF" w14:textId="77777777" w:rsidR="007E7EC4" w:rsidRPr="00720E85" w:rsidRDefault="007E7EC4" w:rsidP="00720E85">
      <w:pPr>
        <w:jc w:val="both"/>
        <w:rPr>
          <w:b/>
          <w:bCs/>
          <w:szCs w:val="20"/>
        </w:rPr>
      </w:pPr>
      <w:r w:rsidRPr="00720E85">
        <w:rPr>
          <w:b/>
          <w:bCs/>
          <w:szCs w:val="20"/>
        </w:rPr>
        <w:t>Kathrin Müller, Dipl.-Betriebswirtin (BA)</w:t>
      </w:r>
    </w:p>
    <w:p w14:paraId="0C112316" w14:textId="77777777" w:rsidR="00EA3F19" w:rsidRPr="00976636" w:rsidRDefault="00EA3F19" w:rsidP="00EA3F19">
      <w:pPr>
        <w:autoSpaceDE w:val="0"/>
        <w:autoSpaceDN w:val="0"/>
        <w:adjustRightInd w:val="0"/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PR &amp; Corporate Communication</w:t>
      </w:r>
    </w:p>
    <w:p w14:paraId="087BC4B5" w14:textId="7003D343" w:rsidR="00EA3F19" w:rsidRPr="00976636" w:rsidRDefault="00EA3F19" w:rsidP="009E63EF">
      <w:pPr>
        <w:rPr>
          <w:b/>
          <w:bCs/>
          <w:szCs w:val="20"/>
          <w:lang w:val="en-US"/>
        </w:rPr>
      </w:pPr>
      <w:r w:rsidRPr="00976636">
        <w:rPr>
          <w:b/>
          <w:bCs/>
          <w:szCs w:val="20"/>
          <w:lang w:val="en-US"/>
        </w:rPr>
        <w:t>Corporate and Product Communication</w:t>
      </w:r>
    </w:p>
    <w:p w14:paraId="1B2273C6" w14:textId="77777777" w:rsidR="007E7EC4" w:rsidRPr="007B7DB3" w:rsidRDefault="007E7EC4" w:rsidP="00720E85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Tel. +49-7133-103-2327</w:t>
      </w:r>
    </w:p>
    <w:p w14:paraId="13C0218A" w14:textId="77777777" w:rsidR="007E7EC4" w:rsidRPr="007B7DB3" w:rsidRDefault="007E7EC4" w:rsidP="00720E85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Fax +49-7133-103-942327</w:t>
      </w:r>
    </w:p>
    <w:p w14:paraId="4CD35DDC" w14:textId="77777777" w:rsidR="007E7EC4" w:rsidRPr="007B7DB3" w:rsidRDefault="007E7EC4" w:rsidP="00720E85">
      <w:pPr>
        <w:jc w:val="both"/>
        <w:rPr>
          <w:szCs w:val="20"/>
          <w:lang w:val="en-US"/>
        </w:rPr>
      </w:pPr>
      <w:r w:rsidRPr="007B7DB3">
        <w:rPr>
          <w:szCs w:val="20"/>
          <w:lang w:val="en-US"/>
        </w:rPr>
        <w:t>kathrin.mueller@de.schunk.com</w:t>
      </w:r>
    </w:p>
    <w:p w14:paraId="63C499A3" w14:textId="77777777" w:rsidR="007E7EC4" w:rsidRDefault="007E7EC4" w:rsidP="00720E85">
      <w:pPr>
        <w:jc w:val="both"/>
        <w:rPr>
          <w:szCs w:val="20"/>
        </w:rPr>
      </w:pPr>
      <w:r w:rsidRPr="00720E85">
        <w:rPr>
          <w:szCs w:val="20"/>
        </w:rPr>
        <w:t>schunk.com</w:t>
      </w:r>
    </w:p>
    <w:p w14:paraId="0846DE75" w14:textId="77777777" w:rsidR="007E7EC4" w:rsidRDefault="007E7EC4" w:rsidP="005C54E7">
      <w:pPr>
        <w:jc w:val="both"/>
        <w:rPr>
          <w:szCs w:val="20"/>
        </w:rPr>
      </w:pPr>
    </w:p>
    <w:p w14:paraId="21D0D29F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Belegexemplar</w:t>
      </w:r>
      <w:r w:rsidRPr="005B362E">
        <w:rPr>
          <w:rFonts w:ascii="Calibri" w:hAnsi="Calibri"/>
          <w:sz w:val="24"/>
          <w:szCs w:val="24"/>
        </w:rPr>
        <w:t>:</w:t>
      </w:r>
    </w:p>
    <w:p w14:paraId="632CE65E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4C8E7E5D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Bitte senden Sie im Falle einer Veröffentlichung </w:t>
      </w:r>
      <w:r>
        <w:rPr>
          <w:rFonts w:ascii="Calibri" w:hAnsi="Calibri"/>
        </w:rPr>
        <w:t>ein</w:t>
      </w:r>
      <w:r w:rsidRPr="005B362E">
        <w:rPr>
          <w:rFonts w:ascii="Calibri" w:hAnsi="Calibri"/>
        </w:rPr>
        <w:t xml:space="preserve"> Belegexemplar an folgende Adresse:</w:t>
      </w:r>
    </w:p>
    <w:p w14:paraId="119283F0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</w:p>
    <w:p w14:paraId="3CDC52F9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SCHUNK GmbH &amp; Co. KG</w:t>
      </w:r>
    </w:p>
    <w:p w14:paraId="6B67EA8E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 xml:space="preserve">Frau Astrid </w:t>
      </w:r>
      <w:r>
        <w:rPr>
          <w:rFonts w:ascii="Calibri" w:hAnsi="Calibri"/>
        </w:rPr>
        <w:t>Häberle</w:t>
      </w:r>
    </w:p>
    <w:p w14:paraId="0C9E2A19" w14:textId="77777777" w:rsidR="007E7EC4" w:rsidRPr="005B362E" w:rsidRDefault="007E7EC4" w:rsidP="009C2438">
      <w:pPr>
        <w:pStyle w:val="Textkrper-Zeileneinzug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Bahnhofstr. 106 – 134</w:t>
      </w:r>
    </w:p>
    <w:p w14:paraId="2AC1B2C3" w14:textId="77777777" w:rsidR="007E7EC4" w:rsidRPr="00112818" w:rsidRDefault="007E7EC4" w:rsidP="00112818">
      <w:pPr>
        <w:pStyle w:val="Textkrper-Zeileneinzug"/>
        <w:spacing w:line="276" w:lineRule="auto"/>
        <w:ind w:left="2410" w:right="-1135" w:hanging="2410"/>
        <w:jc w:val="both"/>
        <w:rPr>
          <w:rFonts w:ascii="Calibri" w:hAnsi="Calibri"/>
        </w:rPr>
      </w:pPr>
      <w:r w:rsidRPr="005B362E">
        <w:rPr>
          <w:rFonts w:ascii="Calibri" w:hAnsi="Calibri"/>
        </w:rPr>
        <w:t>D-74348 Lauffen/Neckar</w:t>
      </w:r>
    </w:p>
    <w:p w14:paraId="63F3A6B9" w14:textId="77777777" w:rsidR="007E7EC4" w:rsidRPr="002D11D3" w:rsidRDefault="007E7EC4" w:rsidP="002D11D3">
      <w:pPr>
        <w:jc w:val="both"/>
        <w:rPr>
          <w:szCs w:val="20"/>
          <w:lang w:eastAsia="de-DE"/>
        </w:rPr>
      </w:pPr>
    </w:p>
    <w:sectPr w:rsidR="007E7EC4" w:rsidRPr="002D11D3" w:rsidSect="008D3CC0">
      <w:headerReference w:type="default" r:id="rId14"/>
      <w:footerReference w:type="default" r:id="rId15"/>
      <w:pgSz w:w="11906" w:h="16838" w:code="9"/>
      <w:pgMar w:top="1418" w:right="3084" w:bottom="255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0F3C" w14:textId="77777777" w:rsidR="009E63EF" w:rsidRDefault="009E63EF" w:rsidP="002172C2">
      <w:pPr>
        <w:spacing w:line="240" w:lineRule="auto"/>
      </w:pPr>
      <w:r>
        <w:separator/>
      </w:r>
    </w:p>
  </w:endnote>
  <w:endnote w:type="continuationSeparator" w:id="0">
    <w:p w14:paraId="2E144121" w14:textId="77777777" w:rsidR="009E63EF" w:rsidRDefault="009E63EF" w:rsidP="002172C2">
      <w:pPr>
        <w:spacing w:line="240" w:lineRule="auto"/>
      </w:pPr>
      <w:r>
        <w:continuationSeparator/>
      </w:r>
    </w:p>
  </w:endnote>
  <w:endnote w:type="continuationNotice" w:id="1">
    <w:p w14:paraId="47C87E0A" w14:textId="77777777" w:rsidR="009E63EF" w:rsidRDefault="009E63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D47D3" w14:textId="77777777" w:rsidR="00A90CFB" w:rsidRDefault="0030358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2A0F029" wp14:editId="432A1230">
          <wp:simplePos x="0" y="0"/>
          <wp:positionH relativeFrom="page">
            <wp:align>left</wp:align>
          </wp:positionH>
          <wp:positionV relativeFrom="page">
            <wp:posOffset>7863840</wp:posOffset>
          </wp:positionV>
          <wp:extent cx="7545600" cy="2826000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vorlage_Fusszeile_02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3531"/>
                  <a:stretch/>
                </pic:blipFill>
                <pic:spPr bwMode="auto">
                  <a:xfrm>
                    <a:off x="0" y="0"/>
                    <a:ext cx="7545600" cy="282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97BD" w14:textId="77777777" w:rsidR="009E63EF" w:rsidRDefault="009E63EF" w:rsidP="002172C2">
      <w:pPr>
        <w:spacing w:line="240" w:lineRule="auto"/>
      </w:pPr>
      <w:r>
        <w:separator/>
      </w:r>
    </w:p>
  </w:footnote>
  <w:footnote w:type="continuationSeparator" w:id="0">
    <w:p w14:paraId="672180C4" w14:textId="77777777" w:rsidR="009E63EF" w:rsidRDefault="009E63EF" w:rsidP="002172C2">
      <w:pPr>
        <w:spacing w:line="240" w:lineRule="auto"/>
      </w:pPr>
      <w:r>
        <w:continuationSeparator/>
      </w:r>
    </w:p>
  </w:footnote>
  <w:footnote w:type="continuationNotice" w:id="1">
    <w:p w14:paraId="65EEDE78" w14:textId="77777777" w:rsidR="009E63EF" w:rsidRDefault="009E63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292C6" w14:textId="77777777" w:rsidR="009E63EF" w:rsidRDefault="009E63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0227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F964C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EB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DC8CA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EEA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02BB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38FB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70D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20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9383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4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BDDCAB1-5941-442F-B775-F90B928BC4AC}"/>
    <w:docVar w:name="dgnword-eventsink" w:val="50560656"/>
  </w:docVars>
  <w:rsids>
    <w:rsidRoot w:val="002172C2"/>
    <w:rsid w:val="00000050"/>
    <w:rsid w:val="00003175"/>
    <w:rsid w:val="00003BEC"/>
    <w:rsid w:val="00010C2C"/>
    <w:rsid w:val="00010C59"/>
    <w:rsid w:val="000135CD"/>
    <w:rsid w:val="00017C94"/>
    <w:rsid w:val="00022690"/>
    <w:rsid w:val="00022E09"/>
    <w:rsid w:val="00023612"/>
    <w:rsid w:val="000236F4"/>
    <w:rsid w:val="000243C8"/>
    <w:rsid w:val="0002534C"/>
    <w:rsid w:val="00026A62"/>
    <w:rsid w:val="000273E0"/>
    <w:rsid w:val="000274D3"/>
    <w:rsid w:val="0003015F"/>
    <w:rsid w:val="00030241"/>
    <w:rsid w:val="000307E0"/>
    <w:rsid w:val="00032422"/>
    <w:rsid w:val="0004116F"/>
    <w:rsid w:val="00041CBA"/>
    <w:rsid w:val="00041F5A"/>
    <w:rsid w:val="00043763"/>
    <w:rsid w:val="00043D67"/>
    <w:rsid w:val="00050895"/>
    <w:rsid w:val="00050C96"/>
    <w:rsid w:val="000535A9"/>
    <w:rsid w:val="00053DCF"/>
    <w:rsid w:val="000542DF"/>
    <w:rsid w:val="00054DA3"/>
    <w:rsid w:val="00056914"/>
    <w:rsid w:val="00061221"/>
    <w:rsid w:val="00061EA4"/>
    <w:rsid w:val="00062D3C"/>
    <w:rsid w:val="000654D6"/>
    <w:rsid w:val="00065E12"/>
    <w:rsid w:val="000666C5"/>
    <w:rsid w:val="00066B4B"/>
    <w:rsid w:val="00072277"/>
    <w:rsid w:val="00072EAD"/>
    <w:rsid w:val="000737CF"/>
    <w:rsid w:val="000742A5"/>
    <w:rsid w:val="000757AB"/>
    <w:rsid w:val="00075AA4"/>
    <w:rsid w:val="00081FFB"/>
    <w:rsid w:val="00082DE3"/>
    <w:rsid w:val="00084F98"/>
    <w:rsid w:val="00086482"/>
    <w:rsid w:val="00086D91"/>
    <w:rsid w:val="00087872"/>
    <w:rsid w:val="0009024D"/>
    <w:rsid w:val="00090693"/>
    <w:rsid w:val="000918CB"/>
    <w:rsid w:val="00096358"/>
    <w:rsid w:val="00097783"/>
    <w:rsid w:val="000A023B"/>
    <w:rsid w:val="000A03BC"/>
    <w:rsid w:val="000A3A1C"/>
    <w:rsid w:val="000A5150"/>
    <w:rsid w:val="000A590B"/>
    <w:rsid w:val="000A5EC7"/>
    <w:rsid w:val="000B2E34"/>
    <w:rsid w:val="000B3563"/>
    <w:rsid w:val="000B3D94"/>
    <w:rsid w:val="000B5E45"/>
    <w:rsid w:val="000B618C"/>
    <w:rsid w:val="000B654A"/>
    <w:rsid w:val="000B6F55"/>
    <w:rsid w:val="000B73B3"/>
    <w:rsid w:val="000B7D22"/>
    <w:rsid w:val="000C0395"/>
    <w:rsid w:val="000C1A52"/>
    <w:rsid w:val="000C685A"/>
    <w:rsid w:val="000C752F"/>
    <w:rsid w:val="000C788F"/>
    <w:rsid w:val="000C78EF"/>
    <w:rsid w:val="000D0478"/>
    <w:rsid w:val="000D14AA"/>
    <w:rsid w:val="000D3A9C"/>
    <w:rsid w:val="000D4804"/>
    <w:rsid w:val="000D4BE2"/>
    <w:rsid w:val="000D6058"/>
    <w:rsid w:val="000D6957"/>
    <w:rsid w:val="000E0FCC"/>
    <w:rsid w:val="000E246F"/>
    <w:rsid w:val="000E2FCE"/>
    <w:rsid w:val="000E2FDF"/>
    <w:rsid w:val="000E3F29"/>
    <w:rsid w:val="000E4428"/>
    <w:rsid w:val="000E56BC"/>
    <w:rsid w:val="000E5DD6"/>
    <w:rsid w:val="000E63EA"/>
    <w:rsid w:val="000F11AC"/>
    <w:rsid w:val="000F2FCA"/>
    <w:rsid w:val="000F6B00"/>
    <w:rsid w:val="000F6B67"/>
    <w:rsid w:val="000F7918"/>
    <w:rsid w:val="001005E1"/>
    <w:rsid w:val="00100A45"/>
    <w:rsid w:val="00101854"/>
    <w:rsid w:val="001023DF"/>
    <w:rsid w:val="00105150"/>
    <w:rsid w:val="00106198"/>
    <w:rsid w:val="00106FFA"/>
    <w:rsid w:val="001078CB"/>
    <w:rsid w:val="001107DE"/>
    <w:rsid w:val="001113C8"/>
    <w:rsid w:val="00113AE2"/>
    <w:rsid w:val="00113EBA"/>
    <w:rsid w:val="001144D3"/>
    <w:rsid w:val="0012317B"/>
    <w:rsid w:val="00124762"/>
    <w:rsid w:val="00126309"/>
    <w:rsid w:val="001270E0"/>
    <w:rsid w:val="001272F8"/>
    <w:rsid w:val="0013091E"/>
    <w:rsid w:val="001313B7"/>
    <w:rsid w:val="00133A91"/>
    <w:rsid w:val="001357FB"/>
    <w:rsid w:val="001359FA"/>
    <w:rsid w:val="00136698"/>
    <w:rsid w:val="00136E10"/>
    <w:rsid w:val="00137396"/>
    <w:rsid w:val="00141976"/>
    <w:rsid w:val="00143F63"/>
    <w:rsid w:val="00145FB9"/>
    <w:rsid w:val="00146ADE"/>
    <w:rsid w:val="00146FB1"/>
    <w:rsid w:val="001529F5"/>
    <w:rsid w:val="00153A72"/>
    <w:rsid w:val="0015413C"/>
    <w:rsid w:val="00155067"/>
    <w:rsid w:val="001601A3"/>
    <w:rsid w:val="001605C9"/>
    <w:rsid w:val="00160B07"/>
    <w:rsid w:val="00162133"/>
    <w:rsid w:val="0016224C"/>
    <w:rsid w:val="00164870"/>
    <w:rsid w:val="00165E27"/>
    <w:rsid w:val="0017023D"/>
    <w:rsid w:val="00170EC5"/>
    <w:rsid w:val="00173F69"/>
    <w:rsid w:val="001743F7"/>
    <w:rsid w:val="00176B7D"/>
    <w:rsid w:val="00176BF9"/>
    <w:rsid w:val="00176D16"/>
    <w:rsid w:val="00177105"/>
    <w:rsid w:val="00185FAE"/>
    <w:rsid w:val="001946AD"/>
    <w:rsid w:val="00194BE6"/>
    <w:rsid w:val="00195E63"/>
    <w:rsid w:val="00196986"/>
    <w:rsid w:val="00196D5C"/>
    <w:rsid w:val="001A143A"/>
    <w:rsid w:val="001A1EBD"/>
    <w:rsid w:val="001A20FA"/>
    <w:rsid w:val="001A3472"/>
    <w:rsid w:val="001A3D92"/>
    <w:rsid w:val="001A3DC8"/>
    <w:rsid w:val="001A5B83"/>
    <w:rsid w:val="001A634F"/>
    <w:rsid w:val="001A79DC"/>
    <w:rsid w:val="001B060E"/>
    <w:rsid w:val="001B101A"/>
    <w:rsid w:val="001B13CD"/>
    <w:rsid w:val="001B2187"/>
    <w:rsid w:val="001B3C32"/>
    <w:rsid w:val="001B5D56"/>
    <w:rsid w:val="001B6C1E"/>
    <w:rsid w:val="001B76B2"/>
    <w:rsid w:val="001C077C"/>
    <w:rsid w:val="001C0E2A"/>
    <w:rsid w:val="001C1BD2"/>
    <w:rsid w:val="001C2153"/>
    <w:rsid w:val="001C2C0C"/>
    <w:rsid w:val="001C6021"/>
    <w:rsid w:val="001C66FA"/>
    <w:rsid w:val="001D0254"/>
    <w:rsid w:val="001D0801"/>
    <w:rsid w:val="001D3885"/>
    <w:rsid w:val="001E30B3"/>
    <w:rsid w:val="001E5818"/>
    <w:rsid w:val="001E5A77"/>
    <w:rsid w:val="001E5C6B"/>
    <w:rsid w:val="001E62CB"/>
    <w:rsid w:val="001E7715"/>
    <w:rsid w:val="001F0A2F"/>
    <w:rsid w:val="001F49EB"/>
    <w:rsid w:val="001F5137"/>
    <w:rsid w:val="001F6149"/>
    <w:rsid w:val="001F626F"/>
    <w:rsid w:val="002005A4"/>
    <w:rsid w:val="00200FDB"/>
    <w:rsid w:val="00201885"/>
    <w:rsid w:val="0020274B"/>
    <w:rsid w:val="00202A8A"/>
    <w:rsid w:val="002043A2"/>
    <w:rsid w:val="00205F7B"/>
    <w:rsid w:val="00206C78"/>
    <w:rsid w:val="00207E14"/>
    <w:rsid w:val="0021307E"/>
    <w:rsid w:val="002154F8"/>
    <w:rsid w:val="002172C2"/>
    <w:rsid w:val="00221981"/>
    <w:rsid w:val="00221D50"/>
    <w:rsid w:val="002221AD"/>
    <w:rsid w:val="00222415"/>
    <w:rsid w:val="00224139"/>
    <w:rsid w:val="0022582C"/>
    <w:rsid w:val="00227448"/>
    <w:rsid w:val="002277FD"/>
    <w:rsid w:val="002301E3"/>
    <w:rsid w:val="00231205"/>
    <w:rsid w:val="00234D16"/>
    <w:rsid w:val="00235E00"/>
    <w:rsid w:val="00237A21"/>
    <w:rsid w:val="00240076"/>
    <w:rsid w:val="00240264"/>
    <w:rsid w:val="002405CF"/>
    <w:rsid w:val="00242615"/>
    <w:rsid w:val="0024298A"/>
    <w:rsid w:val="00244C04"/>
    <w:rsid w:val="002455F2"/>
    <w:rsid w:val="00247A99"/>
    <w:rsid w:val="00247E65"/>
    <w:rsid w:val="00247F0F"/>
    <w:rsid w:val="00250432"/>
    <w:rsid w:val="002511CB"/>
    <w:rsid w:val="002511D6"/>
    <w:rsid w:val="00251337"/>
    <w:rsid w:val="00256276"/>
    <w:rsid w:val="002571BB"/>
    <w:rsid w:val="00257C4E"/>
    <w:rsid w:val="00262954"/>
    <w:rsid w:val="00264243"/>
    <w:rsid w:val="00264A87"/>
    <w:rsid w:val="002666EE"/>
    <w:rsid w:val="002701BA"/>
    <w:rsid w:val="00270DEB"/>
    <w:rsid w:val="00271B22"/>
    <w:rsid w:val="00272567"/>
    <w:rsid w:val="0027257E"/>
    <w:rsid w:val="00272936"/>
    <w:rsid w:val="0027356A"/>
    <w:rsid w:val="00276044"/>
    <w:rsid w:val="002764BD"/>
    <w:rsid w:val="00276DC7"/>
    <w:rsid w:val="00281465"/>
    <w:rsid w:val="00281892"/>
    <w:rsid w:val="00281F30"/>
    <w:rsid w:val="0028304D"/>
    <w:rsid w:val="002836DA"/>
    <w:rsid w:val="00285F5B"/>
    <w:rsid w:val="0028700D"/>
    <w:rsid w:val="00291D12"/>
    <w:rsid w:val="00292291"/>
    <w:rsid w:val="00297474"/>
    <w:rsid w:val="002A1B8D"/>
    <w:rsid w:val="002A1DD7"/>
    <w:rsid w:val="002A2A2E"/>
    <w:rsid w:val="002A35C9"/>
    <w:rsid w:val="002A39C6"/>
    <w:rsid w:val="002A70BA"/>
    <w:rsid w:val="002B034F"/>
    <w:rsid w:val="002B0C4B"/>
    <w:rsid w:val="002B53CB"/>
    <w:rsid w:val="002B66E8"/>
    <w:rsid w:val="002C155E"/>
    <w:rsid w:val="002C217C"/>
    <w:rsid w:val="002C219D"/>
    <w:rsid w:val="002C2727"/>
    <w:rsid w:val="002C3FDC"/>
    <w:rsid w:val="002C4600"/>
    <w:rsid w:val="002C4F10"/>
    <w:rsid w:val="002C5346"/>
    <w:rsid w:val="002C5D60"/>
    <w:rsid w:val="002C7462"/>
    <w:rsid w:val="002D11D3"/>
    <w:rsid w:val="002D26C4"/>
    <w:rsid w:val="002D2FE8"/>
    <w:rsid w:val="002D406F"/>
    <w:rsid w:val="002D74A0"/>
    <w:rsid w:val="002D7EAB"/>
    <w:rsid w:val="002E1DCE"/>
    <w:rsid w:val="002E2960"/>
    <w:rsid w:val="002E5C71"/>
    <w:rsid w:val="002E782E"/>
    <w:rsid w:val="002F2264"/>
    <w:rsid w:val="002F4375"/>
    <w:rsid w:val="002F4B78"/>
    <w:rsid w:val="002F6452"/>
    <w:rsid w:val="002F6A0E"/>
    <w:rsid w:val="00300F51"/>
    <w:rsid w:val="003010D3"/>
    <w:rsid w:val="0030358F"/>
    <w:rsid w:val="00303D45"/>
    <w:rsid w:val="00303D68"/>
    <w:rsid w:val="0031009C"/>
    <w:rsid w:val="0031180D"/>
    <w:rsid w:val="0031184A"/>
    <w:rsid w:val="00311ED5"/>
    <w:rsid w:val="0031356C"/>
    <w:rsid w:val="00316A37"/>
    <w:rsid w:val="00316AB0"/>
    <w:rsid w:val="00322735"/>
    <w:rsid w:val="003227D8"/>
    <w:rsid w:val="0032475E"/>
    <w:rsid w:val="003250EA"/>
    <w:rsid w:val="00326435"/>
    <w:rsid w:val="00331126"/>
    <w:rsid w:val="00332A13"/>
    <w:rsid w:val="00332C2C"/>
    <w:rsid w:val="00335B4B"/>
    <w:rsid w:val="00335C66"/>
    <w:rsid w:val="00337AE0"/>
    <w:rsid w:val="00341316"/>
    <w:rsid w:val="00341498"/>
    <w:rsid w:val="003467F6"/>
    <w:rsid w:val="0034689F"/>
    <w:rsid w:val="00347B3D"/>
    <w:rsid w:val="00351485"/>
    <w:rsid w:val="003517FC"/>
    <w:rsid w:val="00351FFB"/>
    <w:rsid w:val="00353890"/>
    <w:rsid w:val="00353E13"/>
    <w:rsid w:val="00355291"/>
    <w:rsid w:val="00355919"/>
    <w:rsid w:val="003611DE"/>
    <w:rsid w:val="003613E8"/>
    <w:rsid w:val="00362141"/>
    <w:rsid w:val="003676BE"/>
    <w:rsid w:val="00367CB6"/>
    <w:rsid w:val="003709BA"/>
    <w:rsid w:val="003726D0"/>
    <w:rsid w:val="00374D2B"/>
    <w:rsid w:val="00375A4C"/>
    <w:rsid w:val="00380387"/>
    <w:rsid w:val="00380CA8"/>
    <w:rsid w:val="00381199"/>
    <w:rsid w:val="00381BF4"/>
    <w:rsid w:val="0038243B"/>
    <w:rsid w:val="00382FC1"/>
    <w:rsid w:val="003857B3"/>
    <w:rsid w:val="00386921"/>
    <w:rsid w:val="00390B97"/>
    <w:rsid w:val="00394DA3"/>
    <w:rsid w:val="0039519A"/>
    <w:rsid w:val="003964E3"/>
    <w:rsid w:val="00397509"/>
    <w:rsid w:val="00397896"/>
    <w:rsid w:val="00397E71"/>
    <w:rsid w:val="003A3768"/>
    <w:rsid w:val="003A569A"/>
    <w:rsid w:val="003A77BC"/>
    <w:rsid w:val="003B5E09"/>
    <w:rsid w:val="003B60C0"/>
    <w:rsid w:val="003B6D58"/>
    <w:rsid w:val="003B6F07"/>
    <w:rsid w:val="003B784C"/>
    <w:rsid w:val="003C575A"/>
    <w:rsid w:val="003C5EBB"/>
    <w:rsid w:val="003C6588"/>
    <w:rsid w:val="003C75FC"/>
    <w:rsid w:val="003D0AC9"/>
    <w:rsid w:val="003D4FD9"/>
    <w:rsid w:val="003D5235"/>
    <w:rsid w:val="003D5754"/>
    <w:rsid w:val="003D5DD6"/>
    <w:rsid w:val="003D7879"/>
    <w:rsid w:val="003D7AD9"/>
    <w:rsid w:val="003E010B"/>
    <w:rsid w:val="003E0E0F"/>
    <w:rsid w:val="003E1106"/>
    <w:rsid w:val="003E131F"/>
    <w:rsid w:val="003E17B8"/>
    <w:rsid w:val="003E19BB"/>
    <w:rsid w:val="003E1F59"/>
    <w:rsid w:val="003E24D2"/>
    <w:rsid w:val="003E47DB"/>
    <w:rsid w:val="003E4947"/>
    <w:rsid w:val="003E61BE"/>
    <w:rsid w:val="003E724A"/>
    <w:rsid w:val="003E739C"/>
    <w:rsid w:val="003F0306"/>
    <w:rsid w:val="003F22CF"/>
    <w:rsid w:val="003F3DD0"/>
    <w:rsid w:val="003F511C"/>
    <w:rsid w:val="003F6B01"/>
    <w:rsid w:val="00403D7B"/>
    <w:rsid w:val="0041062E"/>
    <w:rsid w:val="00411F1A"/>
    <w:rsid w:val="00411F1F"/>
    <w:rsid w:val="00412806"/>
    <w:rsid w:val="00414B24"/>
    <w:rsid w:val="00420650"/>
    <w:rsid w:val="004221F3"/>
    <w:rsid w:val="0042238E"/>
    <w:rsid w:val="00425066"/>
    <w:rsid w:val="0042564D"/>
    <w:rsid w:val="004313A4"/>
    <w:rsid w:val="00434400"/>
    <w:rsid w:val="0043519D"/>
    <w:rsid w:val="004359B2"/>
    <w:rsid w:val="0043665C"/>
    <w:rsid w:val="0044042F"/>
    <w:rsid w:val="004418B5"/>
    <w:rsid w:val="004472B3"/>
    <w:rsid w:val="00447B1D"/>
    <w:rsid w:val="004509F4"/>
    <w:rsid w:val="00450C6A"/>
    <w:rsid w:val="00453747"/>
    <w:rsid w:val="00454121"/>
    <w:rsid w:val="00454281"/>
    <w:rsid w:val="0045466E"/>
    <w:rsid w:val="00454B37"/>
    <w:rsid w:val="00457524"/>
    <w:rsid w:val="0046002B"/>
    <w:rsid w:val="00462116"/>
    <w:rsid w:val="00462AEB"/>
    <w:rsid w:val="004650FC"/>
    <w:rsid w:val="00465464"/>
    <w:rsid w:val="00466E25"/>
    <w:rsid w:val="0047221D"/>
    <w:rsid w:val="00475683"/>
    <w:rsid w:val="00475844"/>
    <w:rsid w:val="00475FEA"/>
    <w:rsid w:val="00477275"/>
    <w:rsid w:val="00482C4E"/>
    <w:rsid w:val="004838BE"/>
    <w:rsid w:val="00484445"/>
    <w:rsid w:val="00484B2C"/>
    <w:rsid w:val="00485BD7"/>
    <w:rsid w:val="00487384"/>
    <w:rsid w:val="00487544"/>
    <w:rsid w:val="004877AD"/>
    <w:rsid w:val="00487993"/>
    <w:rsid w:val="00490307"/>
    <w:rsid w:val="004906E0"/>
    <w:rsid w:val="00492C2D"/>
    <w:rsid w:val="0049509A"/>
    <w:rsid w:val="0049540B"/>
    <w:rsid w:val="0049686C"/>
    <w:rsid w:val="004A0B3B"/>
    <w:rsid w:val="004A0DD8"/>
    <w:rsid w:val="004A609E"/>
    <w:rsid w:val="004A7786"/>
    <w:rsid w:val="004A7FD8"/>
    <w:rsid w:val="004B1304"/>
    <w:rsid w:val="004B1F68"/>
    <w:rsid w:val="004B38C8"/>
    <w:rsid w:val="004B4AFD"/>
    <w:rsid w:val="004B4F85"/>
    <w:rsid w:val="004C224A"/>
    <w:rsid w:val="004C273F"/>
    <w:rsid w:val="004C29CF"/>
    <w:rsid w:val="004C3955"/>
    <w:rsid w:val="004C3F02"/>
    <w:rsid w:val="004C7C46"/>
    <w:rsid w:val="004D0064"/>
    <w:rsid w:val="004D0681"/>
    <w:rsid w:val="004D2573"/>
    <w:rsid w:val="004D3175"/>
    <w:rsid w:val="004D4E0F"/>
    <w:rsid w:val="004D5A6B"/>
    <w:rsid w:val="004D75A8"/>
    <w:rsid w:val="004D7F4B"/>
    <w:rsid w:val="004E07B5"/>
    <w:rsid w:val="004E0ABC"/>
    <w:rsid w:val="004E14CF"/>
    <w:rsid w:val="004E307D"/>
    <w:rsid w:val="004E32EA"/>
    <w:rsid w:val="004E4B13"/>
    <w:rsid w:val="004E5500"/>
    <w:rsid w:val="004E5859"/>
    <w:rsid w:val="004E5C56"/>
    <w:rsid w:val="004E5CDB"/>
    <w:rsid w:val="004E7AA6"/>
    <w:rsid w:val="004F737F"/>
    <w:rsid w:val="004F7981"/>
    <w:rsid w:val="00501247"/>
    <w:rsid w:val="00501E7F"/>
    <w:rsid w:val="00502879"/>
    <w:rsid w:val="005035DE"/>
    <w:rsid w:val="00503B72"/>
    <w:rsid w:val="00504235"/>
    <w:rsid w:val="00505CFF"/>
    <w:rsid w:val="00506CB6"/>
    <w:rsid w:val="00507CE2"/>
    <w:rsid w:val="00507DC3"/>
    <w:rsid w:val="00511EE2"/>
    <w:rsid w:val="0051437E"/>
    <w:rsid w:val="005144C9"/>
    <w:rsid w:val="00515B22"/>
    <w:rsid w:val="00515D1C"/>
    <w:rsid w:val="005207ED"/>
    <w:rsid w:val="0052143B"/>
    <w:rsid w:val="00521615"/>
    <w:rsid w:val="00522ECA"/>
    <w:rsid w:val="005232E7"/>
    <w:rsid w:val="00523F8E"/>
    <w:rsid w:val="00526635"/>
    <w:rsid w:val="00531929"/>
    <w:rsid w:val="0053247C"/>
    <w:rsid w:val="00535826"/>
    <w:rsid w:val="00535F91"/>
    <w:rsid w:val="005410FF"/>
    <w:rsid w:val="00541981"/>
    <w:rsid w:val="0054276C"/>
    <w:rsid w:val="00543043"/>
    <w:rsid w:val="00544BA0"/>
    <w:rsid w:val="00544E9F"/>
    <w:rsid w:val="00550C29"/>
    <w:rsid w:val="00550E11"/>
    <w:rsid w:val="00554BDF"/>
    <w:rsid w:val="00554E1C"/>
    <w:rsid w:val="005611E1"/>
    <w:rsid w:val="00562177"/>
    <w:rsid w:val="005622F2"/>
    <w:rsid w:val="00564646"/>
    <w:rsid w:val="00565399"/>
    <w:rsid w:val="00566668"/>
    <w:rsid w:val="00566BE1"/>
    <w:rsid w:val="00570D1B"/>
    <w:rsid w:val="00573DDC"/>
    <w:rsid w:val="005745C7"/>
    <w:rsid w:val="00574D0B"/>
    <w:rsid w:val="00574F47"/>
    <w:rsid w:val="00580575"/>
    <w:rsid w:val="00581B5F"/>
    <w:rsid w:val="00583B20"/>
    <w:rsid w:val="00584210"/>
    <w:rsid w:val="005853E3"/>
    <w:rsid w:val="00591B61"/>
    <w:rsid w:val="00593067"/>
    <w:rsid w:val="00593238"/>
    <w:rsid w:val="00593661"/>
    <w:rsid w:val="00594ED3"/>
    <w:rsid w:val="005959AC"/>
    <w:rsid w:val="00597765"/>
    <w:rsid w:val="005A23A7"/>
    <w:rsid w:val="005A3268"/>
    <w:rsid w:val="005A3590"/>
    <w:rsid w:val="005A3613"/>
    <w:rsid w:val="005A37A9"/>
    <w:rsid w:val="005A6A94"/>
    <w:rsid w:val="005A7F90"/>
    <w:rsid w:val="005B15A7"/>
    <w:rsid w:val="005B2784"/>
    <w:rsid w:val="005B2DED"/>
    <w:rsid w:val="005B33AF"/>
    <w:rsid w:val="005B362E"/>
    <w:rsid w:val="005B366B"/>
    <w:rsid w:val="005B5559"/>
    <w:rsid w:val="005B5660"/>
    <w:rsid w:val="005B591F"/>
    <w:rsid w:val="005B6529"/>
    <w:rsid w:val="005B6AE4"/>
    <w:rsid w:val="005C0C45"/>
    <w:rsid w:val="005C23E9"/>
    <w:rsid w:val="005C35C5"/>
    <w:rsid w:val="005C4BA9"/>
    <w:rsid w:val="005C6605"/>
    <w:rsid w:val="005C6F73"/>
    <w:rsid w:val="005D18BE"/>
    <w:rsid w:val="005D19F8"/>
    <w:rsid w:val="005D53C1"/>
    <w:rsid w:val="005D6D29"/>
    <w:rsid w:val="005D7010"/>
    <w:rsid w:val="005E0EED"/>
    <w:rsid w:val="005E18A1"/>
    <w:rsid w:val="005E2A02"/>
    <w:rsid w:val="005E5E7F"/>
    <w:rsid w:val="005E62E5"/>
    <w:rsid w:val="005E7CC5"/>
    <w:rsid w:val="005F0EA4"/>
    <w:rsid w:val="005F1EBD"/>
    <w:rsid w:val="005F2B90"/>
    <w:rsid w:val="005F5616"/>
    <w:rsid w:val="005F6171"/>
    <w:rsid w:val="00600091"/>
    <w:rsid w:val="006005C7"/>
    <w:rsid w:val="00602F6D"/>
    <w:rsid w:val="0060676F"/>
    <w:rsid w:val="00607798"/>
    <w:rsid w:val="006079F3"/>
    <w:rsid w:val="00610228"/>
    <w:rsid w:val="0061241C"/>
    <w:rsid w:val="00612462"/>
    <w:rsid w:val="00613096"/>
    <w:rsid w:val="00613824"/>
    <w:rsid w:val="00613C50"/>
    <w:rsid w:val="00614A01"/>
    <w:rsid w:val="00616581"/>
    <w:rsid w:val="00617718"/>
    <w:rsid w:val="0062588C"/>
    <w:rsid w:val="00626ED7"/>
    <w:rsid w:val="0062786C"/>
    <w:rsid w:val="00632091"/>
    <w:rsid w:val="00632632"/>
    <w:rsid w:val="00632C53"/>
    <w:rsid w:val="00633E4F"/>
    <w:rsid w:val="00634F36"/>
    <w:rsid w:val="00636336"/>
    <w:rsid w:val="00636C40"/>
    <w:rsid w:val="00640C98"/>
    <w:rsid w:val="00641364"/>
    <w:rsid w:val="00642E1F"/>
    <w:rsid w:val="006430A6"/>
    <w:rsid w:val="00644184"/>
    <w:rsid w:val="00646376"/>
    <w:rsid w:val="00646CFB"/>
    <w:rsid w:val="0064716B"/>
    <w:rsid w:val="00647546"/>
    <w:rsid w:val="0064770F"/>
    <w:rsid w:val="00653476"/>
    <w:rsid w:val="006571ED"/>
    <w:rsid w:val="0066134C"/>
    <w:rsid w:val="006620F3"/>
    <w:rsid w:val="00662E2D"/>
    <w:rsid w:val="00664145"/>
    <w:rsid w:val="006651D6"/>
    <w:rsid w:val="006653A5"/>
    <w:rsid w:val="0066593F"/>
    <w:rsid w:val="00670195"/>
    <w:rsid w:val="0067024F"/>
    <w:rsid w:val="00670E84"/>
    <w:rsid w:val="00672CC5"/>
    <w:rsid w:val="00675FB8"/>
    <w:rsid w:val="0067670B"/>
    <w:rsid w:val="00677612"/>
    <w:rsid w:val="0068021B"/>
    <w:rsid w:val="00680C93"/>
    <w:rsid w:val="00685AA3"/>
    <w:rsid w:val="00687F4B"/>
    <w:rsid w:val="00693CED"/>
    <w:rsid w:val="00695330"/>
    <w:rsid w:val="006A0A73"/>
    <w:rsid w:val="006A622C"/>
    <w:rsid w:val="006A7355"/>
    <w:rsid w:val="006A76FF"/>
    <w:rsid w:val="006B0B16"/>
    <w:rsid w:val="006B10E9"/>
    <w:rsid w:val="006B10F4"/>
    <w:rsid w:val="006B129A"/>
    <w:rsid w:val="006B15EC"/>
    <w:rsid w:val="006B1CF0"/>
    <w:rsid w:val="006B24EE"/>
    <w:rsid w:val="006B43CF"/>
    <w:rsid w:val="006C22D2"/>
    <w:rsid w:val="006C3112"/>
    <w:rsid w:val="006C3364"/>
    <w:rsid w:val="006C4B8B"/>
    <w:rsid w:val="006C50F3"/>
    <w:rsid w:val="006C51D5"/>
    <w:rsid w:val="006C7AD8"/>
    <w:rsid w:val="006D17CD"/>
    <w:rsid w:val="006D2097"/>
    <w:rsid w:val="006D2199"/>
    <w:rsid w:val="006D256C"/>
    <w:rsid w:val="006D2842"/>
    <w:rsid w:val="006D444A"/>
    <w:rsid w:val="006D52EF"/>
    <w:rsid w:val="006E344C"/>
    <w:rsid w:val="006F11F8"/>
    <w:rsid w:val="006F3DF2"/>
    <w:rsid w:val="006F4685"/>
    <w:rsid w:val="006F6509"/>
    <w:rsid w:val="007004A9"/>
    <w:rsid w:val="007022CF"/>
    <w:rsid w:val="00702713"/>
    <w:rsid w:val="007040A1"/>
    <w:rsid w:val="00705B49"/>
    <w:rsid w:val="0070731D"/>
    <w:rsid w:val="00707394"/>
    <w:rsid w:val="007106E0"/>
    <w:rsid w:val="00712548"/>
    <w:rsid w:val="0071561F"/>
    <w:rsid w:val="00717DAE"/>
    <w:rsid w:val="00720F51"/>
    <w:rsid w:val="00721701"/>
    <w:rsid w:val="007217A8"/>
    <w:rsid w:val="007224E8"/>
    <w:rsid w:val="00722931"/>
    <w:rsid w:val="00724E86"/>
    <w:rsid w:val="00726C57"/>
    <w:rsid w:val="00727356"/>
    <w:rsid w:val="0073089D"/>
    <w:rsid w:val="00732E74"/>
    <w:rsid w:val="0073340E"/>
    <w:rsid w:val="007346ED"/>
    <w:rsid w:val="00735B26"/>
    <w:rsid w:val="0073604E"/>
    <w:rsid w:val="007361B1"/>
    <w:rsid w:val="00740353"/>
    <w:rsid w:val="00742298"/>
    <w:rsid w:val="0074245B"/>
    <w:rsid w:val="00742B6B"/>
    <w:rsid w:val="00743EA7"/>
    <w:rsid w:val="00744F88"/>
    <w:rsid w:val="00746289"/>
    <w:rsid w:val="007470B3"/>
    <w:rsid w:val="00747E1D"/>
    <w:rsid w:val="0075013C"/>
    <w:rsid w:val="00750F05"/>
    <w:rsid w:val="0075151C"/>
    <w:rsid w:val="00755887"/>
    <w:rsid w:val="00756C9F"/>
    <w:rsid w:val="00756F86"/>
    <w:rsid w:val="0075701F"/>
    <w:rsid w:val="00757E27"/>
    <w:rsid w:val="0076076F"/>
    <w:rsid w:val="0076170A"/>
    <w:rsid w:val="00763D37"/>
    <w:rsid w:val="007653ED"/>
    <w:rsid w:val="00767139"/>
    <w:rsid w:val="00770ED8"/>
    <w:rsid w:val="007745AC"/>
    <w:rsid w:val="007751EF"/>
    <w:rsid w:val="00775D49"/>
    <w:rsid w:val="007760CC"/>
    <w:rsid w:val="0077617F"/>
    <w:rsid w:val="007775A4"/>
    <w:rsid w:val="00782E23"/>
    <w:rsid w:val="00785127"/>
    <w:rsid w:val="0078613D"/>
    <w:rsid w:val="0078628A"/>
    <w:rsid w:val="00787669"/>
    <w:rsid w:val="00787C97"/>
    <w:rsid w:val="00790605"/>
    <w:rsid w:val="00791FE3"/>
    <w:rsid w:val="00792AE2"/>
    <w:rsid w:val="007A0A6B"/>
    <w:rsid w:val="007A3C8D"/>
    <w:rsid w:val="007A4BF5"/>
    <w:rsid w:val="007A5C78"/>
    <w:rsid w:val="007A6034"/>
    <w:rsid w:val="007A609D"/>
    <w:rsid w:val="007A6455"/>
    <w:rsid w:val="007A69FC"/>
    <w:rsid w:val="007B0DEC"/>
    <w:rsid w:val="007B2721"/>
    <w:rsid w:val="007B2E4A"/>
    <w:rsid w:val="007B3473"/>
    <w:rsid w:val="007B3E3B"/>
    <w:rsid w:val="007B7DB3"/>
    <w:rsid w:val="007C0DBA"/>
    <w:rsid w:val="007C1E2D"/>
    <w:rsid w:val="007C63A1"/>
    <w:rsid w:val="007D369C"/>
    <w:rsid w:val="007D5157"/>
    <w:rsid w:val="007D53B8"/>
    <w:rsid w:val="007E0128"/>
    <w:rsid w:val="007E0D60"/>
    <w:rsid w:val="007E1FCA"/>
    <w:rsid w:val="007E220F"/>
    <w:rsid w:val="007E7BF6"/>
    <w:rsid w:val="007E7DF1"/>
    <w:rsid w:val="007E7EC4"/>
    <w:rsid w:val="007F1B39"/>
    <w:rsid w:val="007F40D0"/>
    <w:rsid w:val="007F6999"/>
    <w:rsid w:val="008004B2"/>
    <w:rsid w:val="008005CA"/>
    <w:rsid w:val="008007B9"/>
    <w:rsid w:val="00802808"/>
    <w:rsid w:val="00806970"/>
    <w:rsid w:val="00806C10"/>
    <w:rsid w:val="00810701"/>
    <w:rsid w:val="0081151B"/>
    <w:rsid w:val="00811B0F"/>
    <w:rsid w:val="008155E8"/>
    <w:rsid w:val="008156E2"/>
    <w:rsid w:val="008165AA"/>
    <w:rsid w:val="00816B72"/>
    <w:rsid w:val="00817EE7"/>
    <w:rsid w:val="00820489"/>
    <w:rsid w:val="0082288F"/>
    <w:rsid w:val="008238F7"/>
    <w:rsid w:val="00827B92"/>
    <w:rsid w:val="00830B1C"/>
    <w:rsid w:val="00831C9E"/>
    <w:rsid w:val="008321E7"/>
    <w:rsid w:val="00832B2B"/>
    <w:rsid w:val="0083312A"/>
    <w:rsid w:val="00833E55"/>
    <w:rsid w:val="00835F06"/>
    <w:rsid w:val="0083616B"/>
    <w:rsid w:val="00837570"/>
    <w:rsid w:val="008376CB"/>
    <w:rsid w:val="00840587"/>
    <w:rsid w:val="0084185B"/>
    <w:rsid w:val="008448E0"/>
    <w:rsid w:val="00845AE4"/>
    <w:rsid w:val="00846F3C"/>
    <w:rsid w:val="00850E2A"/>
    <w:rsid w:val="0085207B"/>
    <w:rsid w:val="00852D79"/>
    <w:rsid w:val="0085307A"/>
    <w:rsid w:val="00853542"/>
    <w:rsid w:val="00855655"/>
    <w:rsid w:val="008561ED"/>
    <w:rsid w:val="00856633"/>
    <w:rsid w:val="00856BC2"/>
    <w:rsid w:val="00856C21"/>
    <w:rsid w:val="00857AE5"/>
    <w:rsid w:val="00860A3B"/>
    <w:rsid w:val="008638FD"/>
    <w:rsid w:val="00865938"/>
    <w:rsid w:val="00865D90"/>
    <w:rsid w:val="00866049"/>
    <w:rsid w:val="008661BC"/>
    <w:rsid w:val="008717B1"/>
    <w:rsid w:val="00871FA5"/>
    <w:rsid w:val="00876828"/>
    <w:rsid w:val="00880E18"/>
    <w:rsid w:val="0088132A"/>
    <w:rsid w:val="0088153E"/>
    <w:rsid w:val="008822C5"/>
    <w:rsid w:val="00882B3E"/>
    <w:rsid w:val="0088556C"/>
    <w:rsid w:val="00885620"/>
    <w:rsid w:val="008866AB"/>
    <w:rsid w:val="00886B4C"/>
    <w:rsid w:val="00887CCD"/>
    <w:rsid w:val="00887F11"/>
    <w:rsid w:val="00890259"/>
    <w:rsid w:val="008906D1"/>
    <w:rsid w:val="00891AE5"/>
    <w:rsid w:val="00894D61"/>
    <w:rsid w:val="00894F35"/>
    <w:rsid w:val="008969F5"/>
    <w:rsid w:val="008A1299"/>
    <w:rsid w:val="008A4C63"/>
    <w:rsid w:val="008A5AA0"/>
    <w:rsid w:val="008A7FCD"/>
    <w:rsid w:val="008B119F"/>
    <w:rsid w:val="008B1678"/>
    <w:rsid w:val="008B3D7D"/>
    <w:rsid w:val="008B409E"/>
    <w:rsid w:val="008B4542"/>
    <w:rsid w:val="008B4AC7"/>
    <w:rsid w:val="008C00C7"/>
    <w:rsid w:val="008C0BBD"/>
    <w:rsid w:val="008C0F1B"/>
    <w:rsid w:val="008C1CD4"/>
    <w:rsid w:val="008C2CD7"/>
    <w:rsid w:val="008C320F"/>
    <w:rsid w:val="008C4CA6"/>
    <w:rsid w:val="008D0A1A"/>
    <w:rsid w:val="008D1408"/>
    <w:rsid w:val="008D1617"/>
    <w:rsid w:val="008D3A69"/>
    <w:rsid w:val="008D3CC0"/>
    <w:rsid w:val="008E1CD5"/>
    <w:rsid w:val="008E42AD"/>
    <w:rsid w:val="008E4320"/>
    <w:rsid w:val="008E4B6E"/>
    <w:rsid w:val="008E66DC"/>
    <w:rsid w:val="008E752E"/>
    <w:rsid w:val="008E7F22"/>
    <w:rsid w:val="008F2624"/>
    <w:rsid w:val="008F3C07"/>
    <w:rsid w:val="008F5433"/>
    <w:rsid w:val="0090032A"/>
    <w:rsid w:val="0090053A"/>
    <w:rsid w:val="00900E5E"/>
    <w:rsid w:val="00903DDE"/>
    <w:rsid w:val="00904518"/>
    <w:rsid w:val="00904BB4"/>
    <w:rsid w:val="00905E75"/>
    <w:rsid w:val="0090745B"/>
    <w:rsid w:val="00907ADE"/>
    <w:rsid w:val="009101ED"/>
    <w:rsid w:val="009113C0"/>
    <w:rsid w:val="009131B5"/>
    <w:rsid w:val="00915353"/>
    <w:rsid w:val="00915710"/>
    <w:rsid w:val="0091589E"/>
    <w:rsid w:val="00915C9E"/>
    <w:rsid w:val="009161C3"/>
    <w:rsid w:val="009170D1"/>
    <w:rsid w:val="0091770D"/>
    <w:rsid w:val="009201A3"/>
    <w:rsid w:val="0092173F"/>
    <w:rsid w:val="00922853"/>
    <w:rsid w:val="00923D19"/>
    <w:rsid w:val="00923DA6"/>
    <w:rsid w:val="009302EF"/>
    <w:rsid w:val="00930563"/>
    <w:rsid w:val="00931B5B"/>
    <w:rsid w:val="00931E1D"/>
    <w:rsid w:val="00932465"/>
    <w:rsid w:val="0093346E"/>
    <w:rsid w:val="0093381B"/>
    <w:rsid w:val="00933BB2"/>
    <w:rsid w:val="0093547F"/>
    <w:rsid w:val="0094175A"/>
    <w:rsid w:val="0094270D"/>
    <w:rsid w:val="009472C3"/>
    <w:rsid w:val="00947E57"/>
    <w:rsid w:val="0095051B"/>
    <w:rsid w:val="0095216F"/>
    <w:rsid w:val="009524D6"/>
    <w:rsid w:val="00954319"/>
    <w:rsid w:val="00954D23"/>
    <w:rsid w:val="0095569C"/>
    <w:rsid w:val="0096096B"/>
    <w:rsid w:val="00962101"/>
    <w:rsid w:val="009624E0"/>
    <w:rsid w:val="009657B4"/>
    <w:rsid w:val="009709D5"/>
    <w:rsid w:val="00970FD7"/>
    <w:rsid w:val="0097112B"/>
    <w:rsid w:val="00972780"/>
    <w:rsid w:val="009737B1"/>
    <w:rsid w:val="00973F41"/>
    <w:rsid w:val="009756EE"/>
    <w:rsid w:val="009762B6"/>
    <w:rsid w:val="00976710"/>
    <w:rsid w:val="00976AE0"/>
    <w:rsid w:val="00977071"/>
    <w:rsid w:val="009826DC"/>
    <w:rsid w:val="0098320F"/>
    <w:rsid w:val="00983980"/>
    <w:rsid w:val="00983B96"/>
    <w:rsid w:val="009849DB"/>
    <w:rsid w:val="00985ACE"/>
    <w:rsid w:val="00990A70"/>
    <w:rsid w:val="009919D6"/>
    <w:rsid w:val="00991FAA"/>
    <w:rsid w:val="00992A4D"/>
    <w:rsid w:val="009938A6"/>
    <w:rsid w:val="009944FB"/>
    <w:rsid w:val="009947C6"/>
    <w:rsid w:val="00995141"/>
    <w:rsid w:val="0099719D"/>
    <w:rsid w:val="009A031E"/>
    <w:rsid w:val="009A14BD"/>
    <w:rsid w:val="009A2983"/>
    <w:rsid w:val="009A67DC"/>
    <w:rsid w:val="009A727E"/>
    <w:rsid w:val="009B095D"/>
    <w:rsid w:val="009B1A3F"/>
    <w:rsid w:val="009B1DBA"/>
    <w:rsid w:val="009B4AE2"/>
    <w:rsid w:val="009B7312"/>
    <w:rsid w:val="009B7E25"/>
    <w:rsid w:val="009C1837"/>
    <w:rsid w:val="009C22DC"/>
    <w:rsid w:val="009C3F3B"/>
    <w:rsid w:val="009C5641"/>
    <w:rsid w:val="009D0B10"/>
    <w:rsid w:val="009D2CD9"/>
    <w:rsid w:val="009D329D"/>
    <w:rsid w:val="009D3630"/>
    <w:rsid w:val="009D44DB"/>
    <w:rsid w:val="009D59E4"/>
    <w:rsid w:val="009E24F8"/>
    <w:rsid w:val="009E488A"/>
    <w:rsid w:val="009E63EF"/>
    <w:rsid w:val="009E78A0"/>
    <w:rsid w:val="009F29AF"/>
    <w:rsid w:val="009F6312"/>
    <w:rsid w:val="009F65C9"/>
    <w:rsid w:val="009F66C6"/>
    <w:rsid w:val="009F780D"/>
    <w:rsid w:val="009F79E2"/>
    <w:rsid w:val="00A00271"/>
    <w:rsid w:val="00A01219"/>
    <w:rsid w:val="00A01AAB"/>
    <w:rsid w:val="00A02CC9"/>
    <w:rsid w:val="00A0309D"/>
    <w:rsid w:val="00A05D9E"/>
    <w:rsid w:val="00A158AE"/>
    <w:rsid w:val="00A20097"/>
    <w:rsid w:val="00A205F7"/>
    <w:rsid w:val="00A20F19"/>
    <w:rsid w:val="00A23517"/>
    <w:rsid w:val="00A250FC"/>
    <w:rsid w:val="00A264F4"/>
    <w:rsid w:val="00A26E07"/>
    <w:rsid w:val="00A27718"/>
    <w:rsid w:val="00A3295A"/>
    <w:rsid w:val="00A35398"/>
    <w:rsid w:val="00A36670"/>
    <w:rsid w:val="00A376CC"/>
    <w:rsid w:val="00A3787B"/>
    <w:rsid w:val="00A43BAE"/>
    <w:rsid w:val="00A43F58"/>
    <w:rsid w:val="00A46EEA"/>
    <w:rsid w:val="00A47404"/>
    <w:rsid w:val="00A47F4E"/>
    <w:rsid w:val="00A47F7B"/>
    <w:rsid w:val="00A5239D"/>
    <w:rsid w:val="00A530EE"/>
    <w:rsid w:val="00A53A07"/>
    <w:rsid w:val="00A53BDC"/>
    <w:rsid w:val="00A545C0"/>
    <w:rsid w:val="00A546D5"/>
    <w:rsid w:val="00A60B74"/>
    <w:rsid w:val="00A60CCE"/>
    <w:rsid w:val="00A62269"/>
    <w:rsid w:val="00A62889"/>
    <w:rsid w:val="00A628B8"/>
    <w:rsid w:val="00A6469C"/>
    <w:rsid w:val="00A64F61"/>
    <w:rsid w:val="00A65FC8"/>
    <w:rsid w:val="00A732B9"/>
    <w:rsid w:val="00A733F9"/>
    <w:rsid w:val="00A76D47"/>
    <w:rsid w:val="00A77E45"/>
    <w:rsid w:val="00A80572"/>
    <w:rsid w:val="00A81330"/>
    <w:rsid w:val="00A81529"/>
    <w:rsid w:val="00A8155B"/>
    <w:rsid w:val="00A8418C"/>
    <w:rsid w:val="00A85196"/>
    <w:rsid w:val="00A85328"/>
    <w:rsid w:val="00A85D8C"/>
    <w:rsid w:val="00A863A0"/>
    <w:rsid w:val="00A864B6"/>
    <w:rsid w:val="00A879EC"/>
    <w:rsid w:val="00A90CFB"/>
    <w:rsid w:val="00A93A14"/>
    <w:rsid w:val="00A93C78"/>
    <w:rsid w:val="00A93D21"/>
    <w:rsid w:val="00A93E92"/>
    <w:rsid w:val="00A95F69"/>
    <w:rsid w:val="00A972A2"/>
    <w:rsid w:val="00AA01B1"/>
    <w:rsid w:val="00AA21BA"/>
    <w:rsid w:val="00AA2EB9"/>
    <w:rsid w:val="00AA310D"/>
    <w:rsid w:val="00AA4723"/>
    <w:rsid w:val="00AA587F"/>
    <w:rsid w:val="00AA608A"/>
    <w:rsid w:val="00AA6434"/>
    <w:rsid w:val="00AB0B70"/>
    <w:rsid w:val="00AB1C00"/>
    <w:rsid w:val="00AB44EC"/>
    <w:rsid w:val="00AB4FD0"/>
    <w:rsid w:val="00AB7225"/>
    <w:rsid w:val="00AC0143"/>
    <w:rsid w:val="00AC40C3"/>
    <w:rsid w:val="00AC4CCD"/>
    <w:rsid w:val="00AC5756"/>
    <w:rsid w:val="00AC5B1F"/>
    <w:rsid w:val="00AD03E0"/>
    <w:rsid w:val="00AD0F3E"/>
    <w:rsid w:val="00AD1A78"/>
    <w:rsid w:val="00AD24E3"/>
    <w:rsid w:val="00AD42F9"/>
    <w:rsid w:val="00AD4367"/>
    <w:rsid w:val="00AD4549"/>
    <w:rsid w:val="00AD583E"/>
    <w:rsid w:val="00AD7F6B"/>
    <w:rsid w:val="00AE0375"/>
    <w:rsid w:val="00AE1971"/>
    <w:rsid w:val="00AE3F62"/>
    <w:rsid w:val="00AE443F"/>
    <w:rsid w:val="00AE47F7"/>
    <w:rsid w:val="00AE6EAB"/>
    <w:rsid w:val="00AE7E9D"/>
    <w:rsid w:val="00AF0192"/>
    <w:rsid w:val="00AF1555"/>
    <w:rsid w:val="00AF1BA9"/>
    <w:rsid w:val="00AF1D66"/>
    <w:rsid w:val="00AF287C"/>
    <w:rsid w:val="00AF51B6"/>
    <w:rsid w:val="00AF62AB"/>
    <w:rsid w:val="00AF68E5"/>
    <w:rsid w:val="00B011CD"/>
    <w:rsid w:val="00B025F6"/>
    <w:rsid w:val="00B03A2A"/>
    <w:rsid w:val="00B03F2C"/>
    <w:rsid w:val="00B04DBC"/>
    <w:rsid w:val="00B0729F"/>
    <w:rsid w:val="00B07899"/>
    <w:rsid w:val="00B0795A"/>
    <w:rsid w:val="00B10048"/>
    <w:rsid w:val="00B10F2A"/>
    <w:rsid w:val="00B11A4A"/>
    <w:rsid w:val="00B11BC5"/>
    <w:rsid w:val="00B11F63"/>
    <w:rsid w:val="00B1228A"/>
    <w:rsid w:val="00B12F62"/>
    <w:rsid w:val="00B15AE3"/>
    <w:rsid w:val="00B15DA9"/>
    <w:rsid w:val="00B20009"/>
    <w:rsid w:val="00B2021E"/>
    <w:rsid w:val="00B216EA"/>
    <w:rsid w:val="00B260A5"/>
    <w:rsid w:val="00B26633"/>
    <w:rsid w:val="00B27098"/>
    <w:rsid w:val="00B276F1"/>
    <w:rsid w:val="00B3061C"/>
    <w:rsid w:val="00B31180"/>
    <w:rsid w:val="00B31D56"/>
    <w:rsid w:val="00B33050"/>
    <w:rsid w:val="00B351CF"/>
    <w:rsid w:val="00B35BDF"/>
    <w:rsid w:val="00B35FA8"/>
    <w:rsid w:val="00B37F9F"/>
    <w:rsid w:val="00B41377"/>
    <w:rsid w:val="00B42997"/>
    <w:rsid w:val="00B43BB2"/>
    <w:rsid w:val="00B43D77"/>
    <w:rsid w:val="00B45AB4"/>
    <w:rsid w:val="00B4614E"/>
    <w:rsid w:val="00B50600"/>
    <w:rsid w:val="00B5108B"/>
    <w:rsid w:val="00B54901"/>
    <w:rsid w:val="00B549B9"/>
    <w:rsid w:val="00B55081"/>
    <w:rsid w:val="00B56988"/>
    <w:rsid w:val="00B60BC6"/>
    <w:rsid w:val="00B61C14"/>
    <w:rsid w:val="00B62615"/>
    <w:rsid w:val="00B64184"/>
    <w:rsid w:val="00B642A5"/>
    <w:rsid w:val="00B64CC2"/>
    <w:rsid w:val="00B6652D"/>
    <w:rsid w:val="00B70F70"/>
    <w:rsid w:val="00B729EA"/>
    <w:rsid w:val="00B72BBF"/>
    <w:rsid w:val="00B7452E"/>
    <w:rsid w:val="00B74636"/>
    <w:rsid w:val="00B75380"/>
    <w:rsid w:val="00B827C4"/>
    <w:rsid w:val="00B82DA3"/>
    <w:rsid w:val="00B82FEB"/>
    <w:rsid w:val="00B83E68"/>
    <w:rsid w:val="00B8673F"/>
    <w:rsid w:val="00B87433"/>
    <w:rsid w:val="00B92756"/>
    <w:rsid w:val="00B92C8D"/>
    <w:rsid w:val="00BA0725"/>
    <w:rsid w:val="00BA1308"/>
    <w:rsid w:val="00BA13D2"/>
    <w:rsid w:val="00BA3EFE"/>
    <w:rsid w:val="00BA5089"/>
    <w:rsid w:val="00BA5C2A"/>
    <w:rsid w:val="00BB1BA0"/>
    <w:rsid w:val="00BB3A3D"/>
    <w:rsid w:val="00BB4885"/>
    <w:rsid w:val="00BB5C35"/>
    <w:rsid w:val="00BC0897"/>
    <w:rsid w:val="00BC1AC2"/>
    <w:rsid w:val="00BC20E7"/>
    <w:rsid w:val="00BC2272"/>
    <w:rsid w:val="00BC34B2"/>
    <w:rsid w:val="00BC3617"/>
    <w:rsid w:val="00BC39A4"/>
    <w:rsid w:val="00BC3CFD"/>
    <w:rsid w:val="00BC5744"/>
    <w:rsid w:val="00BC6E05"/>
    <w:rsid w:val="00BC7FBA"/>
    <w:rsid w:val="00BD2CFB"/>
    <w:rsid w:val="00BD69DB"/>
    <w:rsid w:val="00BD77EC"/>
    <w:rsid w:val="00BD7D8F"/>
    <w:rsid w:val="00BE00CB"/>
    <w:rsid w:val="00BE471B"/>
    <w:rsid w:val="00BE7D09"/>
    <w:rsid w:val="00BF0830"/>
    <w:rsid w:val="00BF0833"/>
    <w:rsid w:val="00BF3061"/>
    <w:rsid w:val="00BF3156"/>
    <w:rsid w:val="00BF3D0A"/>
    <w:rsid w:val="00BF5EA3"/>
    <w:rsid w:val="00C00A08"/>
    <w:rsid w:val="00C025EF"/>
    <w:rsid w:val="00C02C0A"/>
    <w:rsid w:val="00C074A8"/>
    <w:rsid w:val="00C10037"/>
    <w:rsid w:val="00C15700"/>
    <w:rsid w:val="00C17389"/>
    <w:rsid w:val="00C1798B"/>
    <w:rsid w:val="00C21565"/>
    <w:rsid w:val="00C218D0"/>
    <w:rsid w:val="00C22942"/>
    <w:rsid w:val="00C234B7"/>
    <w:rsid w:val="00C24BF0"/>
    <w:rsid w:val="00C26523"/>
    <w:rsid w:val="00C302E0"/>
    <w:rsid w:val="00C30DF0"/>
    <w:rsid w:val="00C32149"/>
    <w:rsid w:val="00C3302C"/>
    <w:rsid w:val="00C33252"/>
    <w:rsid w:val="00C34857"/>
    <w:rsid w:val="00C36200"/>
    <w:rsid w:val="00C37697"/>
    <w:rsid w:val="00C40F5E"/>
    <w:rsid w:val="00C41608"/>
    <w:rsid w:val="00C43DFD"/>
    <w:rsid w:val="00C454A2"/>
    <w:rsid w:val="00C471A8"/>
    <w:rsid w:val="00C47F41"/>
    <w:rsid w:val="00C5083F"/>
    <w:rsid w:val="00C5267D"/>
    <w:rsid w:val="00C52962"/>
    <w:rsid w:val="00C5347C"/>
    <w:rsid w:val="00C56AC8"/>
    <w:rsid w:val="00C645DF"/>
    <w:rsid w:val="00C6597A"/>
    <w:rsid w:val="00C67F61"/>
    <w:rsid w:val="00C81BE5"/>
    <w:rsid w:val="00C82163"/>
    <w:rsid w:val="00C822BB"/>
    <w:rsid w:val="00C82FEE"/>
    <w:rsid w:val="00C830AD"/>
    <w:rsid w:val="00C848E8"/>
    <w:rsid w:val="00C85713"/>
    <w:rsid w:val="00C85E1F"/>
    <w:rsid w:val="00C86726"/>
    <w:rsid w:val="00C879BA"/>
    <w:rsid w:val="00C90417"/>
    <w:rsid w:val="00C95D59"/>
    <w:rsid w:val="00C97B54"/>
    <w:rsid w:val="00CA1A4E"/>
    <w:rsid w:val="00CA58F3"/>
    <w:rsid w:val="00CA6C7E"/>
    <w:rsid w:val="00CB048B"/>
    <w:rsid w:val="00CB0A57"/>
    <w:rsid w:val="00CB3D4E"/>
    <w:rsid w:val="00CB70A0"/>
    <w:rsid w:val="00CB7FE0"/>
    <w:rsid w:val="00CC1151"/>
    <w:rsid w:val="00CC12F6"/>
    <w:rsid w:val="00CC176F"/>
    <w:rsid w:val="00CC204A"/>
    <w:rsid w:val="00CD0A15"/>
    <w:rsid w:val="00CD1DEA"/>
    <w:rsid w:val="00CD36AB"/>
    <w:rsid w:val="00CD5533"/>
    <w:rsid w:val="00CE0029"/>
    <w:rsid w:val="00CE08EF"/>
    <w:rsid w:val="00CE1152"/>
    <w:rsid w:val="00CE29E8"/>
    <w:rsid w:val="00CE378A"/>
    <w:rsid w:val="00CE4334"/>
    <w:rsid w:val="00CE4BD8"/>
    <w:rsid w:val="00CF00D4"/>
    <w:rsid w:val="00CF013D"/>
    <w:rsid w:val="00CF1656"/>
    <w:rsid w:val="00CF1CAC"/>
    <w:rsid w:val="00CF1E2B"/>
    <w:rsid w:val="00CF2AD8"/>
    <w:rsid w:val="00CF3C34"/>
    <w:rsid w:val="00CF6606"/>
    <w:rsid w:val="00CF7BBD"/>
    <w:rsid w:val="00CF7FC1"/>
    <w:rsid w:val="00D015FE"/>
    <w:rsid w:val="00D03560"/>
    <w:rsid w:val="00D041F9"/>
    <w:rsid w:val="00D050FB"/>
    <w:rsid w:val="00D0568A"/>
    <w:rsid w:val="00D05E7E"/>
    <w:rsid w:val="00D05F26"/>
    <w:rsid w:val="00D068D2"/>
    <w:rsid w:val="00D1145B"/>
    <w:rsid w:val="00D11EBA"/>
    <w:rsid w:val="00D124C7"/>
    <w:rsid w:val="00D1324C"/>
    <w:rsid w:val="00D1511D"/>
    <w:rsid w:val="00D1575F"/>
    <w:rsid w:val="00D17254"/>
    <w:rsid w:val="00D20400"/>
    <w:rsid w:val="00D23F60"/>
    <w:rsid w:val="00D2439B"/>
    <w:rsid w:val="00D26AB4"/>
    <w:rsid w:val="00D271CC"/>
    <w:rsid w:val="00D30645"/>
    <w:rsid w:val="00D33CF7"/>
    <w:rsid w:val="00D377DF"/>
    <w:rsid w:val="00D43CFA"/>
    <w:rsid w:val="00D45150"/>
    <w:rsid w:val="00D4660A"/>
    <w:rsid w:val="00D47566"/>
    <w:rsid w:val="00D50989"/>
    <w:rsid w:val="00D50FD4"/>
    <w:rsid w:val="00D516D1"/>
    <w:rsid w:val="00D53289"/>
    <w:rsid w:val="00D56CC4"/>
    <w:rsid w:val="00D61501"/>
    <w:rsid w:val="00D61F02"/>
    <w:rsid w:val="00D62D32"/>
    <w:rsid w:val="00D64C8A"/>
    <w:rsid w:val="00D66677"/>
    <w:rsid w:val="00D668C2"/>
    <w:rsid w:val="00D6723B"/>
    <w:rsid w:val="00D75188"/>
    <w:rsid w:val="00D76D2C"/>
    <w:rsid w:val="00D778EF"/>
    <w:rsid w:val="00D82AF3"/>
    <w:rsid w:val="00D84380"/>
    <w:rsid w:val="00D860CC"/>
    <w:rsid w:val="00D877D9"/>
    <w:rsid w:val="00D91BBB"/>
    <w:rsid w:val="00D959EE"/>
    <w:rsid w:val="00D97E4A"/>
    <w:rsid w:val="00DA1254"/>
    <w:rsid w:val="00DA329C"/>
    <w:rsid w:val="00DA3D02"/>
    <w:rsid w:val="00DA4105"/>
    <w:rsid w:val="00DA65BC"/>
    <w:rsid w:val="00DB4FC0"/>
    <w:rsid w:val="00DC0B34"/>
    <w:rsid w:val="00DC1319"/>
    <w:rsid w:val="00DC14ED"/>
    <w:rsid w:val="00DC24AA"/>
    <w:rsid w:val="00DC2F1F"/>
    <w:rsid w:val="00DC4F79"/>
    <w:rsid w:val="00DC5444"/>
    <w:rsid w:val="00DC6379"/>
    <w:rsid w:val="00DC6ABB"/>
    <w:rsid w:val="00DD0DBF"/>
    <w:rsid w:val="00DD18DF"/>
    <w:rsid w:val="00DD1B38"/>
    <w:rsid w:val="00DD263A"/>
    <w:rsid w:val="00DD3010"/>
    <w:rsid w:val="00DD309D"/>
    <w:rsid w:val="00DD3BD7"/>
    <w:rsid w:val="00DD3EA6"/>
    <w:rsid w:val="00DD4660"/>
    <w:rsid w:val="00DD69DD"/>
    <w:rsid w:val="00DE108F"/>
    <w:rsid w:val="00DE3339"/>
    <w:rsid w:val="00DE4E95"/>
    <w:rsid w:val="00DE50A2"/>
    <w:rsid w:val="00DE5262"/>
    <w:rsid w:val="00DE5ED1"/>
    <w:rsid w:val="00DE7675"/>
    <w:rsid w:val="00DF0999"/>
    <w:rsid w:val="00DF0A31"/>
    <w:rsid w:val="00DF489B"/>
    <w:rsid w:val="00DF4DB3"/>
    <w:rsid w:val="00DF5694"/>
    <w:rsid w:val="00DF5F80"/>
    <w:rsid w:val="00E00160"/>
    <w:rsid w:val="00E008EC"/>
    <w:rsid w:val="00E01A7A"/>
    <w:rsid w:val="00E03D6B"/>
    <w:rsid w:val="00E047D1"/>
    <w:rsid w:val="00E04B4C"/>
    <w:rsid w:val="00E0582C"/>
    <w:rsid w:val="00E05E18"/>
    <w:rsid w:val="00E062CA"/>
    <w:rsid w:val="00E07691"/>
    <w:rsid w:val="00E1174D"/>
    <w:rsid w:val="00E12E68"/>
    <w:rsid w:val="00E12F18"/>
    <w:rsid w:val="00E14984"/>
    <w:rsid w:val="00E15C67"/>
    <w:rsid w:val="00E21843"/>
    <w:rsid w:val="00E239D3"/>
    <w:rsid w:val="00E2658F"/>
    <w:rsid w:val="00E27243"/>
    <w:rsid w:val="00E27E4E"/>
    <w:rsid w:val="00E317A2"/>
    <w:rsid w:val="00E34081"/>
    <w:rsid w:val="00E34103"/>
    <w:rsid w:val="00E35F71"/>
    <w:rsid w:val="00E36EC7"/>
    <w:rsid w:val="00E36ED0"/>
    <w:rsid w:val="00E41DBF"/>
    <w:rsid w:val="00E42107"/>
    <w:rsid w:val="00E423F7"/>
    <w:rsid w:val="00E439E8"/>
    <w:rsid w:val="00E445F0"/>
    <w:rsid w:val="00E44FD9"/>
    <w:rsid w:val="00E45BD7"/>
    <w:rsid w:val="00E45F42"/>
    <w:rsid w:val="00E467D2"/>
    <w:rsid w:val="00E47668"/>
    <w:rsid w:val="00E52D8E"/>
    <w:rsid w:val="00E53FC3"/>
    <w:rsid w:val="00E54BBD"/>
    <w:rsid w:val="00E56F2E"/>
    <w:rsid w:val="00E6006E"/>
    <w:rsid w:val="00E603BF"/>
    <w:rsid w:val="00E6073D"/>
    <w:rsid w:val="00E62759"/>
    <w:rsid w:val="00E633CA"/>
    <w:rsid w:val="00E6710B"/>
    <w:rsid w:val="00E67909"/>
    <w:rsid w:val="00E7045A"/>
    <w:rsid w:val="00E70A88"/>
    <w:rsid w:val="00E70D65"/>
    <w:rsid w:val="00E72950"/>
    <w:rsid w:val="00E73F28"/>
    <w:rsid w:val="00E75875"/>
    <w:rsid w:val="00E76C70"/>
    <w:rsid w:val="00E80862"/>
    <w:rsid w:val="00E81978"/>
    <w:rsid w:val="00E82CB2"/>
    <w:rsid w:val="00E83382"/>
    <w:rsid w:val="00E84283"/>
    <w:rsid w:val="00E87E69"/>
    <w:rsid w:val="00E9074C"/>
    <w:rsid w:val="00E9206C"/>
    <w:rsid w:val="00E935AC"/>
    <w:rsid w:val="00E93E98"/>
    <w:rsid w:val="00E94E06"/>
    <w:rsid w:val="00E95D22"/>
    <w:rsid w:val="00EA02A9"/>
    <w:rsid w:val="00EA07B7"/>
    <w:rsid w:val="00EA27C0"/>
    <w:rsid w:val="00EA337E"/>
    <w:rsid w:val="00EA3F19"/>
    <w:rsid w:val="00EA6476"/>
    <w:rsid w:val="00EB001A"/>
    <w:rsid w:val="00EB29A9"/>
    <w:rsid w:val="00EB42B2"/>
    <w:rsid w:val="00EB50CD"/>
    <w:rsid w:val="00EB5AF2"/>
    <w:rsid w:val="00EB718A"/>
    <w:rsid w:val="00EC2C89"/>
    <w:rsid w:val="00EC473E"/>
    <w:rsid w:val="00EC5AA2"/>
    <w:rsid w:val="00EC61A1"/>
    <w:rsid w:val="00EC6AF8"/>
    <w:rsid w:val="00EC7978"/>
    <w:rsid w:val="00EC7E78"/>
    <w:rsid w:val="00ED477D"/>
    <w:rsid w:val="00ED512F"/>
    <w:rsid w:val="00ED6BFD"/>
    <w:rsid w:val="00ED6E2F"/>
    <w:rsid w:val="00ED7BCB"/>
    <w:rsid w:val="00EE6258"/>
    <w:rsid w:val="00EF2083"/>
    <w:rsid w:val="00EF2B1B"/>
    <w:rsid w:val="00EF502F"/>
    <w:rsid w:val="00EF565D"/>
    <w:rsid w:val="00F001E5"/>
    <w:rsid w:val="00F00DC9"/>
    <w:rsid w:val="00F015F2"/>
    <w:rsid w:val="00F045B0"/>
    <w:rsid w:val="00F04602"/>
    <w:rsid w:val="00F05A0A"/>
    <w:rsid w:val="00F075D6"/>
    <w:rsid w:val="00F10B4F"/>
    <w:rsid w:val="00F10EFD"/>
    <w:rsid w:val="00F202DC"/>
    <w:rsid w:val="00F20B02"/>
    <w:rsid w:val="00F212CB"/>
    <w:rsid w:val="00F213C1"/>
    <w:rsid w:val="00F21911"/>
    <w:rsid w:val="00F21E47"/>
    <w:rsid w:val="00F22ACE"/>
    <w:rsid w:val="00F24B71"/>
    <w:rsid w:val="00F26861"/>
    <w:rsid w:val="00F31515"/>
    <w:rsid w:val="00F33CB1"/>
    <w:rsid w:val="00F352B0"/>
    <w:rsid w:val="00F37C41"/>
    <w:rsid w:val="00F37CBC"/>
    <w:rsid w:val="00F40EC8"/>
    <w:rsid w:val="00F43789"/>
    <w:rsid w:val="00F441ED"/>
    <w:rsid w:val="00F46189"/>
    <w:rsid w:val="00F47BA2"/>
    <w:rsid w:val="00F50D95"/>
    <w:rsid w:val="00F52A9A"/>
    <w:rsid w:val="00F544EF"/>
    <w:rsid w:val="00F549FC"/>
    <w:rsid w:val="00F57821"/>
    <w:rsid w:val="00F630EC"/>
    <w:rsid w:val="00F63DA0"/>
    <w:rsid w:val="00F65557"/>
    <w:rsid w:val="00F67B9A"/>
    <w:rsid w:val="00F706D3"/>
    <w:rsid w:val="00F717C0"/>
    <w:rsid w:val="00F72067"/>
    <w:rsid w:val="00F729AF"/>
    <w:rsid w:val="00F746DC"/>
    <w:rsid w:val="00F76447"/>
    <w:rsid w:val="00F7791E"/>
    <w:rsid w:val="00F77D7D"/>
    <w:rsid w:val="00F801C3"/>
    <w:rsid w:val="00F81B8B"/>
    <w:rsid w:val="00F82CAD"/>
    <w:rsid w:val="00F8362C"/>
    <w:rsid w:val="00F83659"/>
    <w:rsid w:val="00F83BAA"/>
    <w:rsid w:val="00F852BF"/>
    <w:rsid w:val="00F859EE"/>
    <w:rsid w:val="00F870B0"/>
    <w:rsid w:val="00F91E6E"/>
    <w:rsid w:val="00F92A9F"/>
    <w:rsid w:val="00F94469"/>
    <w:rsid w:val="00FA3479"/>
    <w:rsid w:val="00FA62E7"/>
    <w:rsid w:val="00FB3127"/>
    <w:rsid w:val="00FB5746"/>
    <w:rsid w:val="00FB6898"/>
    <w:rsid w:val="00FC071A"/>
    <w:rsid w:val="00FC0CF0"/>
    <w:rsid w:val="00FC10D1"/>
    <w:rsid w:val="00FC2B8D"/>
    <w:rsid w:val="00FC4063"/>
    <w:rsid w:val="00FC4237"/>
    <w:rsid w:val="00FC70D8"/>
    <w:rsid w:val="00FC731C"/>
    <w:rsid w:val="00FC7E43"/>
    <w:rsid w:val="00FD00C8"/>
    <w:rsid w:val="00FD0CA6"/>
    <w:rsid w:val="00FD11B7"/>
    <w:rsid w:val="00FD261C"/>
    <w:rsid w:val="00FD50C9"/>
    <w:rsid w:val="00FD6CA2"/>
    <w:rsid w:val="00FE6400"/>
    <w:rsid w:val="00FF0E50"/>
    <w:rsid w:val="00FF155B"/>
    <w:rsid w:val="00FF2912"/>
    <w:rsid w:val="00FF3FBE"/>
    <w:rsid w:val="00FF6A67"/>
    <w:rsid w:val="00FF78AB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1EC7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3E55"/>
    <w:pPr>
      <w:spacing w:line="276" w:lineRule="auto"/>
    </w:pPr>
    <w:rPr>
      <w:sz w:val="2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locked/>
    <w:rsid w:val="00FC4237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787C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FC4237"/>
    <w:rPr>
      <w:rFonts w:ascii="Calibri" w:hAnsi="Calibri" w:cs="Times New Roman"/>
      <w:b/>
      <w:color w:val="000000"/>
      <w:sz w:val="24"/>
      <w:lang w:val="de-DE"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rsid w:val="002172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172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172C2"/>
    <w:rPr>
      <w:rFonts w:cs="Times New Roman"/>
    </w:rPr>
  </w:style>
  <w:style w:type="paragraph" w:styleId="Fuzeile">
    <w:name w:val="footer"/>
    <w:basedOn w:val="Standard"/>
    <w:link w:val="FuzeileZchn"/>
    <w:uiPriority w:val="99"/>
    <w:semiHidden/>
    <w:rsid w:val="002172C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172C2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rsid w:val="00D26AB4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050C96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sid w:val="00490307"/>
    <w:rPr>
      <w:rFonts w:cs="Times New Roman"/>
      <w:lang w:eastAsia="en-US"/>
    </w:rPr>
  </w:style>
  <w:style w:type="paragraph" w:styleId="Textkrper2">
    <w:name w:val="Body Text 2"/>
    <w:basedOn w:val="Standard"/>
    <w:link w:val="Textkrper2Zchn"/>
    <w:uiPriority w:val="99"/>
    <w:rsid w:val="00050C96"/>
    <w:pPr>
      <w:jc w:val="both"/>
    </w:pPr>
    <w:rPr>
      <w:rFonts w:ascii="Arial" w:hAnsi="Arial"/>
      <w:szCs w:val="20"/>
      <w:lang w:eastAsia="de-DE"/>
    </w:rPr>
  </w:style>
  <w:style w:type="character" w:customStyle="1" w:styleId="BodyText2Char">
    <w:name w:val="Body Text 2 Char"/>
    <w:basedOn w:val="Absatz-Standardschriftart"/>
    <w:uiPriority w:val="99"/>
    <w:semiHidden/>
    <w:locked/>
    <w:rsid w:val="00490307"/>
    <w:rPr>
      <w:rFonts w:cs="Times New Roman"/>
      <w:lang w:eastAsia="en-US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050C96"/>
    <w:rPr>
      <w:rFonts w:ascii="Arial" w:hAnsi="Arial" w:cs="Times New Roman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rsid w:val="0091589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1589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1589E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9158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158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basedOn w:val="Absatz-Standardschriftart"/>
    <w:uiPriority w:val="99"/>
    <w:unhideWhenUsed/>
    <w:rsid w:val="00D50FD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7106E0"/>
    <w:rPr>
      <w:sz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CE378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722931"/>
    <w:pPr>
      <w:ind w:left="720"/>
      <w:contextualSpacing/>
    </w:pPr>
  </w:style>
  <w:style w:type="table" w:styleId="Tabellenraster">
    <w:name w:val="Table Grid"/>
    <w:basedOn w:val="NormaleTabelle"/>
    <w:locked/>
    <w:rsid w:val="00FD6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semiHidden/>
    <w:rsid w:val="00787C9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7C97"/>
    <w:rPr>
      <w:color w:val="605E5C"/>
      <w:shd w:val="clear" w:color="auto" w:fill="E1DFDD"/>
    </w:rPr>
  </w:style>
  <w:style w:type="character" w:styleId="Fett">
    <w:name w:val="Strong"/>
    <w:basedOn w:val="Absatz-Standardschriftart"/>
    <w:qFormat/>
    <w:locked/>
    <w:rsid w:val="00A93D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4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6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62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84F0-1E97-4933-A96B-11D40357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877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2022-06-29T16:04:00Z</dcterms:created>
  <dcterms:modified xsi:type="dcterms:W3CDTF">2022-07-06T14:20:00Z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