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1C3DB" w14:textId="72D2D8A8" w:rsidR="00E66DEE" w:rsidRPr="00C26B07" w:rsidRDefault="00E66DEE" w:rsidP="006B1666">
      <w:pPr>
        <w:pStyle w:val="berschrift1"/>
        <w:tabs>
          <w:tab w:val="left" w:pos="7371"/>
        </w:tabs>
        <w:spacing w:line="276" w:lineRule="auto"/>
        <w:ind w:left="-284" w:right="-2268"/>
        <w:jc w:val="both"/>
        <w:rPr>
          <w:b w:val="0"/>
          <w:sz w:val="20"/>
        </w:rPr>
      </w:pPr>
      <w:r>
        <w:t>Press release</w:t>
      </w:r>
      <w:r w:rsidRPr="00C26B07">
        <w:rPr>
          <w:sz w:val="22"/>
        </w:rPr>
        <w:tab/>
      </w:r>
      <w:r w:rsidR="00BB1AB7">
        <w:rPr>
          <w:b w:val="0"/>
          <w:sz w:val="20"/>
        </w:rPr>
        <w:t>October 16</w:t>
      </w:r>
      <w:r>
        <w:rPr>
          <w:b w:val="0"/>
          <w:sz w:val="20"/>
        </w:rPr>
        <w:t>, 2025</w:t>
      </w:r>
    </w:p>
    <w:p w14:paraId="533364BA" w14:textId="77777777" w:rsidR="00E66DEE" w:rsidRPr="00C26B07" w:rsidRDefault="00E66DEE" w:rsidP="00BA0C42">
      <w:pPr>
        <w:ind w:left="-284"/>
        <w:jc w:val="both"/>
        <w:rPr>
          <w:szCs w:val="20"/>
        </w:rPr>
      </w:pPr>
    </w:p>
    <w:p w14:paraId="75AC07F0" w14:textId="77777777" w:rsidR="00E66DEE" w:rsidRPr="00C26B07" w:rsidRDefault="00E66DEE" w:rsidP="00BA0C42">
      <w:pPr>
        <w:ind w:left="-284"/>
        <w:rPr>
          <w:szCs w:val="20"/>
        </w:rPr>
      </w:pPr>
    </w:p>
    <w:p w14:paraId="08B5A913" w14:textId="2892D7AB" w:rsidR="00FE7842" w:rsidRPr="00C26B07" w:rsidRDefault="004E056E" w:rsidP="00BA0C42">
      <w:pPr>
        <w:ind w:left="-284"/>
      </w:pPr>
      <w:r>
        <w:t xml:space="preserve">6-axis </w:t>
      </w:r>
      <w:r w:rsidR="00BB1AB7">
        <w:t xml:space="preserve">FTS </w:t>
      </w:r>
      <w:r>
        <w:t>force</w:t>
      </w:r>
      <w:r w:rsidR="00BF614B">
        <w:t>-</w:t>
      </w:r>
      <w:r>
        <w:t xml:space="preserve">torque sensor </w:t>
      </w:r>
    </w:p>
    <w:p w14:paraId="4DAD1718" w14:textId="77777777" w:rsidR="004E056E" w:rsidRPr="006932CB" w:rsidRDefault="004E056E" w:rsidP="00527EF1">
      <w:pPr>
        <w:ind w:left="-284"/>
      </w:pPr>
    </w:p>
    <w:p w14:paraId="286B8004" w14:textId="79A93B49" w:rsidR="004E056E" w:rsidRDefault="006E676B" w:rsidP="00527EF1">
      <w:pPr>
        <w:ind w:left="-284"/>
        <w:rPr>
          <w:b/>
          <w:bCs/>
          <w:sz w:val="24"/>
          <w:szCs w:val="24"/>
        </w:rPr>
      </w:pPr>
      <w:r>
        <w:rPr>
          <w:b/>
          <w:sz w:val="24"/>
        </w:rPr>
        <w:t>Robotic sense of touch</w:t>
      </w:r>
    </w:p>
    <w:p w14:paraId="586CA34A" w14:textId="77777777" w:rsidR="006E676B" w:rsidRPr="0052651B" w:rsidRDefault="006E676B" w:rsidP="00527EF1">
      <w:pPr>
        <w:ind w:left="-284"/>
      </w:pPr>
    </w:p>
    <w:p w14:paraId="1265A294" w14:textId="4FC0AE70" w:rsidR="008D3546" w:rsidRPr="0052651B" w:rsidRDefault="004E056E" w:rsidP="00527EF1">
      <w:pPr>
        <w:ind w:left="-284"/>
        <w:rPr>
          <w:b/>
          <w:bCs/>
        </w:rPr>
      </w:pPr>
      <w:r w:rsidRPr="0052651B">
        <w:rPr>
          <w:b/>
          <w:bCs/>
        </w:rPr>
        <w:t>The SCHUNK 6-axis FTS force-torque sensor operates with precision, high resolution, and flexibility.  These features make it an end-of-arm solution that ensures maximum efficiency and process reliability in automation</w:t>
      </w:r>
      <w:r w:rsidR="00BB1AB7" w:rsidRPr="0052651B">
        <w:rPr>
          <w:b/>
          <w:bCs/>
        </w:rPr>
        <w:t>.</w:t>
      </w:r>
      <w:r w:rsidRPr="0052651B">
        <w:rPr>
          <w:b/>
          <w:bCs/>
        </w:rPr>
        <w:t xml:space="preserve"> </w:t>
      </w:r>
      <w:r w:rsidR="00BB1AB7" w:rsidRPr="0052651B">
        <w:rPr>
          <w:b/>
          <w:bCs/>
        </w:rPr>
        <w:t>I</w:t>
      </w:r>
      <w:r w:rsidRPr="0052651B">
        <w:rPr>
          <w:b/>
          <w:bCs/>
        </w:rPr>
        <w:t>t is used in a wide range of applications, such as quality control, process monitoring, and grinding or assembly processes.</w:t>
      </w:r>
    </w:p>
    <w:p w14:paraId="7CCD60DD" w14:textId="77777777" w:rsidR="004E056E" w:rsidRPr="00354229" w:rsidRDefault="004E056E" w:rsidP="00527EF1">
      <w:pPr>
        <w:ind w:left="-284"/>
      </w:pPr>
    </w:p>
    <w:p w14:paraId="17D9A7F4" w14:textId="1C615FC6" w:rsidR="004E056E" w:rsidRPr="00354229" w:rsidRDefault="70A06E0C" w:rsidP="00976803">
      <w:pPr>
        <w:ind w:left="-284"/>
      </w:pPr>
      <w:r w:rsidRPr="00354229">
        <w:t>Robots increase efficiency and quality in manufacturing and sa</w:t>
      </w:r>
      <w:r w:rsidR="00BB1AB7" w:rsidRPr="00354229">
        <w:t>v</w:t>
      </w:r>
      <w:r w:rsidRPr="00354229">
        <w:t xml:space="preserve">e costs. However, they can only ensure scrap-free production if all production steps and their monitoring </w:t>
      </w:r>
      <w:r w:rsidR="00BB1AB7" w:rsidRPr="00354229">
        <w:t>operate</w:t>
      </w:r>
      <w:r w:rsidRPr="00354229">
        <w:t xml:space="preserve"> with absolute reliability. This places very high demands on each individual component. SCHUNK provides the </w:t>
      </w:r>
      <w:r w:rsidR="00BB1AB7" w:rsidRPr="00354229">
        <w:t>basis</w:t>
      </w:r>
      <w:r w:rsidRPr="00354229">
        <w:t xml:space="preserve"> for this with its new Robot PLUS portfolio. It covers the area between the robot flange and the end effector, including tool changers, compensation units, and force-torque sensors.</w:t>
      </w:r>
    </w:p>
    <w:p w14:paraId="218D4A4D" w14:textId="77777777" w:rsidR="004E056E" w:rsidRPr="00354229" w:rsidRDefault="004E056E" w:rsidP="00976803">
      <w:pPr>
        <w:ind w:left="-284"/>
      </w:pPr>
    </w:p>
    <w:p w14:paraId="140CE827" w14:textId="1327F99E" w:rsidR="004E056E" w:rsidRPr="00354229" w:rsidRDefault="00CB5294" w:rsidP="00976803">
      <w:pPr>
        <w:ind w:left="-284"/>
      </w:pPr>
      <w:r w:rsidRPr="00354229">
        <w:t>Part of the portfolio is the SCHUNK 6-axis FTS force</w:t>
      </w:r>
      <w:r w:rsidR="005F1373" w:rsidRPr="00354229">
        <w:t>-</w:t>
      </w:r>
      <w:r w:rsidRPr="00354229">
        <w:t xml:space="preserve">torque sensor. Its strength: Where robots reach their limits due to a lack of </w:t>
      </w:r>
      <w:r w:rsidR="00BB1AB7" w:rsidRPr="00354229">
        <w:t>tactile sensitivity</w:t>
      </w:r>
      <w:r w:rsidRPr="00354229">
        <w:t xml:space="preserve">, it gives them the necessary finesse to handle even the most challenging tasks. </w:t>
      </w:r>
      <w:r w:rsidR="00BB1AB7" w:rsidRPr="00354229">
        <w:t>T</w:t>
      </w:r>
      <w:r w:rsidRPr="00354229">
        <w:t xml:space="preserve">he extensive </w:t>
      </w:r>
      <w:r w:rsidR="00BB1AB7" w:rsidRPr="00354229">
        <w:t>expertise</w:t>
      </w:r>
      <w:r w:rsidRPr="00354229">
        <w:t xml:space="preserve"> of SCHUNK's development team</w:t>
      </w:r>
      <w:r w:rsidR="00BB1AB7" w:rsidRPr="00354229">
        <w:t xml:space="preserve"> is packed into this sensor</w:t>
      </w:r>
      <w:r w:rsidRPr="00354229">
        <w:t xml:space="preserve">. It measures with the highest accuracy and resolution, </w:t>
      </w:r>
      <w:r w:rsidR="00BB1AB7" w:rsidRPr="00354229">
        <w:t>enabl</w:t>
      </w:r>
      <w:r w:rsidRPr="00354229">
        <w:t xml:space="preserve">ing precise </w:t>
      </w:r>
      <w:r w:rsidR="00BB1AB7" w:rsidRPr="00354229">
        <w:t xml:space="preserve">process </w:t>
      </w:r>
      <w:r w:rsidRPr="00354229">
        <w:t xml:space="preserve">monitoring </w:t>
      </w:r>
      <w:r w:rsidR="00BB1AB7" w:rsidRPr="00354229">
        <w:t>across</w:t>
      </w:r>
      <w:r w:rsidRPr="00354229">
        <w:t xml:space="preserve"> </w:t>
      </w:r>
      <w:r w:rsidR="00BB1AB7" w:rsidRPr="00354229">
        <w:t>diverse applications.</w:t>
      </w:r>
    </w:p>
    <w:p w14:paraId="69365792" w14:textId="77777777" w:rsidR="006D4594" w:rsidRDefault="006D4594" w:rsidP="00976803">
      <w:pPr>
        <w:pStyle w:val="MAGAFlietext"/>
        <w:spacing w:line="276" w:lineRule="auto"/>
        <w:ind w:left="-284"/>
        <w:rPr>
          <w:rFonts w:ascii="Fago Pro" w:hAnsi="Fago Pro"/>
        </w:rPr>
      </w:pPr>
    </w:p>
    <w:p w14:paraId="103436D2" w14:textId="034ABA9B" w:rsidR="00743640" w:rsidRDefault="00AA16E6" w:rsidP="00976803">
      <w:pPr>
        <w:pStyle w:val="MAGAFlietext"/>
        <w:spacing w:line="276" w:lineRule="auto"/>
        <w:ind w:left="-284"/>
        <w:rPr>
          <w:rFonts w:ascii="Fago Pro" w:hAnsi="Fago Pro"/>
          <w:b/>
          <w:bCs/>
        </w:rPr>
      </w:pPr>
      <w:r>
        <w:rPr>
          <w:rFonts w:ascii="Fago Pro" w:hAnsi="Fago Pro"/>
          <w:b/>
        </w:rPr>
        <w:t>Versatile in application - from battery cells to rehabilitation</w:t>
      </w:r>
    </w:p>
    <w:p w14:paraId="4E4CF576" w14:textId="77777777" w:rsidR="000F795F" w:rsidRPr="004E056E" w:rsidRDefault="000F795F" w:rsidP="00976803">
      <w:pPr>
        <w:pStyle w:val="MAGAFlietext"/>
        <w:spacing w:line="276" w:lineRule="auto"/>
        <w:ind w:left="-284"/>
        <w:rPr>
          <w:rFonts w:ascii="Fago Pro" w:hAnsi="Fago Pro"/>
        </w:rPr>
      </w:pPr>
    </w:p>
    <w:p w14:paraId="71BE678B" w14:textId="6D72951B" w:rsidR="006D4594" w:rsidRDefault="006D4594" w:rsidP="00976803">
      <w:pPr>
        <w:pStyle w:val="MAGAFlietext"/>
        <w:spacing w:line="276" w:lineRule="auto"/>
        <w:ind w:left="-284"/>
        <w:rPr>
          <w:rFonts w:ascii="Fago Pro" w:hAnsi="Fago Pro"/>
        </w:rPr>
      </w:pPr>
      <w:r>
        <w:rPr>
          <w:rFonts w:ascii="Fago Pro" w:hAnsi="Fago Pro"/>
        </w:rPr>
        <w:t xml:space="preserve">A delicate tough is required when assembling battery cells for </w:t>
      </w:r>
      <w:r w:rsidRPr="004E056E">
        <w:rPr>
          <w:rFonts w:ascii="Fago Pro" w:hAnsi="Fago Pro"/>
          <w:b/>
          <w:bCs/>
        </w:rPr>
        <w:t>e-vehicles</w:t>
      </w:r>
      <w:r>
        <w:rPr>
          <w:rFonts w:ascii="Fago Pro" w:hAnsi="Fago Pro"/>
        </w:rPr>
        <w:t>. When placing them into the battery tray, the robot positions the battery modules onto adhesive strips. Here, the FTS ensures that the robot glues</w:t>
      </w:r>
      <w:r w:rsidR="005F1373">
        <w:rPr>
          <w:rFonts w:ascii="Fago Pro" w:hAnsi="Fago Pro"/>
        </w:rPr>
        <w:t xml:space="preserve"> </w:t>
      </w:r>
      <w:r>
        <w:rPr>
          <w:rFonts w:ascii="Fago Pro" w:hAnsi="Fago Pro"/>
        </w:rPr>
        <w:t>each battery with the same contact force</w:t>
      </w:r>
      <w:r w:rsidR="005F1373">
        <w:rPr>
          <w:rFonts w:ascii="Fago Pro" w:hAnsi="Fago Pro"/>
        </w:rPr>
        <w:t>, creating</w:t>
      </w:r>
      <w:r>
        <w:rPr>
          <w:rFonts w:ascii="Fago Pro" w:hAnsi="Fago Pro"/>
        </w:rPr>
        <w:t xml:space="preserve"> the </w:t>
      </w:r>
      <w:r w:rsidR="005F1373">
        <w:rPr>
          <w:rFonts w:ascii="Fago Pro" w:hAnsi="Fago Pro"/>
        </w:rPr>
        <w:t>foundation</w:t>
      </w:r>
      <w:r>
        <w:rPr>
          <w:rFonts w:ascii="Fago Pro" w:hAnsi="Fago Pro"/>
        </w:rPr>
        <w:t xml:space="preserve"> for functional and secure batteries of consistently high quality.</w:t>
      </w:r>
    </w:p>
    <w:p w14:paraId="30973B6E" w14:textId="77777777" w:rsidR="006D4594" w:rsidRPr="004E056E" w:rsidRDefault="006D4594" w:rsidP="00976803">
      <w:pPr>
        <w:pStyle w:val="MAGAFlietext"/>
        <w:spacing w:line="276" w:lineRule="auto"/>
        <w:ind w:left="-284"/>
        <w:rPr>
          <w:rFonts w:ascii="Fago Pro" w:hAnsi="Fago Pro"/>
        </w:rPr>
      </w:pPr>
    </w:p>
    <w:p w14:paraId="34CFAF39" w14:textId="07541D7F" w:rsidR="006D4594" w:rsidRPr="004E056E" w:rsidRDefault="006D4594" w:rsidP="00976803">
      <w:pPr>
        <w:pStyle w:val="MAGAFlietext"/>
        <w:spacing w:line="276" w:lineRule="auto"/>
        <w:ind w:left="-284"/>
        <w:rPr>
          <w:rFonts w:ascii="Fago Pro" w:hAnsi="Fago Pro"/>
        </w:rPr>
      </w:pPr>
      <w:r>
        <w:rPr>
          <w:rFonts w:ascii="Fago Pro" w:hAnsi="Fago Pro"/>
        </w:rPr>
        <w:t xml:space="preserve">In the </w:t>
      </w:r>
      <w:r w:rsidRPr="004E056E">
        <w:rPr>
          <w:rFonts w:ascii="Fago Pro" w:hAnsi="Fago Pro"/>
          <w:b/>
          <w:bCs/>
        </w:rPr>
        <w:t>field of electronics,</w:t>
      </w:r>
      <w:r>
        <w:rPr>
          <w:rFonts w:ascii="Fago Pro" w:hAnsi="Fago Pro"/>
        </w:rPr>
        <w:t xml:space="preserve"> the FTS plays a key role in automated assembly of circuit boards. Thanks to its high sensitivity, it ensures that the robot reliably places small and fragile components into the designated holes with the correct contact force, without </w:t>
      </w:r>
      <w:r w:rsidR="005F1373">
        <w:rPr>
          <w:rFonts w:ascii="Fago Pro" w:hAnsi="Fago Pro"/>
        </w:rPr>
        <w:t xml:space="preserve">causing </w:t>
      </w:r>
      <w:r>
        <w:rPr>
          <w:rFonts w:ascii="Fago Pro" w:hAnsi="Fago Pro"/>
        </w:rPr>
        <w:t>damag</w:t>
      </w:r>
      <w:r w:rsidR="005F1373">
        <w:rPr>
          <w:rFonts w:ascii="Fago Pro" w:hAnsi="Fago Pro"/>
        </w:rPr>
        <w:t>e.</w:t>
      </w:r>
    </w:p>
    <w:p w14:paraId="1E81E365" w14:textId="77777777" w:rsidR="006D4594" w:rsidRDefault="006D4594" w:rsidP="00976803">
      <w:pPr>
        <w:pStyle w:val="MAGAFlietext"/>
        <w:spacing w:line="276" w:lineRule="auto"/>
        <w:ind w:left="-284"/>
        <w:rPr>
          <w:rFonts w:ascii="Fago Pro" w:hAnsi="Fago Pro"/>
        </w:rPr>
      </w:pPr>
    </w:p>
    <w:p w14:paraId="77FD4A51" w14:textId="74BA7644" w:rsidR="006D4594" w:rsidRPr="004E056E" w:rsidRDefault="00AA16E6" w:rsidP="00976803">
      <w:pPr>
        <w:pStyle w:val="MAGAFlietext"/>
        <w:spacing w:line="276" w:lineRule="auto"/>
        <w:ind w:left="-284"/>
        <w:rPr>
          <w:rFonts w:ascii="Fago Pro" w:hAnsi="Fago Pro"/>
        </w:rPr>
      </w:pPr>
      <w:r>
        <w:rPr>
          <w:rFonts w:ascii="Fago Pro" w:hAnsi="Fago Pro"/>
        </w:rPr>
        <w:t xml:space="preserve">In medical technology, the FTS is used directly </w:t>
      </w:r>
      <w:r w:rsidR="005F1373">
        <w:rPr>
          <w:rFonts w:ascii="Fago Pro" w:hAnsi="Fago Pro"/>
        </w:rPr>
        <w:t>with</w:t>
      </w:r>
      <w:r>
        <w:rPr>
          <w:rFonts w:ascii="Fago Pro" w:hAnsi="Fago Pro"/>
        </w:rPr>
        <w:t xml:space="preserve"> patient</w:t>
      </w:r>
      <w:r w:rsidR="005F1373">
        <w:rPr>
          <w:rFonts w:ascii="Fago Pro" w:hAnsi="Fago Pro"/>
        </w:rPr>
        <w:t>s</w:t>
      </w:r>
      <w:r>
        <w:rPr>
          <w:rFonts w:ascii="Fago Pro" w:hAnsi="Fago Pro"/>
        </w:rPr>
        <w:t>: it is integrated into therapy robots for patient mobilization. With the help of the 6-axis force-torque sensor, the robot enables movements of single or multiple joints in passive, actively assisted, or active modes, which can be combined with targets such as force, range of motion, or coordination. The sensor evaluates various parameters and can monitor the patient's progress.</w:t>
      </w:r>
    </w:p>
    <w:p w14:paraId="6EB2B516" w14:textId="2354CA7A" w:rsidR="00276713" w:rsidRDefault="00276713">
      <w:pPr>
        <w:spacing w:after="60" w:line="240" w:lineRule="auto"/>
        <w:rPr>
          <w:rFonts w:eastAsia="Georgia" w:cs="Arial"/>
          <w:szCs w:val="20"/>
          <w:lang w:eastAsia="de-DE"/>
          <w14:numForm w14:val="default"/>
        </w:rPr>
      </w:pPr>
      <w:r>
        <w:br w:type="page"/>
      </w:r>
    </w:p>
    <w:p w14:paraId="06E86D03" w14:textId="77777777" w:rsidR="004E056E" w:rsidRPr="004E056E" w:rsidRDefault="004E056E" w:rsidP="00976803">
      <w:pPr>
        <w:pStyle w:val="MAGAFlietext"/>
        <w:spacing w:line="276" w:lineRule="auto"/>
        <w:ind w:left="-284"/>
        <w:rPr>
          <w:rFonts w:ascii="Fago Pro" w:hAnsi="Fago Pro"/>
        </w:rPr>
      </w:pPr>
    </w:p>
    <w:p w14:paraId="44EDE0A3" w14:textId="78C31FC6" w:rsidR="006D4594" w:rsidRDefault="00231331" w:rsidP="00976803">
      <w:pPr>
        <w:pStyle w:val="MAGAFlietext"/>
        <w:spacing w:line="276" w:lineRule="auto"/>
        <w:ind w:left="-284"/>
        <w:rPr>
          <w:rFonts w:ascii="Fago Pro" w:hAnsi="Fago Pro"/>
          <w:b/>
          <w:bCs/>
        </w:rPr>
      </w:pPr>
      <w:r>
        <w:rPr>
          <w:rFonts w:ascii="Fago Pro" w:hAnsi="Fago Pro"/>
          <w:b/>
        </w:rPr>
        <w:t>Intelligent sensor system</w:t>
      </w:r>
    </w:p>
    <w:p w14:paraId="6186199B" w14:textId="77777777" w:rsidR="00743640" w:rsidRPr="00276713" w:rsidRDefault="00743640" w:rsidP="00976803">
      <w:pPr>
        <w:pStyle w:val="MAGAFlietext"/>
        <w:spacing w:line="276" w:lineRule="auto"/>
        <w:ind w:left="-284"/>
        <w:rPr>
          <w:rFonts w:ascii="Fago Pro" w:hAnsi="Fago Pro"/>
        </w:rPr>
      </w:pPr>
    </w:p>
    <w:p w14:paraId="4E32CF99" w14:textId="3C09F477" w:rsidR="004E056E" w:rsidRDefault="005F1373" w:rsidP="00976803">
      <w:pPr>
        <w:pStyle w:val="MAGAFlietext"/>
        <w:spacing w:line="276" w:lineRule="auto"/>
        <w:ind w:left="-284"/>
        <w:rPr>
          <w:rFonts w:ascii="Fago Pro" w:hAnsi="Fago Pro"/>
        </w:rPr>
      </w:pPr>
      <w:r>
        <w:rPr>
          <w:rFonts w:ascii="Fago Pro" w:hAnsi="Fago Pro"/>
        </w:rPr>
        <w:t>T</w:t>
      </w:r>
      <w:r w:rsidR="0176D430">
        <w:rPr>
          <w:rFonts w:ascii="Fago Pro" w:hAnsi="Fago Pro"/>
        </w:rPr>
        <w:t>o achiev</w:t>
      </w:r>
      <w:r>
        <w:rPr>
          <w:rFonts w:ascii="Fago Pro" w:hAnsi="Fago Pro"/>
        </w:rPr>
        <w:t>e</w:t>
      </w:r>
      <w:r w:rsidR="0176D430">
        <w:rPr>
          <w:rFonts w:ascii="Fago Pro" w:hAnsi="Fago Pro"/>
        </w:rPr>
        <w:t xml:space="preserve"> maximum precision, the FTS is equipped with strain gauges. They detect the mechanical deformation of the sensor body and convert it into highly precise signals </w:t>
      </w:r>
      <w:r>
        <w:rPr>
          <w:rFonts w:ascii="Fago Pro" w:hAnsi="Fago Pro"/>
        </w:rPr>
        <w:t xml:space="preserve">across </w:t>
      </w:r>
      <w:r w:rsidR="0176D430">
        <w:rPr>
          <w:rFonts w:ascii="Fago Pro" w:hAnsi="Fago Pro"/>
        </w:rPr>
        <w:t xml:space="preserve">all six degrees of freedom (Fx, Fy, Fz, Mx, My, Mz). Combined with noise-reduced signal processing, the foil strain gauges ensure high resolution and signal quality. </w:t>
      </w:r>
      <w:r>
        <w:rPr>
          <w:rFonts w:ascii="Fago Pro" w:hAnsi="Fago Pro"/>
        </w:rPr>
        <w:t>T</w:t>
      </w:r>
      <w:r w:rsidR="0176D430">
        <w:rPr>
          <w:rFonts w:ascii="Fago Pro" w:hAnsi="Fago Pro"/>
        </w:rPr>
        <w:t>he robust base body</w:t>
      </w:r>
      <w:r>
        <w:rPr>
          <w:rFonts w:ascii="Fago Pro" w:hAnsi="Fago Pro"/>
        </w:rPr>
        <w:t>’s</w:t>
      </w:r>
      <w:r w:rsidR="0176D430">
        <w:rPr>
          <w:rFonts w:ascii="Fago Pro" w:hAnsi="Fago Pro"/>
        </w:rPr>
        <w:t xml:space="preserve"> </w:t>
      </w:r>
      <w:r>
        <w:rPr>
          <w:rFonts w:ascii="Fago Pro" w:hAnsi="Fago Pro"/>
        </w:rPr>
        <w:t xml:space="preserve">high rigidity makes it durable and </w:t>
      </w:r>
      <w:r w:rsidR="0176D430">
        <w:rPr>
          <w:rFonts w:ascii="Fago Pro" w:hAnsi="Fago Pro"/>
        </w:rPr>
        <w:t xml:space="preserve"> ensures high measurement accuracy </w:t>
      </w:r>
      <w:r>
        <w:rPr>
          <w:rFonts w:ascii="Fago Pro" w:hAnsi="Fago Pro"/>
        </w:rPr>
        <w:t xml:space="preserve">even </w:t>
      </w:r>
      <w:r w:rsidR="0176D430">
        <w:rPr>
          <w:rFonts w:ascii="Fago Pro" w:hAnsi="Fago Pro"/>
        </w:rPr>
        <w:t>in dynamic applications.  The force</w:t>
      </w:r>
      <w:r>
        <w:rPr>
          <w:rFonts w:ascii="Fago Pro" w:hAnsi="Fago Pro"/>
        </w:rPr>
        <w:t>-</w:t>
      </w:r>
      <w:r w:rsidR="0176D430">
        <w:rPr>
          <w:rFonts w:ascii="Fago Pro" w:hAnsi="Fago Pro"/>
        </w:rPr>
        <w:t xml:space="preserve">torque sensor complies with the IP67 protection class and can be used in challenging environments. Integrated LEDs for power, communication, and sensor status facilitate status monitoring. </w:t>
      </w:r>
    </w:p>
    <w:p w14:paraId="3E647DEB" w14:textId="77777777" w:rsidR="004E056E" w:rsidRPr="004E056E" w:rsidRDefault="004E056E" w:rsidP="00976803">
      <w:pPr>
        <w:pStyle w:val="MAGAFlietext"/>
        <w:spacing w:line="276" w:lineRule="auto"/>
        <w:ind w:left="-284"/>
        <w:rPr>
          <w:rFonts w:ascii="Fago Pro" w:hAnsi="Fago Pro"/>
        </w:rPr>
      </w:pPr>
    </w:p>
    <w:p w14:paraId="06EEEC8D" w14:textId="0C94C47C" w:rsidR="693DA238" w:rsidRPr="00A37806" w:rsidRDefault="693DA238" w:rsidP="00976803">
      <w:pPr>
        <w:pStyle w:val="MAGAFlietext"/>
        <w:spacing w:line="276" w:lineRule="auto"/>
        <w:ind w:left="-284"/>
        <w:rPr>
          <w:rFonts w:ascii="Fago Pro" w:hAnsi="Fago Pro"/>
          <w:b/>
          <w:bCs/>
        </w:rPr>
      </w:pPr>
      <w:r>
        <w:rPr>
          <w:rFonts w:ascii="Fago Pro" w:hAnsi="Fago Pro"/>
          <w:b/>
        </w:rPr>
        <w:t>Assembly made easy</w:t>
      </w:r>
    </w:p>
    <w:p w14:paraId="005AF9E9" w14:textId="31FC7C50" w:rsidR="6EC5318E" w:rsidRDefault="6EC5318E" w:rsidP="00976803">
      <w:pPr>
        <w:pStyle w:val="MAGAFlietext"/>
        <w:spacing w:line="276" w:lineRule="auto"/>
        <w:ind w:left="-284"/>
        <w:rPr>
          <w:rFonts w:ascii="Fago Pro" w:hAnsi="Fago Pro"/>
        </w:rPr>
      </w:pPr>
    </w:p>
    <w:p w14:paraId="0E52F99A" w14:textId="70AB251A" w:rsidR="004E056E" w:rsidRDefault="0176D430" w:rsidP="00976803">
      <w:pPr>
        <w:pStyle w:val="MAGAFlietext"/>
        <w:spacing w:line="276" w:lineRule="auto"/>
        <w:ind w:left="-284"/>
        <w:rPr>
          <w:rFonts w:ascii="Fago Pro" w:hAnsi="Fago Pro"/>
        </w:rPr>
      </w:pPr>
      <w:proofErr w:type="gramStart"/>
      <w:r>
        <w:rPr>
          <w:rFonts w:ascii="Fago Pro" w:hAnsi="Fago Pro"/>
        </w:rPr>
        <w:t xml:space="preserve">The </w:t>
      </w:r>
      <w:r w:rsidR="005F1373">
        <w:rPr>
          <w:rFonts w:ascii="Fago Pro" w:hAnsi="Fago Pro"/>
        </w:rPr>
        <w:t>SCHUNK</w:t>
      </w:r>
      <w:proofErr w:type="gramEnd"/>
      <w:r w:rsidR="005F1373">
        <w:rPr>
          <w:rFonts w:ascii="Fago Pro" w:hAnsi="Fago Pro"/>
        </w:rPr>
        <w:t xml:space="preserve"> </w:t>
      </w:r>
      <w:r>
        <w:rPr>
          <w:rFonts w:ascii="Fago Pro" w:hAnsi="Fago Pro"/>
        </w:rPr>
        <w:t>FTS is use</w:t>
      </w:r>
      <w:r w:rsidR="005F1373">
        <w:rPr>
          <w:rFonts w:ascii="Fago Pro" w:hAnsi="Fago Pro"/>
        </w:rPr>
        <w:t>r-friendly</w:t>
      </w:r>
      <w:r>
        <w:rPr>
          <w:rFonts w:ascii="Fago Pro" w:hAnsi="Fago Pro"/>
        </w:rPr>
        <w:t xml:space="preserve">: </w:t>
      </w:r>
      <w:r w:rsidR="005F1373">
        <w:rPr>
          <w:rFonts w:ascii="Fago Pro" w:hAnsi="Fago Pro"/>
        </w:rPr>
        <w:t>s</w:t>
      </w:r>
      <w:r>
        <w:rPr>
          <w:rFonts w:ascii="Fago Pro" w:hAnsi="Fago Pro"/>
        </w:rPr>
        <w:t xml:space="preserve">tandardized ISO mounting patterns on the tool side and adapter plates on the robot side </w:t>
      </w:r>
      <w:r w:rsidR="005F1373">
        <w:rPr>
          <w:rFonts w:ascii="Fago Pro" w:hAnsi="Fago Pro"/>
        </w:rPr>
        <w:t xml:space="preserve">allow quick and convenient assembly. </w:t>
      </w:r>
      <w:r>
        <w:rPr>
          <w:rFonts w:ascii="Fago Pro" w:hAnsi="Fago Pro"/>
        </w:rPr>
        <w:t xml:space="preserve">Using the interface box with </w:t>
      </w:r>
      <w:proofErr w:type="spellStart"/>
      <w:r>
        <w:rPr>
          <w:rFonts w:ascii="Fago Pro" w:hAnsi="Fago Pro"/>
        </w:rPr>
        <w:t>EtherNet</w:t>
      </w:r>
      <w:proofErr w:type="spellEnd"/>
      <w:r>
        <w:rPr>
          <w:rFonts w:ascii="Fago Pro" w:hAnsi="Fago Pro"/>
        </w:rPr>
        <w:t xml:space="preserve">/IP, </w:t>
      </w:r>
      <w:proofErr w:type="spellStart"/>
      <w:r>
        <w:rPr>
          <w:rFonts w:ascii="Fago Pro" w:hAnsi="Fago Pro"/>
        </w:rPr>
        <w:t>EtherCAT</w:t>
      </w:r>
      <w:proofErr w:type="spellEnd"/>
      <w:r>
        <w:rPr>
          <w:rFonts w:ascii="Fago Pro" w:hAnsi="Fago Pro"/>
        </w:rPr>
        <w:t xml:space="preserve"> and PROFINET</w:t>
      </w:r>
      <w:r w:rsidR="005F1373">
        <w:rPr>
          <w:rFonts w:ascii="Fago Pro" w:hAnsi="Fago Pro"/>
        </w:rPr>
        <w:t xml:space="preserve"> i</w:t>
      </w:r>
      <w:r>
        <w:rPr>
          <w:rFonts w:ascii="Fago Pro" w:hAnsi="Fago Pro"/>
        </w:rPr>
        <w:t xml:space="preserve">nterfaces, the sensor connects easily and seamlessly to existing network topologies. Its </w:t>
      </w:r>
      <w:r w:rsidR="005F1373">
        <w:rPr>
          <w:rFonts w:ascii="Fago Pro" w:hAnsi="Fago Pro"/>
        </w:rPr>
        <w:t>intuitive</w:t>
      </w:r>
      <w:r>
        <w:rPr>
          <w:rFonts w:ascii="Fago Pro" w:hAnsi="Fago Pro"/>
        </w:rPr>
        <w:t xml:space="preserve"> interface simplifies commissioning and enhances synergies with other SCHUNK products.</w:t>
      </w:r>
    </w:p>
    <w:p w14:paraId="5FEE8A65" w14:textId="77777777" w:rsidR="00AC3C2A" w:rsidRPr="004E056E" w:rsidRDefault="00AC3C2A" w:rsidP="00976803">
      <w:pPr>
        <w:pStyle w:val="MAGAFlietext"/>
        <w:spacing w:line="276" w:lineRule="auto"/>
        <w:ind w:left="-284"/>
        <w:rPr>
          <w:rFonts w:ascii="Fago Pro" w:hAnsi="Fago Pro"/>
        </w:rPr>
      </w:pPr>
    </w:p>
    <w:p w14:paraId="081D75C6" w14:textId="77777777" w:rsidR="00AC3C2A" w:rsidRDefault="004E056E" w:rsidP="00976803">
      <w:pPr>
        <w:pStyle w:val="MAGAFlietext"/>
        <w:spacing w:line="276" w:lineRule="auto"/>
        <w:ind w:left="-284"/>
        <w:rPr>
          <w:rFonts w:ascii="Fago Pro" w:hAnsi="Fago Pro"/>
          <w:b/>
          <w:bCs/>
        </w:rPr>
      </w:pPr>
      <w:r>
        <w:rPr>
          <w:rFonts w:ascii="Fago Pro" w:hAnsi="Fago Pro"/>
        </w:rPr>
        <w:t>With nine sizes and measurement ranges (Fxy: 125-16</w:t>
      </w:r>
      <w:r w:rsidR="005F1373">
        <w:rPr>
          <w:rFonts w:ascii="Fago Pro" w:hAnsi="Fago Pro"/>
        </w:rPr>
        <w:t>,</w:t>
      </w:r>
      <w:r>
        <w:rPr>
          <w:rFonts w:ascii="Fago Pro" w:hAnsi="Fago Pro"/>
        </w:rPr>
        <w:t>000N, Fz: 300-32</w:t>
      </w:r>
      <w:r w:rsidR="005F1373">
        <w:rPr>
          <w:rFonts w:ascii="Fago Pro" w:hAnsi="Fago Pro"/>
        </w:rPr>
        <w:t>,</w:t>
      </w:r>
      <w:r>
        <w:rPr>
          <w:rFonts w:ascii="Fago Pro" w:hAnsi="Fago Pro"/>
        </w:rPr>
        <w:t xml:space="preserve">000 N, </w:t>
      </w:r>
      <w:proofErr w:type="spellStart"/>
      <w:r>
        <w:rPr>
          <w:rFonts w:ascii="Fago Pro" w:hAnsi="Fago Pro"/>
        </w:rPr>
        <w:t>Mxyz</w:t>
      </w:r>
      <w:proofErr w:type="spellEnd"/>
      <w:r>
        <w:rPr>
          <w:rFonts w:ascii="Fago Pro" w:hAnsi="Fago Pro"/>
        </w:rPr>
        <w:t>: 4,5-2</w:t>
      </w:r>
      <w:r w:rsidR="005F1373">
        <w:rPr>
          <w:rFonts w:ascii="Fago Pro" w:hAnsi="Fago Pro"/>
        </w:rPr>
        <w:t>,</w:t>
      </w:r>
      <w:r>
        <w:rPr>
          <w:rFonts w:ascii="Fago Pro" w:hAnsi="Fago Pro"/>
        </w:rPr>
        <w:t xml:space="preserve">800 Nm), the FTS force-torque sensor provides the ideal solution for various measurement needs across a wide range of applictions. </w:t>
      </w:r>
    </w:p>
    <w:p w14:paraId="2CC0D718" w14:textId="77777777" w:rsidR="00AC3C2A" w:rsidRDefault="00AC3C2A" w:rsidP="00976803">
      <w:pPr>
        <w:pStyle w:val="MAGAFlietext"/>
        <w:spacing w:line="276" w:lineRule="auto"/>
        <w:ind w:left="-284"/>
        <w:rPr>
          <w:rFonts w:ascii="Fago Pro" w:hAnsi="Fago Pro"/>
          <w:b/>
          <w:bCs/>
        </w:rPr>
      </w:pPr>
    </w:p>
    <w:p w14:paraId="5F63E657" w14:textId="6D3BDE02" w:rsidR="00113525" w:rsidRPr="000A7881" w:rsidRDefault="004011A0" w:rsidP="00976803">
      <w:pPr>
        <w:pStyle w:val="MAGAFlietext"/>
        <w:spacing w:line="276" w:lineRule="auto"/>
        <w:ind w:left="-284"/>
        <w:rPr>
          <w:rFonts w:ascii="Fago Pro" w:hAnsi="Fago Pro"/>
        </w:rPr>
      </w:pPr>
      <w:r w:rsidRPr="00881F34">
        <w:rPr>
          <w:rFonts w:ascii="Fago Pro" w:hAnsi="Fago Pro"/>
          <w:b/>
          <w:bCs/>
        </w:rPr>
        <w:t xml:space="preserve">schunk.com </w:t>
      </w:r>
    </w:p>
    <w:p w14:paraId="2E9EBC97" w14:textId="77777777" w:rsidR="00A104C5" w:rsidRDefault="00A104C5" w:rsidP="00976803">
      <w:pPr>
        <w:pStyle w:val="MAGAFlietext"/>
        <w:spacing w:line="276" w:lineRule="auto"/>
        <w:ind w:left="-284"/>
        <w:rPr>
          <w:rFonts w:ascii="Fago Pro" w:hAnsi="Fago Pro"/>
        </w:rPr>
      </w:pPr>
    </w:p>
    <w:p w14:paraId="0FCF4A26" w14:textId="77777777" w:rsidR="00777E8A" w:rsidRDefault="00777E8A">
      <w:pPr>
        <w:spacing w:after="60" w:line="240" w:lineRule="auto"/>
        <w:rPr>
          <w:b/>
          <w:bCs/>
          <w:sz w:val="24"/>
          <w:szCs w:val="24"/>
        </w:rPr>
      </w:pPr>
      <w:r>
        <w:rPr>
          <w:b/>
          <w:bCs/>
          <w:sz w:val="24"/>
          <w:szCs w:val="24"/>
        </w:rPr>
        <w:br w:type="page"/>
      </w:r>
    </w:p>
    <w:p w14:paraId="2C06DC6D" w14:textId="1BBF2A87" w:rsidR="008C3AF9" w:rsidRPr="00527EF1" w:rsidRDefault="4BEF7A03" w:rsidP="008C3AF9">
      <w:pPr>
        <w:spacing w:line="240" w:lineRule="auto"/>
        <w:ind w:left="-284"/>
        <w:rPr>
          <w:b/>
          <w:bCs/>
          <w:sz w:val="24"/>
          <w:szCs w:val="24"/>
        </w:rPr>
      </w:pPr>
      <w:r>
        <w:rPr>
          <w:b/>
          <w:sz w:val="24"/>
        </w:rPr>
        <w:lastRenderedPageBreak/>
        <w:t>Captions:</w:t>
      </w:r>
    </w:p>
    <w:p w14:paraId="1E42F97F" w14:textId="77777777" w:rsidR="008C3AF9" w:rsidRDefault="008C3AF9" w:rsidP="008C3AF9">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8C3AF9" w:rsidRPr="00D75140" w14:paraId="22CE3714" w14:textId="77777777" w:rsidTr="6EC5318E">
        <w:trPr>
          <w:cantSplit/>
          <w:trHeight w:val="1475"/>
        </w:trPr>
        <w:tc>
          <w:tcPr>
            <w:tcW w:w="2307" w:type="dxa"/>
            <w:tcBorders>
              <w:top w:val="nil"/>
              <w:left w:val="nil"/>
              <w:bottom w:val="nil"/>
              <w:right w:val="nil"/>
            </w:tcBorders>
          </w:tcPr>
          <w:p w14:paraId="0A6A43F3" w14:textId="77777777" w:rsidR="008C3AF9" w:rsidRDefault="008C3AF9" w:rsidP="007B1AF5">
            <w:pPr>
              <w:jc w:val="both"/>
            </w:pPr>
            <w:r w:rsidRPr="00D75140">
              <w:rPr>
                <w:noProof/>
              </w:rPr>
              <w:drawing>
                <wp:inline distT="0" distB="0" distL="0" distR="0" wp14:anchorId="14403857" wp14:editId="3CB4F36F">
                  <wp:extent cx="1402080" cy="93571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2080" cy="935710"/>
                          </a:xfrm>
                          <a:prstGeom prst="rect">
                            <a:avLst/>
                          </a:prstGeom>
                        </pic:spPr>
                      </pic:pic>
                    </a:graphicData>
                  </a:graphic>
                </wp:inline>
              </w:drawing>
            </w:r>
          </w:p>
        </w:tc>
        <w:tc>
          <w:tcPr>
            <w:tcW w:w="7722" w:type="dxa"/>
            <w:tcBorders>
              <w:top w:val="nil"/>
              <w:left w:val="nil"/>
              <w:bottom w:val="nil"/>
              <w:right w:val="nil"/>
            </w:tcBorders>
          </w:tcPr>
          <w:p w14:paraId="29BD6758" w14:textId="387C106F" w:rsidR="008C3AF9" w:rsidRPr="00354229" w:rsidRDefault="1241104F" w:rsidP="003C3F5C">
            <w:pPr>
              <w:ind w:left="243"/>
            </w:pPr>
            <w:r w:rsidRPr="00354229">
              <w:t>The FTS force</w:t>
            </w:r>
            <w:r w:rsidR="005F1373" w:rsidRPr="00354229">
              <w:t>-</w:t>
            </w:r>
            <w:r w:rsidRPr="00354229">
              <w:t xml:space="preserve">torque sensor records process forces and torques with high resolution and precision, producing precise results and consistent quality in automated production. </w:t>
            </w:r>
          </w:p>
          <w:p w14:paraId="623258EF" w14:textId="77777777" w:rsidR="008C3AF9" w:rsidRPr="00354229" w:rsidRDefault="008C3AF9" w:rsidP="003C3F5C">
            <w:pPr>
              <w:ind w:left="243" w:firstLine="273"/>
            </w:pPr>
          </w:p>
          <w:p w14:paraId="408AAAFB" w14:textId="77777777" w:rsidR="008C3AF9" w:rsidRPr="003C3F5C" w:rsidRDefault="008C3AF9" w:rsidP="003C3F5C">
            <w:pPr>
              <w:ind w:left="243"/>
              <w:rPr>
                <w:lang w:val="de-DE"/>
              </w:rPr>
            </w:pPr>
            <w:r w:rsidRPr="00354229">
              <w:t xml:space="preserve">Image source: SCHUNK SE &amp; Co. </w:t>
            </w:r>
            <w:r w:rsidRPr="003C3F5C">
              <w:rPr>
                <w:lang w:val="de-DE"/>
              </w:rPr>
              <w:t>KG</w:t>
            </w:r>
          </w:p>
        </w:tc>
      </w:tr>
      <w:tr w:rsidR="00846A8A" w:rsidRPr="00931E1D" w14:paraId="2D0BCF9D" w14:textId="77777777" w:rsidTr="00A37C29">
        <w:trPr>
          <w:cantSplit/>
          <w:trHeight w:val="283"/>
        </w:trPr>
        <w:tc>
          <w:tcPr>
            <w:tcW w:w="10029" w:type="dxa"/>
            <w:gridSpan w:val="2"/>
            <w:tcBorders>
              <w:top w:val="nil"/>
              <w:left w:val="nil"/>
              <w:bottom w:val="single" w:sz="4" w:space="0" w:color="BFBFBF" w:themeColor="background1" w:themeShade="BF"/>
              <w:right w:val="nil"/>
            </w:tcBorders>
          </w:tcPr>
          <w:p w14:paraId="27060573" w14:textId="77777777" w:rsidR="00846A8A" w:rsidRPr="00F80BC3" w:rsidRDefault="00846A8A" w:rsidP="00A37C29">
            <w:pPr>
              <w:spacing w:before="100" w:beforeAutospacing="1" w:after="100" w:afterAutospacing="1"/>
              <w:ind w:firstLine="1"/>
              <w:rPr>
                <w:i/>
                <w:iCs/>
                <w:color w:val="44546A" w:themeColor="text2"/>
                <w:sz w:val="18"/>
                <w:szCs w:val="18"/>
              </w:rPr>
            </w:pPr>
            <w:r w:rsidRPr="00AA2624">
              <w:rPr>
                <w:i/>
                <w:iCs/>
                <w:color w:val="44546A" w:themeColor="text2"/>
                <w:sz w:val="18"/>
                <w:szCs w:val="18"/>
              </w:rPr>
              <w:t>FTS_Anwendungsbild_Haptikmessung_02_06_2025.jpg</w:t>
            </w:r>
          </w:p>
        </w:tc>
      </w:tr>
      <w:tr w:rsidR="00D34E49" w:rsidRPr="00D75140" w14:paraId="16B65FE0" w14:textId="77777777" w:rsidTr="6EC5318E">
        <w:trPr>
          <w:cantSplit/>
          <w:trHeight w:val="283"/>
        </w:trPr>
        <w:tc>
          <w:tcPr>
            <w:tcW w:w="2307" w:type="dxa"/>
            <w:tcBorders>
              <w:top w:val="nil"/>
              <w:left w:val="nil"/>
              <w:bottom w:val="nil"/>
              <w:right w:val="nil"/>
            </w:tcBorders>
          </w:tcPr>
          <w:p w14:paraId="1CA68B16" w14:textId="77777777" w:rsidR="00D34E49" w:rsidRPr="00841162" w:rsidRDefault="00D34E49" w:rsidP="00D34E49">
            <w:pPr>
              <w:spacing w:before="100" w:beforeAutospacing="1" w:after="100" w:afterAutospacing="1"/>
              <w:rPr>
                <w:i/>
                <w:iCs/>
                <w:color w:val="44546A" w:themeColor="text2"/>
                <w:sz w:val="18"/>
                <w:szCs w:val="18"/>
              </w:rPr>
            </w:pPr>
            <w:r w:rsidRPr="00841162">
              <w:rPr>
                <w:i/>
                <w:iCs/>
                <w:noProof/>
                <w:color w:val="44546A" w:themeColor="text2"/>
                <w:sz w:val="18"/>
                <w:szCs w:val="18"/>
              </w:rPr>
              <w:drawing>
                <wp:inline distT="0" distB="0" distL="0" distR="0" wp14:anchorId="0BC3AE54" wp14:editId="2E65B66E">
                  <wp:extent cx="1402080" cy="769362"/>
                  <wp:effectExtent l="0" t="0" r="762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2080" cy="769362"/>
                          </a:xfrm>
                          <a:prstGeom prst="rect">
                            <a:avLst/>
                          </a:prstGeom>
                        </pic:spPr>
                      </pic:pic>
                    </a:graphicData>
                  </a:graphic>
                </wp:inline>
              </w:drawing>
            </w:r>
          </w:p>
        </w:tc>
        <w:tc>
          <w:tcPr>
            <w:tcW w:w="7722" w:type="dxa"/>
            <w:tcBorders>
              <w:top w:val="nil"/>
              <w:left w:val="nil"/>
              <w:bottom w:val="nil"/>
              <w:right w:val="nil"/>
            </w:tcBorders>
          </w:tcPr>
          <w:p w14:paraId="79B4618B" w14:textId="6EBC682A" w:rsidR="00D34E49" w:rsidRPr="00354229" w:rsidRDefault="00D34E49" w:rsidP="00846A8A">
            <w:pPr>
              <w:ind w:left="243"/>
            </w:pPr>
            <w:r w:rsidRPr="00354229">
              <w:t>Haptic measurement in the automotive sector is carried out via gripping and moving the joystick, as well as pressing the buttons with an inspection peak</w:t>
            </w:r>
          </w:p>
          <w:p w14:paraId="5C35621F" w14:textId="77777777" w:rsidR="00777E8A" w:rsidRPr="00354229" w:rsidRDefault="00777E8A" w:rsidP="00846A8A">
            <w:pPr>
              <w:ind w:left="243"/>
            </w:pPr>
          </w:p>
          <w:p w14:paraId="180F1C1E" w14:textId="448FD043" w:rsidR="00D34E49" w:rsidRPr="00846A8A" w:rsidRDefault="00D34E49" w:rsidP="00846A8A">
            <w:pPr>
              <w:ind w:left="243"/>
              <w:rPr>
                <w:lang w:val="de-DE"/>
              </w:rPr>
            </w:pPr>
            <w:r w:rsidRPr="00354229">
              <w:t xml:space="preserve">Image source: SCHUNK SE &amp; Co. </w:t>
            </w:r>
            <w:r w:rsidRPr="00846A8A">
              <w:rPr>
                <w:lang w:val="de-DE"/>
              </w:rPr>
              <w:t>KG</w:t>
            </w:r>
          </w:p>
        </w:tc>
      </w:tr>
      <w:tr w:rsidR="00476D2B" w:rsidRPr="00931E1D" w14:paraId="53C966E4" w14:textId="77777777" w:rsidTr="00A37C29">
        <w:trPr>
          <w:cantSplit/>
          <w:trHeight w:val="283"/>
        </w:trPr>
        <w:tc>
          <w:tcPr>
            <w:tcW w:w="10029" w:type="dxa"/>
            <w:gridSpan w:val="2"/>
            <w:tcBorders>
              <w:top w:val="nil"/>
              <w:left w:val="nil"/>
              <w:bottom w:val="single" w:sz="4" w:space="0" w:color="BFBFBF" w:themeColor="background1" w:themeShade="BF"/>
              <w:right w:val="nil"/>
            </w:tcBorders>
          </w:tcPr>
          <w:p w14:paraId="2ADBF817" w14:textId="77777777" w:rsidR="00476D2B" w:rsidRPr="00F80BC3" w:rsidRDefault="00476D2B" w:rsidP="00A37C29">
            <w:pPr>
              <w:spacing w:before="100" w:beforeAutospacing="1" w:after="100" w:afterAutospacing="1"/>
              <w:ind w:firstLine="1"/>
              <w:rPr>
                <w:i/>
                <w:iCs/>
                <w:color w:val="44546A" w:themeColor="text2"/>
                <w:sz w:val="18"/>
                <w:szCs w:val="18"/>
              </w:rPr>
            </w:pPr>
            <w:r w:rsidRPr="0097029F">
              <w:rPr>
                <w:i/>
                <w:iCs/>
                <w:color w:val="44546A" w:themeColor="text2"/>
                <w:sz w:val="18"/>
                <w:szCs w:val="18"/>
              </w:rPr>
              <w:t>FTS_Anwendungs</w:t>
            </w:r>
            <w:r>
              <w:rPr>
                <w:i/>
                <w:iCs/>
                <w:color w:val="44546A" w:themeColor="text2"/>
                <w:sz w:val="18"/>
                <w:szCs w:val="18"/>
              </w:rPr>
              <w:t>beispiel_Automobil_</w:t>
            </w:r>
            <w:r w:rsidRPr="0097029F">
              <w:rPr>
                <w:i/>
                <w:iCs/>
                <w:color w:val="44546A" w:themeColor="text2"/>
                <w:sz w:val="18"/>
                <w:szCs w:val="18"/>
              </w:rPr>
              <w:t>0625.jpg</w:t>
            </w:r>
          </w:p>
        </w:tc>
      </w:tr>
      <w:tr w:rsidR="00D34E49" w:rsidRPr="00D75140" w14:paraId="184B612C" w14:textId="77777777" w:rsidTr="6EC5318E">
        <w:trPr>
          <w:cantSplit/>
          <w:trHeight w:val="283"/>
        </w:trPr>
        <w:tc>
          <w:tcPr>
            <w:tcW w:w="2307" w:type="dxa"/>
            <w:tcBorders>
              <w:top w:val="single" w:sz="4" w:space="0" w:color="BFBFBF" w:themeColor="background1" w:themeShade="BF"/>
              <w:left w:val="nil"/>
              <w:bottom w:val="nil"/>
              <w:right w:val="nil"/>
            </w:tcBorders>
          </w:tcPr>
          <w:p w14:paraId="5EF7E738" w14:textId="77777777" w:rsidR="00D34E49" w:rsidRPr="00C0344B" w:rsidRDefault="00D34E49" w:rsidP="00D34E49">
            <w:pPr>
              <w:spacing w:before="100" w:beforeAutospacing="1" w:after="100" w:afterAutospacing="1"/>
              <w:rPr>
                <w:i/>
                <w:iCs/>
                <w:color w:val="44546A" w:themeColor="text2"/>
                <w:sz w:val="18"/>
                <w:szCs w:val="18"/>
              </w:rPr>
            </w:pPr>
            <w:r w:rsidRPr="00C0344B">
              <w:rPr>
                <w:i/>
                <w:iCs/>
                <w:noProof/>
                <w:color w:val="44546A" w:themeColor="text2"/>
                <w:sz w:val="18"/>
                <w:szCs w:val="18"/>
              </w:rPr>
              <w:drawing>
                <wp:inline distT="0" distB="0" distL="0" distR="0" wp14:anchorId="5A92CC30" wp14:editId="54AF4975">
                  <wp:extent cx="1402080" cy="935710"/>
                  <wp:effectExtent l="0" t="0" r="7620" b="0"/>
                  <wp:docPr id="8" name="Grafik 8" descr="Ein Bild, das Im Haus, Wand, Mobiliar,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Im Haus, Wand, Mobiliar, Kleidung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02080" cy="93571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0AD2435C" w14:textId="24B33B8C" w:rsidR="00D34E49" w:rsidRPr="00354229" w:rsidRDefault="00D34E49" w:rsidP="00997B08">
            <w:pPr>
              <w:ind w:left="243"/>
            </w:pPr>
            <w:r w:rsidRPr="00354229">
              <w:t>In therapy robots, similar to the device in the image, help to support the precise movement of single or multiple joints during patient mobilization.</w:t>
            </w:r>
          </w:p>
          <w:p w14:paraId="093845C3" w14:textId="77777777" w:rsidR="00777E8A" w:rsidRPr="00354229" w:rsidRDefault="00777E8A" w:rsidP="00997B08">
            <w:pPr>
              <w:ind w:left="243"/>
            </w:pPr>
          </w:p>
          <w:p w14:paraId="3F6ECA15" w14:textId="562CA163" w:rsidR="00D34E49" w:rsidRPr="003F6E36" w:rsidRDefault="00D34E49" w:rsidP="00997B08">
            <w:pPr>
              <w:ind w:left="243"/>
              <w:rPr>
                <w:lang w:val="de-DE"/>
              </w:rPr>
            </w:pPr>
            <w:r w:rsidRPr="00354229">
              <w:t xml:space="preserve">Image source: SCHUNK SE &amp; Co. </w:t>
            </w:r>
            <w:r w:rsidRPr="003F6E36">
              <w:rPr>
                <w:lang w:val="de-DE"/>
              </w:rPr>
              <w:t>KG</w:t>
            </w:r>
          </w:p>
        </w:tc>
      </w:tr>
      <w:tr w:rsidR="00997B08" w:rsidRPr="00997B08" w14:paraId="23E5CBA5" w14:textId="77777777" w:rsidTr="00A37C29">
        <w:trPr>
          <w:cantSplit/>
          <w:trHeight w:val="283"/>
        </w:trPr>
        <w:tc>
          <w:tcPr>
            <w:tcW w:w="10029" w:type="dxa"/>
            <w:gridSpan w:val="2"/>
            <w:tcBorders>
              <w:top w:val="nil"/>
              <w:left w:val="nil"/>
              <w:bottom w:val="nil"/>
              <w:right w:val="nil"/>
            </w:tcBorders>
          </w:tcPr>
          <w:p w14:paraId="433A0530" w14:textId="20936A5D" w:rsidR="00997B08" w:rsidRPr="00997B08" w:rsidRDefault="00354229" w:rsidP="00A37C29">
            <w:pPr>
              <w:spacing w:before="100" w:beforeAutospacing="1" w:after="100" w:afterAutospacing="1"/>
              <w:rPr>
                <w:i/>
                <w:iCs/>
                <w:color w:val="44546A" w:themeColor="text2"/>
                <w:sz w:val="18"/>
                <w:szCs w:val="18"/>
                <w:lang w:val="de-DE"/>
              </w:rPr>
            </w:pPr>
            <w:r>
              <w:rPr>
                <w:i/>
                <w:iCs/>
                <w:color w:val="44546A" w:themeColor="text2"/>
                <w:sz w:val="18"/>
                <w:szCs w:val="18"/>
                <w:lang w:val="de-DE"/>
              </w:rPr>
              <w:t>FTS</w:t>
            </w:r>
            <w:r w:rsidR="00997B08" w:rsidRPr="00997B08">
              <w:rPr>
                <w:i/>
                <w:iCs/>
                <w:color w:val="44546A" w:themeColor="text2"/>
                <w:sz w:val="18"/>
                <w:szCs w:val="18"/>
                <w:lang w:val="de-DE"/>
              </w:rPr>
              <w:t>_ Anwendungsbeispiel_Medizintechnik.jpg</w:t>
            </w:r>
          </w:p>
        </w:tc>
      </w:tr>
    </w:tbl>
    <w:p w14:paraId="0846282C" w14:textId="4041B4A1" w:rsidR="00777E8A" w:rsidRDefault="00777E8A" w:rsidP="00527EF1">
      <w:pPr>
        <w:spacing w:line="240" w:lineRule="auto"/>
        <w:ind w:hanging="284"/>
        <w:rPr>
          <w:b/>
          <w:color w:val="000000"/>
          <w:sz w:val="24"/>
          <w:szCs w:val="20"/>
          <w:lang w:val="de-DE"/>
        </w:rPr>
      </w:pPr>
    </w:p>
    <w:p w14:paraId="0F0D289F" w14:textId="77777777" w:rsidR="00FD1C94" w:rsidRPr="00997B08" w:rsidRDefault="00FD1C94" w:rsidP="00527EF1">
      <w:pPr>
        <w:spacing w:line="240" w:lineRule="auto"/>
        <w:ind w:hanging="284"/>
        <w:rPr>
          <w:b/>
          <w:color w:val="000000"/>
          <w:sz w:val="24"/>
          <w:szCs w:val="20"/>
          <w:lang w:val="de-DE"/>
        </w:rPr>
      </w:pPr>
    </w:p>
    <w:p w14:paraId="15954615" w14:textId="77777777" w:rsidR="006545A7" w:rsidRPr="006D4594" w:rsidRDefault="006545A7" w:rsidP="006545A7">
      <w:pPr>
        <w:spacing w:line="240" w:lineRule="auto"/>
        <w:ind w:hanging="284"/>
        <w:rPr>
          <w:b/>
          <w:color w:val="000000"/>
          <w:sz w:val="24"/>
          <w:szCs w:val="20"/>
        </w:rPr>
      </w:pPr>
      <w:r>
        <w:rPr>
          <w:b/>
          <w:color w:val="000000"/>
          <w:sz w:val="24"/>
        </w:rPr>
        <w:t>Contact person:</w:t>
      </w:r>
    </w:p>
    <w:p w14:paraId="1AAE459C" w14:textId="77777777" w:rsidR="006545A7" w:rsidRPr="006D4594" w:rsidRDefault="006545A7" w:rsidP="006545A7">
      <w:pPr>
        <w:ind w:hanging="284"/>
        <w:jc w:val="both"/>
        <w:rPr>
          <w:b/>
          <w:bCs/>
          <w:szCs w:val="20"/>
        </w:rPr>
      </w:pPr>
    </w:p>
    <w:p w14:paraId="1A67AD00" w14:textId="77777777" w:rsidR="00752CF1" w:rsidRPr="00826D7F" w:rsidRDefault="00752CF1" w:rsidP="00752CF1">
      <w:pPr>
        <w:ind w:hanging="284"/>
        <w:jc w:val="both"/>
        <w:rPr>
          <w:b/>
          <w:bCs/>
          <w:szCs w:val="20"/>
        </w:rPr>
      </w:pPr>
      <w:r>
        <w:rPr>
          <w:b/>
        </w:rPr>
        <w:t>Kathrin Müller</w:t>
      </w:r>
    </w:p>
    <w:p w14:paraId="16649937" w14:textId="77777777" w:rsidR="00752CF1" w:rsidRPr="00A202A7" w:rsidRDefault="00752CF1" w:rsidP="00752CF1">
      <w:pPr>
        <w:ind w:left="-284"/>
        <w:rPr>
          <w:b/>
          <w:bCs/>
          <w:szCs w:val="20"/>
        </w:rPr>
      </w:pPr>
      <w:r>
        <w:rPr>
          <w:b/>
        </w:rPr>
        <w:t xml:space="preserve">Corporate Communications </w:t>
      </w:r>
    </w:p>
    <w:p w14:paraId="2C56A002" w14:textId="77777777" w:rsidR="00752CF1" w:rsidRPr="00A202A7" w:rsidRDefault="00752CF1" w:rsidP="00752CF1">
      <w:pPr>
        <w:ind w:left="-284"/>
        <w:rPr>
          <w:b/>
          <w:bCs/>
          <w:szCs w:val="20"/>
        </w:rPr>
      </w:pPr>
      <w:r>
        <w:rPr>
          <w:b/>
        </w:rPr>
        <w:t>Global Marketing</w:t>
      </w:r>
    </w:p>
    <w:p w14:paraId="12453C14" w14:textId="77777777" w:rsidR="00752CF1" w:rsidRPr="009A735A" w:rsidRDefault="00752CF1" w:rsidP="00752CF1">
      <w:pPr>
        <w:ind w:hanging="284"/>
        <w:jc w:val="both"/>
        <w:rPr>
          <w:szCs w:val="20"/>
        </w:rPr>
      </w:pPr>
      <w:r>
        <w:t>Tel. +49-7133-103-2327</w:t>
      </w:r>
    </w:p>
    <w:p w14:paraId="051E8C75" w14:textId="77777777" w:rsidR="00752CF1" w:rsidRPr="009A735A" w:rsidRDefault="00752CF1" w:rsidP="00752CF1">
      <w:pPr>
        <w:ind w:hanging="284"/>
        <w:jc w:val="both"/>
        <w:rPr>
          <w:szCs w:val="20"/>
        </w:rPr>
      </w:pPr>
      <w:r>
        <w:t>kathrin.mueller@de.schunk.com</w:t>
      </w:r>
    </w:p>
    <w:p w14:paraId="7FFF1906" w14:textId="77777777" w:rsidR="00752CF1" w:rsidRPr="009A735A" w:rsidRDefault="00752CF1" w:rsidP="00752CF1">
      <w:pPr>
        <w:ind w:hanging="284"/>
        <w:jc w:val="both"/>
        <w:rPr>
          <w:szCs w:val="20"/>
        </w:rPr>
      </w:pPr>
      <w:r>
        <w:t>schunk.com</w:t>
      </w:r>
    </w:p>
    <w:p w14:paraId="7CBD8A71" w14:textId="2C320276" w:rsidR="00E66DEE" w:rsidRPr="00C26B07" w:rsidRDefault="00E66DEE" w:rsidP="006545A7">
      <w:pPr>
        <w:spacing w:line="240" w:lineRule="auto"/>
        <w:ind w:hanging="284"/>
      </w:pPr>
    </w:p>
    <w:sectPr w:rsidR="00E66DEE" w:rsidRPr="00C26B07" w:rsidSect="006B1666">
      <w:headerReference w:type="even" r:id="rId14"/>
      <w:headerReference w:type="default" r:id="rId15"/>
      <w:headerReference w:type="first" r:id="rId16"/>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C4DE1" w14:textId="77777777" w:rsidR="00701849" w:rsidRDefault="00701849" w:rsidP="00795718">
      <w:r>
        <w:separator/>
      </w:r>
    </w:p>
  </w:endnote>
  <w:endnote w:type="continuationSeparator" w:id="0">
    <w:p w14:paraId="1714A6F6" w14:textId="77777777" w:rsidR="00701849" w:rsidRDefault="00701849" w:rsidP="00795718">
      <w:r>
        <w:continuationSeparator/>
      </w:r>
    </w:p>
  </w:endnote>
  <w:endnote w:type="continuationNotice" w:id="1">
    <w:p w14:paraId="1121A153" w14:textId="77777777" w:rsidR="00701849" w:rsidRDefault="007018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1877C" w14:textId="77777777" w:rsidR="00701849" w:rsidRDefault="00701849" w:rsidP="00795718">
      <w:r>
        <w:separator/>
      </w:r>
    </w:p>
  </w:footnote>
  <w:footnote w:type="continuationSeparator" w:id="0">
    <w:p w14:paraId="5A9F82A8" w14:textId="77777777" w:rsidR="00701849" w:rsidRDefault="00701849" w:rsidP="00795718">
      <w:r>
        <w:continuationSeparator/>
      </w:r>
    </w:p>
  </w:footnote>
  <w:footnote w:type="continuationNotice" w:id="1">
    <w:p w14:paraId="07330481" w14:textId="77777777" w:rsidR="00701849" w:rsidRDefault="0070184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2CD1B" w14:textId="7ACD8389" w:rsidR="00795718" w:rsidRDefault="00354229">
    <w:pPr>
      <w:pStyle w:val="Kopfzeile"/>
    </w:pPr>
    <w: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8239;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A8EF" w14:textId="184BEE25" w:rsidR="00A6432F" w:rsidRDefault="006B1666">
    <w:pPr>
      <w:pStyle w:val="Kopfzeile"/>
    </w:pPr>
    <w:r>
      <w:rPr>
        <w:noProof/>
      </w:rPr>
      <w:drawing>
        <wp:anchor distT="0" distB="0" distL="114300" distR="114300" simplePos="0" relativeHeight="251658242"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403A1" w14:textId="54801FCB" w:rsidR="00795718" w:rsidRDefault="00354229">
    <w:pPr>
      <w:pStyle w:val="Kopfzeile"/>
    </w:pPr>
    <w: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267F0"/>
    <w:multiLevelType w:val="multilevel"/>
    <w:tmpl w:val="4FE46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abstractNum w:abstractNumId="2" w15:restartNumberingAfterBreak="0">
    <w:nsid w:val="72E92196"/>
    <w:multiLevelType w:val="hybridMultilevel"/>
    <w:tmpl w:val="815AF94E"/>
    <w:lvl w:ilvl="0" w:tplc="04070001">
      <w:start w:val="1"/>
      <w:numFmt w:val="bullet"/>
      <w:lvlText w:val=""/>
      <w:lvlJc w:val="left"/>
      <w:pPr>
        <w:ind w:left="436" w:hanging="360"/>
      </w:pPr>
      <w:rPr>
        <w:rFonts w:ascii="Symbol" w:hAnsi="Symbol" w:hint="default"/>
      </w:rPr>
    </w:lvl>
    <w:lvl w:ilvl="1" w:tplc="04070003" w:tentative="1">
      <w:start w:val="1"/>
      <w:numFmt w:val="bullet"/>
      <w:lvlText w:val="o"/>
      <w:lvlJc w:val="left"/>
      <w:pPr>
        <w:ind w:left="1156" w:hanging="360"/>
      </w:pPr>
      <w:rPr>
        <w:rFonts w:ascii="Courier New" w:hAnsi="Courier New" w:cs="Courier New" w:hint="default"/>
      </w:rPr>
    </w:lvl>
    <w:lvl w:ilvl="2" w:tplc="04070005" w:tentative="1">
      <w:start w:val="1"/>
      <w:numFmt w:val="bullet"/>
      <w:lvlText w:val=""/>
      <w:lvlJc w:val="left"/>
      <w:pPr>
        <w:ind w:left="1876" w:hanging="360"/>
      </w:pPr>
      <w:rPr>
        <w:rFonts w:ascii="Wingdings" w:hAnsi="Wingdings" w:hint="default"/>
      </w:rPr>
    </w:lvl>
    <w:lvl w:ilvl="3" w:tplc="04070001" w:tentative="1">
      <w:start w:val="1"/>
      <w:numFmt w:val="bullet"/>
      <w:lvlText w:val=""/>
      <w:lvlJc w:val="left"/>
      <w:pPr>
        <w:ind w:left="2596" w:hanging="360"/>
      </w:pPr>
      <w:rPr>
        <w:rFonts w:ascii="Symbol" w:hAnsi="Symbol" w:hint="default"/>
      </w:rPr>
    </w:lvl>
    <w:lvl w:ilvl="4" w:tplc="04070003" w:tentative="1">
      <w:start w:val="1"/>
      <w:numFmt w:val="bullet"/>
      <w:lvlText w:val="o"/>
      <w:lvlJc w:val="left"/>
      <w:pPr>
        <w:ind w:left="3316" w:hanging="360"/>
      </w:pPr>
      <w:rPr>
        <w:rFonts w:ascii="Courier New" w:hAnsi="Courier New" w:cs="Courier New" w:hint="default"/>
      </w:rPr>
    </w:lvl>
    <w:lvl w:ilvl="5" w:tplc="04070005" w:tentative="1">
      <w:start w:val="1"/>
      <w:numFmt w:val="bullet"/>
      <w:lvlText w:val=""/>
      <w:lvlJc w:val="left"/>
      <w:pPr>
        <w:ind w:left="4036" w:hanging="360"/>
      </w:pPr>
      <w:rPr>
        <w:rFonts w:ascii="Wingdings" w:hAnsi="Wingdings" w:hint="default"/>
      </w:rPr>
    </w:lvl>
    <w:lvl w:ilvl="6" w:tplc="04070001" w:tentative="1">
      <w:start w:val="1"/>
      <w:numFmt w:val="bullet"/>
      <w:lvlText w:val=""/>
      <w:lvlJc w:val="left"/>
      <w:pPr>
        <w:ind w:left="4756" w:hanging="360"/>
      </w:pPr>
      <w:rPr>
        <w:rFonts w:ascii="Symbol" w:hAnsi="Symbol" w:hint="default"/>
      </w:rPr>
    </w:lvl>
    <w:lvl w:ilvl="7" w:tplc="04070003" w:tentative="1">
      <w:start w:val="1"/>
      <w:numFmt w:val="bullet"/>
      <w:lvlText w:val="o"/>
      <w:lvlJc w:val="left"/>
      <w:pPr>
        <w:ind w:left="5476" w:hanging="360"/>
      </w:pPr>
      <w:rPr>
        <w:rFonts w:ascii="Courier New" w:hAnsi="Courier New" w:cs="Courier New" w:hint="default"/>
      </w:rPr>
    </w:lvl>
    <w:lvl w:ilvl="8" w:tplc="04070005" w:tentative="1">
      <w:start w:val="1"/>
      <w:numFmt w:val="bullet"/>
      <w:lvlText w:val=""/>
      <w:lvlJc w:val="left"/>
      <w:pPr>
        <w:ind w:left="6196" w:hanging="360"/>
      </w:pPr>
      <w:rPr>
        <w:rFonts w:ascii="Wingdings" w:hAnsi="Wingdings" w:hint="default"/>
      </w:rPr>
    </w:lvl>
  </w:abstractNum>
  <w:num w:numId="1" w16cid:durableId="510800367">
    <w:abstractNumId w:val="1"/>
  </w:num>
  <w:num w:numId="2" w16cid:durableId="1515261168">
    <w:abstractNumId w:val="2"/>
  </w:num>
  <w:num w:numId="3" w16cid:durableId="1237086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ECEC68D-2D7E-4E84-AD68-D3EF182595E5}"/>
    <w:docVar w:name="dgnword-eventsink" w:val="2077720102544"/>
  </w:docVars>
  <w:rsids>
    <w:rsidRoot w:val="00795718"/>
    <w:rsid w:val="000020C8"/>
    <w:rsid w:val="00003BB1"/>
    <w:rsid w:val="000075D7"/>
    <w:rsid w:val="00012FAA"/>
    <w:rsid w:val="0001491E"/>
    <w:rsid w:val="00023FBE"/>
    <w:rsid w:val="0003139B"/>
    <w:rsid w:val="00031843"/>
    <w:rsid w:val="00033A7C"/>
    <w:rsid w:val="00037615"/>
    <w:rsid w:val="000421B4"/>
    <w:rsid w:val="00045CEE"/>
    <w:rsid w:val="00047640"/>
    <w:rsid w:val="000513F7"/>
    <w:rsid w:val="00051AD4"/>
    <w:rsid w:val="00061764"/>
    <w:rsid w:val="00062618"/>
    <w:rsid w:val="00070C8A"/>
    <w:rsid w:val="00070E7E"/>
    <w:rsid w:val="0007118E"/>
    <w:rsid w:val="0007223F"/>
    <w:rsid w:val="000728A7"/>
    <w:rsid w:val="00077B13"/>
    <w:rsid w:val="00083B26"/>
    <w:rsid w:val="000851B8"/>
    <w:rsid w:val="00090A55"/>
    <w:rsid w:val="0009248A"/>
    <w:rsid w:val="000938D1"/>
    <w:rsid w:val="000943F0"/>
    <w:rsid w:val="00096134"/>
    <w:rsid w:val="000A21F3"/>
    <w:rsid w:val="000A22D3"/>
    <w:rsid w:val="000A56A1"/>
    <w:rsid w:val="000A5D5E"/>
    <w:rsid w:val="000A642E"/>
    <w:rsid w:val="000A7881"/>
    <w:rsid w:val="000B1996"/>
    <w:rsid w:val="000B2124"/>
    <w:rsid w:val="000B5AB5"/>
    <w:rsid w:val="000C1C81"/>
    <w:rsid w:val="000C7A98"/>
    <w:rsid w:val="000D0C71"/>
    <w:rsid w:val="000D36EB"/>
    <w:rsid w:val="000D3DA3"/>
    <w:rsid w:val="000D5D55"/>
    <w:rsid w:val="000D7CE3"/>
    <w:rsid w:val="000E0055"/>
    <w:rsid w:val="000E0E6F"/>
    <w:rsid w:val="000E2353"/>
    <w:rsid w:val="000E6600"/>
    <w:rsid w:val="000F2817"/>
    <w:rsid w:val="000F6F92"/>
    <w:rsid w:val="000F7492"/>
    <w:rsid w:val="000F7556"/>
    <w:rsid w:val="000F75A1"/>
    <w:rsid w:val="000F795F"/>
    <w:rsid w:val="00100B27"/>
    <w:rsid w:val="00101580"/>
    <w:rsid w:val="0010498F"/>
    <w:rsid w:val="001063D2"/>
    <w:rsid w:val="001101E8"/>
    <w:rsid w:val="00110336"/>
    <w:rsid w:val="00113525"/>
    <w:rsid w:val="001159D6"/>
    <w:rsid w:val="001172AC"/>
    <w:rsid w:val="00121ECA"/>
    <w:rsid w:val="00123E5B"/>
    <w:rsid w:val="001247AE"/>
    <w:rsid w:val="00127353"/>
    <w:rsid w:val="00133BB6"/>
    <w:rsid w:val="00135DB7"/>
    <w:rsid w:val="001362AA"/>
    <w:rsid w:val="00136459"/>
    <w:rsid w:val="001369FF"/>
    <w:rsid w:val="00143AC7"/>
    <w:rsid w:val="001449AB"/>
    <w:rsid w:val="001459FA"/>
    <w:rsid w:val="001462C1"/>
    <w:rsid w:val="0014785D"/>
    <w:rsid w:val="00147AB8"/>
    <w:rsid w:val="001516C3"/>
    <w:rsid w:val="0015377C"/>
    <w:rsid w:val="00154882"/>
    <w:rsid w:val="00155339"/>
    <w:rsid w:val="00161C36"/>
    <w:rsid w:val="00163448"/>
    <w:rsid w:val="00163CBD"/>
    <w:rsid w:val="00170170"/>
    <w:rsid w:val="00184466"/>
    <w:rsid w:val="00186A4E"/>
    <w:rsid w:val="00192184"/>
    <w:rsid w:val="00194D23"/>
    <w:rsid w:val="001A1050"/>
    <w:rsid w:val="001A16C3"/>
    <w:rsid w:val="001A5EEF"/>
    <w:rsid w:val="001A62A6"/>
    <w:rsid w:val="001B1D95"/>
    <w:rsid w:val="001B1F9C"/>
    <w:rsid w:val="001B4507"/>
    <w:rsid w:val="001B5A85"/>
    <w:rsid w:val="001B7BEB"/>
    <w:rsid w:val="001B7C8F"/>
    <w:rsid w:val="001D0C31"/>
    <w:rsid w:val="001D41C6"/>
    <w:rsid w:val="001D47D4"/>
    <w:rsid w:val="001D51E0"/>
    <w:rsid w:val="001D5B61"/>
    <w:rsid w:val="001E1745"/>
    <w:rsid w:val="001E246C"/>
    <w:rsid w:val="001F4416"/>
    <w:rsid w:val="001F53DB"/>
    <w:rsid w:val="00203F94"/>
    <w:rsid w:val="0020540F"/>
    <w:rsid w:val="002075A7"/>
    <w:rsid w:val="002078A5"/>
    <w:rsid w:val="0021599B"/>
    <w:rsid w:val="002169BE"/>
    <w:rsid w:val="00220BA8"/>
    <w:rsid w:val="00222FC9"/>
    <w:rsid w:val="00225FE6"/>
    <w:rsid w:val="00231331"/>
    <w:rsid w:val="002340E7"/>
    <w:rsid w:val="0023428E"/>
    <w:rsid w:val="002353B6"/>
    <w:rsid w:val="00242137"/>
    <w:rsid w:val="0024256E"/>
    <w:rsid w:val="002504F3"/>
    <w:rsid w:val="002528EE"/>
    <w:rsid w:val="0025573C"/>
    <w:rsid w:val="00260377"/>
    <w:rsid w:val="0026399C"/>
    <w:rsid w:val="002644DC"/>
    <w:rsid w:val="00265C1F"/>
    <w:rsid w:val="00266E4B"/>
    <w:rsid w:val="00267C12"/>
    <w:rsid w:val="00270BB1"/>
    <w:rsid w:val="00270EB2"/>
    <w:rsid w:val="00271149"/>
    <w:rsid w:val="00272223"/>
    <w:rsid w:val="002729FC"/>
    <w:rsid w:val="0027419A"/>
    <w:rsid w:val="0027490B"/>
    <w:rsid w:val="00274E13"/>
    <w:rsid w:val="00276713"/>
    <w:rsid w:val="002802E2"/>
    <w:rsid w:val="002828F5"/>
    <w:rsid w:val="002851C5"/>
    <w:rsid w:val="0028733F"/>
    <w:rsid w:val="00290979"/>
    <w:rsid w:val="00293736"/>
    <w:rsid w:val="00293EC6"/>
    <w:rsid w:val="00294014"/>
    <w:rsid w:val="0029418F"/>
    <w:rsid w:val="002962D4"/>
    <w:rsid w:val="002966B7"/>
    <w:rsid w:val="002A35C6"/>
    <w:rsid w:val="002A36C2"/>
    <w:rsid w:val="002A6413"/>
    <w:rsid w:val="002B1980"/>
    <w:rsid w:val="002B1F46"/>
    <w:rsid w:val="002B3747"/>
    <w:rsid w:val="002B57E9"/>
    <w:rsid w:val="002B7C7C"/>
    <w:rsid w:val="002C1E1C"/>
    <w:rsid w:val="002C2724"/>
    <w:rsid w:val="002C4EF6"/>
    <w:rsid w:val="002C6818"/>
    <w:rsid w:val="002D2C24"/>
    <w:rsid w:val="002D48DC"/>
    <w:rsid w:val="002D741B"/>
    <w:rsid w:val="002E1EB3"/>
    <w:rsid w:val="002E2FC3"/>
    <w:rsid w:val="002E5335"/>
    <w:rsid w:val="002E574E"/>
    <w:rsid w:val="002E6F3A"/>
    <w:rsid w:val="002E7AC5"/>
    <w:rsid w:val="002F2D72"/>
    <w:rsid w:val="002F3C9D"/>
    <w:rsid w:val="002F634C"/>
    <w:rsid w:val="002F70F8"/>
    <w:rsid w:val="003025CB"/>
    <w:rsid w:val="00303344"/>
    <w:rsid w:val="00305BFE"/>
    <w:rsid w:val="00310B4C"/>
    <w:rsid w:val="00311C7E"/>
    <w:rsid w:val="00311E92"/>
    <w:rsid w:val="003126EA"/>
    <w:rsid w:val="0032000C"/>
    <w:rsid w:val="003221C1"/>
    <w:rsid w:val="003245BC"/>
    <w:rsid w:val="0032655C"/>
    <w:rsid w:val="003270F7"/>
    <w:rsid w:val="00332E18"/>
    <w:rsid w:val="00336702"/>
    <w:rsid w:val="003475E2"/>
    <w:rsid w:val="003532DD"/>
    <w:rsid w:val="00353FD1"/>
    <w:rsid w:val="00354229"/>
    <w:rsid w:val="003546B9"/>
    <w:rsid w:val="00354D74"/>
    <w:rsid w:val="003611F0"/>
    <w:rsid w:val="00362F3C"/>
    <w:rsid w:val="0036453F"/>
    <w:rsid w:val="00364D34"/>
    <w:rsid w:val="00365348"/>
    <w:rsid w:val="00371520"/>
    <w:rsid w:val="00374CE3"/>
    <w:rsid w:val="00380BAF"/>
    <w:rsid w:val="00385A12"/>
    <w:rsid w:val="00386F2C"/>
    <w:rsid w:val="00391CE8"/>
    <w:rsid w:val="00395DC6"/>
    <w:rsid w:val="003A1F00"/>
    <w:rsid w:val="003A2858"/>
    <w:rsid w:val="003B156E"/>
    <w:rsid w:val="003B6377"/>
    <w:rsid w:val="003B7301"/>
    <w:rsid w:val="003C13E5"/>
    <w:rsid w:val="003C27C3"/>
    <w:rsid w:val="003C3F5C"/>
    <w:rsid w:val="003C42C0"/>
    <w:rsid w:val="003D2230"/>
    <w:rsid w:val="003D4F81"/>
    <w:rsid w:val="003D52A4"/>
    <w:rsid w:val="003D7AA6"/>
    <w:rsid w:val="003E234D"/>
    <w:rsid w:val="003E297E"/>
    <w:rsid w:val="003F5EA0"/>
    <w:rsid w:val="003F6E36"/>
    <w:rsid w:val="003F7E88"/>
    <w:rsid w:val="004011A0"/>
    <w:rsid w:val="00401C63"/>
    <w:rsid w:val="00402E7F"/>
    <w:rsid w:val="00404537"/>
    <w:rsid w:val="00406E10"/>
    <w:rsid w:val="004107B9"/>
    <w:rsid w:val="00413791"/>
    <w:rsid w:val="004149FA"/>
    <w:rsid w:val="00420E86"/>
    <w:rsid w:val="0042344A"/>
    <w:rsid w:val="00427431"/>
    <w:rsid w:val="0042770B"/>
    <w:rsid w:val="00435F33"/>
    <w:rsid w:val="00436BA1"/>
    <w:rsid w:val="00436ED1"/>
    <w:rsid w:val="004372C8"/>
    <w:rsid w:val="00440FF8"/>
    <w:rsid w:val="00442C7C"/>
    <w:rsid w:val="00442FEB"/>
    <w:rsid w:val="00443B19"/>
    <w:rsid w:val="0044419A"/>
    <w:rsid w:val="00450B54"/>
    <w:rsid w:val="00450C99"/>
    <w:rsid w:val="004532CB"/>
    <w:rsid w:val="004537F0"/>
    <w:rsid w:val="004544FE"/>
    <w:rsid w:val="0045625A"/>
    <w:rsid w:val="004609D7"/>
    <w:rsid w:val="004613E7"/>
    <w:rsid w:val="004655F8"/>
    <w:rsid w:val="00471FDC"/>
    <w:rsid w:val="004738B6"/>
    <w:rsid w:val="00476D2B"/>
    <w:rsid w:val="004773D7"/>
    <w:rsid w:val="004802BB"/>
    <w:rsid w:val="004822B8"/>
    <w:rsid w:val="00484E39"/>
    <w:rsid w:val="004929A4"/>
    <w:rsid w:val="00493FDC"/>
    <w:rsid w:val="00494F6C"/>
    <w:rsid w:val="00496374"/>
    <w:rsid w:val="00497AD3"/>
    <w:rsid w:val="004B0DA0"/>
    <w:rsid w:val="004B190F"/>
    <w:rsid w:val="004B6DA1"/>
    <w:rsid w:val="004B72E9"/>
    <w:rsid w:val="004C5ABA"/>
    <w:rsid w:val="004C5E10"/>
    <w:rsid w:val="004C7F20"/>
    <w:rsid w:val="004D318B"/>
    <w:rsid w:val="004D6300"/>
    <w:rsid w:val="004D668D"/>
    <w:rsid w:val="004E056E"/>
    <w:rsid w:val="004F18DD"/>
    <w:rsid w:val="004F2653"/>
    <w:rsid w:val="004F76B7"/>
    <w:rsid w:val="004F79AF"/>
    <w:rsid w:val="00503C9D"/>
    <w:rsid w:val="00504C5D"/>
    <w:rsid w:val="005057FB"/>
    <w:rsid w:val="00505F54"/>
    <w:rsid w:val="0050638A"/>
    <w:rsid w:val="00507A4F"/>
    <w:rsid w:val="00510318"/>
    <w:rsid w:val="005109AF"/>
    <w:rsid w:val="00515FED"/>
    <w:rsid w:val="005169BE"/>
    <w:rsid w:val="00516CB4"/>
    <w:rsid w:val="00521EEA"/>
    <w:rsid w:val="00523190"/>
    <w:rsid w:val="0052651B"/>
    <w:rsid w:val="00527ABF"/>
    <w:rsid w:val="00527EF1"/>
    <w:rsid w:val="005302F3"/>
    <w:rsid w:val="00530F4D"/>
    <w:rsid w:val="00531786"/>
    <w:rsid w:val="00532460"/>
    <w:rsid w:val="0053318A"/>
    <w:rsid w:val="005367E4"/>
    <w:rsid w:val="005426BE"/>
    <w:rsid w:val="00545118"/>
    <w:rsid w:val="005460EB"/>
    <w:rsid w:val="00550556"/>
    <w:rsid w:val="00556A17"/>
    <w:rsid w:val="00557EC9"/>
    <w:rsid w:val="00560583"/>
    <w:rsid w:val="0056070D"/>
    <w:rsid w:val="00560B70"/>
    <w:rsid w:val="0056615D"/>
    <w:rsid w:val="00570817"/>
    <w:rsid w:val="0057099A"/>
    <w:rsid w:val="0057F494"/>
    <w:rsid w:val="005802F8"/>
    <w:rsid w:val="00584268"/>
    <w:rsid w:val="0058534C"/>
    <w:rsid w:val="0058620D"/>
    <w:rsid w:val="00594473"/>
    <w:rsid w:val="0059448A"/>
    <w:rsid w:val="00596B65"/>
    <w:rsid w:val="00597D6D"/>
    <w:rsid w:val="005A383C"/>
    <w:rsid w:val="005B2035"/>
    <w:rsid w:val="005B496F"/>
    <w:rsid w:val="005B508B"/>
    <w:rsid w:val="005B748B"/>
    <w:rsid w:val="005C0005"/>
    <w:rsid w:val="005C2BBB"/>
    <w:rsid w:val="005C68F2"/>
    <w:rsid w:val="005D306B"/>
    <w:rsid w:val="005D41FA"/>
    <w:rsid w:val="005D7455"/>
    <w:rsid w:val="005E0F0C"/>
    <w:rsid w:val="005E134A"/>
    <w:rsid w:val="005E5010"/>
    <w:rsid w:val="005E59E2"/>
    <w:rsid w:val="005F025B"/>
    <w:rsid w:val="005F1373"/>
    <w:rsid w:val="005F1797"/>
    <w:rsid w:val="005F4A9C"/>
    <w:rsid w:val="005F5C09"/>
    <w:rsid w:val="005F75F3"/>
    <w:rsid w:val="006010D2"/>
    <w:rsid w:val="0060363C"/>
    <w:rsid w:val="0060604D"/>
    <w:rsid w:val="00606953"/>
    <w:rsid w:val="00606E67"/>
    <w:rsid w:val="006139F6"/>
    <w:rsid w:val="00614569"/>
    <w:rsid w:val="006160E3"/>
    <w:rsid w:val="00622D01"/>
    <w:rsid w:val="00627B26"/>
    <w:rsid w:val="00627E1E"/>
    <w:rsid w:val="006314B1"/>
    <w:rsid w:val="006340D4"/>
    <w:rsid w:val="0064209F"/>
    <w:rsid w:val="0064338F"/>
    <w:rsid w:val="00644A37"/>
    <w:rsid w:val="00645F1E"/>
    <w:rsid w:val="00646F1B"/>
    <w:rsid w:val="006545A7"/>
    <w:rsid w:val="00654B08"/>
    <w:rsid w:val="00657EED"/>
    <w:rsid w:val="0066365F"/>
    <w:rsid w:val="00666CB0"/>
    <w:rsid w:val="00666DEC"/>
    <w:rsid w:val="006671C7"/>
    <w:rsid w:val="006711FC"/>
    <w:rsid w:val="006740FB"/>
    <w:rsid w:val="0067485B"/>
    <w:rsid w:val="00680595"/>
    <w:rsid w:val="00684ABE"/>
    <w:rsid w:val="00685928"/>
    <w:rsid w:val="0068622C"/>
    <w:rsid w:val="00686F98"/>
    <w:rsid w:val="00691972"/>
    <w:rsid w:val="006932CB"/>
    <w:rsid w:val="00694D41"/>
    <w:rsid w:val="006A0DF3"/>
    <w:rsid w:val="006A0E78"/>
    <w:rsid w:val="006A259F"/>
    <w:rsid w:val="006A2945"/>
    <w:rsid w:val="006B1170"/>
    <w:rsid w:val="006B1666"/>
    <w:rsid w:val="006B5510"/>
    <w:rsid w:val="006B59C2"/>
    <w:rsid w:val="006B73E7"/>
    <w:rsid w:val="006C6DBE"/>
    <w:rsid w:val="006C7387"/>
    <w:rsid w:val="006C7DB9"/>
    <w:rsid w:val="006D013B"/>
    <w:rsid w:val="006D32C9"/>
    <w:rsid w:val="006D4519"/>
    <w:rsid w:val="006D4594"/>
    <w:rsid w:val="006D481E"/>
    <w:rsid w:val="006D526D"/>
    <w:rsid w:val="006E0618"/>
    <w:rsid w:val="006E143D"/>
    <w:rsid w:val="006E61F9"/>
    <w:rsid w:val="006E676B"/>
    <w:rsid w:val="006F0610"/>
    <w:rsid w:val="006F0D77"/>
    <w:rsid w:val="006F7F3A"/>
    <w:rsid w:val="00701849"/>
    <w:rsid w:val="007044EA"/>
    <w:rsid w:val="00704BAF"/>
    <w:rsid w:val="00706146"/>
    <w:rsid w:val="007066E3"/>
    <w:rsid w:val="00706B51"/>
    <w:rsid w:val="00710989"/>
    <w:rsid w:val="00710B0B"/>
    <w:rsid w:val="0071567C"/>
    <w:rsid w:val="00715BFD"/>
    <w:rsid w:val="0071760F"/>
    <w:rsid w:val="00717C2E"/>
    <w:rsid w:val="00717E21"/>
    <w:rsid w:val="00720862"/>
    <w:rsid w:val="00721E62"/>
    <w:rsid w:val="007240D1"/>
    <w:rsid w:val="007274AE"/>
    <w:rsid w:val="00727732"/>
    <w:rsid w:val="00732554"/>
    <w:rsid w:val="00732A2C"/>
    <w:rsid w:val="0073415C"/>
    <w:rsid w:val="0073495B"/>
    <w:rsid w:val="00735A3A"/>
    <w:rsid w:val="00737B98"/>
    <w:rsid w:val="00743640"/>
    <w:rsid w:val="00744A78"/>
    <w:rsid w:val="0074745D"/>
    <w:rsid w:val="007477BD"/>
    <w:rsid w:val="00750089"/>
    <w:rsid w:val="007513C6"/>
    <w:rsid w:val="00752934"/>
    <w:rsid w:val="00752CF1"/>
    <w:rsid w:val="00756449"/>
    <w:rsid w:val="00761507"/>
    <w:rsid w:val="00762D52"/>
    <w:rsid w:val="00763F0F"/>
    <w:rsid w:val="00764AD8"/>
    <w:rsid w:val="00770012"/>
    <w:rsid w:val="00770C85"/>
    <w:rsid w:val="00772256"/>
    <w:rsid w:val="0077259E"/>
    <w:rsid w:val="007737CD"/>
    <w:rsid w:val="00775030"/>
    <w:rsid w:val="00777E8A"/>
    <w:rsid w:val="007826D8"/>
    <w:rsid w:val="00782D66"/>
    <w:rsid w:val="00786171"/>
    <w:rsid w:val="00790B67"/>
    <w:rsid w:val="007921E4"/>
    <w:rsid w:val="007931FB"/>
    <w:rsid w:val="00793659"/>
    <w:rsid w:val="00795718"/>
    <w:rsid w:val="00797936"/>
    <w:rsid w:val="007A138D"/>
    <w:rsid w:val="007A1D4D"/>
    <w:rsid w:val="007A5027"/>
    <w:rsid w:val="007A6327"/>
    <w:rsid w:val="007A657F"/>
    <w:rsid w:val="007B02AE"/>
    <w:rsid w:val="007B0C20"/>
    <w:rsid w:val="007B1AF5"/>
    <w:rsid w:val="007B1C7C"/>
    <w:rsid w:val="007B24A7"/>
    <w:rsid w:val="007B2BC3"/>
    <w:rsid w:val="007B3E87"/>
    <w:rsid w:val="007C0438"/>
    <w:rsid w:val="007C26D1"/>
    <w:rsid w:val="007C6349"/>
    <w:rsid w:val="007D0467"/>
    <w:rsid w:val="007D04C9"/>
    <w:rsid w:val="007D4D28"/>
    <w:rsid w:val="007D5F93"/>
    <w:rsid w:val="007D609A"/>
    <w:rsid w:val="007D6F14"/>
    <w:rsid w:val="007E2811"/>
    <w:rsid w:val="007E31D7"/>
    <w:rsid w:val="007E471C"/>
    <w:rsid w:val="007E4816"/>
    <w:rsid w:val="007E5E22"/>
    <w:rsid w:val="007E64F1"/>
    <w:rsid w:val="007E7597"/>
    <w:rsid w:val="007E7AA4"/>
    <w:rsid w:val="007F1638"/>
    <w:rsid w:val="007F4549"/>
    <w:rsid w:val="008007F8"/>
    <w:rsid w:val="00801DF5"/>
    <w:rsid w:val="00802B47"/>
    <w:rsid w:val="00804F0D"/>
    <w:rsid w:val="008055E6"/>
    <w:rsid w:val="00806546"/>
    <w:rsid w:val="00806AF0"/>
    <w:rsid w:val="00806B02"/>
    <w:rsid w:val="00806C34"/>
    <w:rsid w:val="00810BEC"/>
    <w:rsid w:val="008113AF"/>
    <w:rsid w:val="00820BEC"/>
    <w:rsid w:val="0082531E"/>
    <w:rsid w:val="00827C7C"/>
    <w:rsid w:val="00835477"/>
    <w:rsid w:val="0083570B"/>
    <w:rsid w:val="00841162"/>
    <w:rsid w:val="0084267E"/>
    <w:rsid w:val="00844D94"/>
    <w:rsid w:val="00846A8A"/>
    <w:rsid w:val="00846E90"/>
    <w:rsid w:val="0084765E"/>
    <w:rsid w:val="0085578B"/>
    <w:rsid w:val="00855B24"/>
    <w:rsid w:val="00855F62"/>
    <w:rsid w:val="0085632C"/>
    <w:rsid w:val="00857F7F"/>
    <w:rsid w:val="00860322"/>
    <w:rsid w:val="00867B14"/>
    <w:rsid w:val="00874CC5"/>
    <w:rsid w:val="0087562B"/>
    <w:rsid w:val="00881F34"/>
    <w:rsid w:val="008857BE"/>
    <w:rsid w:val="00891A6C"/>
    <w:rsid w:val="00893680"/>
    <w:rsid w:val="00895213"/>
    <w:rsid w:val="00895CEA"/>
    <w:rsid w:val="00896556"/>
    <w:rsid w:val="008A3D75"/>
    <w:rsid w:val="008A593B"/>
    <w:rsid w:val="008B05CC"/>
    <w:rsid w:val="008B485A"/>
    <w:rsid w:val="008B4D8F"/>
    <w:rsid w:val="008B76D2"/>
    <w:rsid w:val="008C3AF9"/>
    <w:rsid w:val="008D2944"/>
    <w:rsid w:val="008D3546"/>
    <w:rsid w:val="008D40BC"/>
    <w:rsid w:val="008D4962"/>
    <w:rsid w:val="008E0E6A"/>
    <w:rsid w:val="008E14A3"/>
    <w:rsid w:val="008E159D"/>
    <w:rsid w:val="008E1CD2"/>
    <w:rsid w:val="008E25CF"/>
    <w:rsid w:val="008E50BA"/>
    <w:rsid w:val="008F1853"/>
    <w:rsid w:val="008F42FC"/>
    <w:rsid w:val="008F4E95"/>
    <w:rsid w:val="008F5482"/>
    <w:rsid w:val="008F5D80"/>
    <w:rsid w:val="008F71AE"/>
    <w:rsid w:val="00901C70"/>
    <w:rsid w:val="009028F9"/>
    <w:rsid w:val="00903DA7"/>
    <w:rsid w:val="00911468"/>
    <w:rsid w:val="00914DCC"/>
    <w:rsid w:val="00922162"/>
    <w:rsid w:val="00922726"/>
    <w:rsid w:val="0092572B"/>
    <w:rsid w:val="0092764A"/>
    <w:rsid w:val="009309EA"/>
    <w:rsid w:val="00931FFF"/>
    <w:rsid w:val="009344D7"/>
    <w:rsid w:val="009361D6"/>
    <w:rsid w:val="00937352"/>
    <w:rsid w:val="00937F17"/>
    <w:rsid w:val="009403D9"/>
    <w:rsid w:val="00943048"/>
    <w:rsid w:val="00944F19"/>
    <w:rsid w:val="00947F62"/>
    <w:rsid w:val="00950C67"/>
    <w:rsid w:val="00955511"/>
    <w:rsid w:val="009563D2"/>
    <w:rsid w:val="00957184"/>
    <w:rsid w:val="00957374"/>
    <w:rsid w:val="009618B7"/>
    <w:rsid w:val="00961BAE"/>
    <w:rsid w:val="00963934"/>
    <w:rsid w:val="00965B4F"/>
    <w:rsid w:val="00965DEF"/>
    <w:rsid w:val="00965EEF"/>
    <w:rsid w:val="009661DF"/>
    <w:rsid w:val="0097029F"/>
    <w:rsid w:val="009733EC"/>
    <w:rsid w:val="009764B6"/>
    <w:rsid w:val="0097650B"/>
    <w:rsid w:val="00976803"/>
    <w:rsid w:val="00981E75"/>
    <w:rsid w:val="00982B7E"/>
    <w:rsid w:val="0099303D"/>
    <w:rsid w:val="00993070"/>
    <w:rsid w:val="00995E3E"/>
    <w:rsid w:val="00997B08"/>
    <w:rsid w:val="009A050C"/>
    <w:rsid w:val="009A36CB"/>
    <w:rsid w:val="009A4164"/>
    <w:rsid w:val="009A474F"/>
    <w:rsid w:val="009A735A"/>
    <w:rsid w:val="009A75D1"/>
    <w:rsid w:val="009A7DD8"/>
    <w:rsid w:val="009B1D69"/>
    <w:rsid w:val="009B290A"/>
    <w:rsid w:val="009B4646"/>
    <w:rsid w:val="009B493A"/>
    <w:rsid w:val="009B6D71"/>
    <w:rsid w:val="009B7852"/>
    <w:rsid w:val="009C7CD8"/>
    <w:rsid w:val="009D322A"/>
    <w:rsid w:val="009D35C3"/>
    <w:rsid w:val="009E6B92"/>
    <w:rsid w:val="009E7907"/>
    <w:rsid w:val="009F073C"/>
    <w:rsid w:val="009F1F35"/>
    <w:rsid w:val="009F449C"/>
    <w:rsid w:val="00A01834"/>
    <w:rsid w:val="00A02B98"/>
    <w:rsid w:val="00A035AB"/>
    <w:rsid w:val="00A04B4F"/>
    <w:rsid w:val="00A104C5"/>
    <w:rsid w:val="00A10833"/>
    <w:rsid w:val="00A11E9D"/>
    <w:rsid w:val="00A12DEE"/>
    <w:rsid w:val="00A2082A"/>
    <w:rsid w:val="00A210ED"/>
    <w:rsid w:val="00A216C3"/>
    <w:rsid w:val="00A2176C"/>
    <w:rsid w:val="00A248D7"/>
    <w:rsid w:val="00A27515"/>
    <w:rsid w:val="00A27C80"/>
    <w:rsid w:val="00A27F64"/>
    <w:rsid w:val="00A3104A"/>
    <w:rsid w:val="00A31E29"/>
    <w:rsid w:val="00A32EBA"/>
    <w:rsid w:val="00A352E5"/>
    <w:rsid w:val="00A36F7C"/>
    <w:rsid w:val="00A37806"/>
    <w:rsid w:val="00A41043"/>
    <w:rsid w:val="00A44A71"/>
    <w:rsid w:val="00A47784"/>
    <w:rsid w:val="00A47DDA"/>
    <w:rsid w:val="00A504C3"/>
    <w:rsid w:val="00A54392"/>
    <w:rsid w:val="00A55C2C"/>
    <w:rsid w:val="00A61E88"/>
    <w:rsid w:val="00A62800"/>
    <w:rsid w:val="00A6432F"/>
    <w:rsid w:val="00A6705A"/>
    <w:rsid w:val="00A67831"/>
    <w:rsid w:val="00A730E4"/>
    <w:rsid w:val="00A753C2"/>
    <w:rsid w:val="00A77416"/>
    <w:rsid w:val="00A83D19"/>
    <w:rsid w:val="00A87B1A"/>
    <w:rsid w:val="00A90ADE"/>
    <w:rsid w:val="00A915C4"/>
    <w:rsid w:val="00A91D2F"/>
    <w:rsid w:val="00A933CE"/>
    <w:rsid w:val="00A973B0"/>
    <w:rsid w:val="00A97634"/>
    <w:rsid w:val="00AA16E6"/>
    <w:rsid w:val="00AA2231"/>
    <w:rsid w:val="00AA2624"/>
    <w:rsid w:val="00AA278A"/>
    <w:rsid w:val="00AA3CDD"/>
    <w:rsid w:val="00AA45D0"/>
    <w:rsid w:val="00AA5956"/>
    <w:rsid w:val="00AA6E7E"/>
    <w:rsid w:val="00AB11E1"/>
    <w:rsid w:val="00AB36C0"/>
    <w:rsid w:val="00AC08FA"/>
    <w:rsid w:val="00AC3C2A"/>
    <w:rsid w:val="00AE0205"/>
    <w:rsid w:val="00AE0BF4"/>
    <w:rsid w:val="00AE0C1C"/>
    <w:rsid w:val="00AE1AD5"/>
    <w:rsid w:val="00AE1BF8"/>
    <w:rsid w:val="00AE600C"/>
    <w:rsid w:val="00AF1E97"/>
    <w:rsid w:val="00AF4848"/>
    <w:rsid w:val="00AF5B4B"/>
    <w:rsid w:val="00AF5D84"/>
    <w:rsid w:val="00B027A6"/>
    <w:rsid w:val="00B1255A"/>
    <w:rsid w:val="00B14B99"/>
    <w:rsid w:val="00B211B9"/>
    <w:rsid w:val="00B22A99"/>
    <w:rsid w:val="00B259E5"/>
    <w:rsid w:val="00B3051D"/>
    <w:rsid w:val="00B33368"/>
    <w:rsid w:val="00B3507A"/>
    <w:rsid w:val="00B36EC6"/>
    <w:rsid w:val="00B4016A"/>
    <w:rsid w:val="00B4099E"/>
    <w:rsid w:val="00B40FCC"/>
    <w:rsid w:val="00B41297"/>
    <w:rsid w:val="00B41448"/>
    <w:rsid w:val="00B4319E"/>
    <w:rsid w:val="00B45A28"/>
    <w:rsid w:val="00B45C2D"/>
    <w:rsid w:val="00B46E6D"/>
    <w:rsid w:val="00B47E3C"/>
    <w:rsid w:val="00B540C6"/>
    <w:rsid w:val="00B57738"/>
    <w:rsid w:val="00B6216B"/>
    <w:rsid w:val="00B621A4"/>
    <w:rsid w:val="00B646C2"/>
    <w:rsid w:val="00B66776"/>
    <w:rsid w:val="00B668EB"/>
    <w:rsid w:val="00B702F4"/>
    <w:rsid w:val="00B7300F"/>
    <w:rsid w:val="00B733CE"/>
    <w:rsid w:val="00B75C2C"/>
    <w:rsid w:val="00B76DFF"/>
    <w:rsid w:val="00B773A8"/>
    <w:rsid w:val="00B80433"/>
    <w:rsid w:val="00B81576"/>
    <w:rsid w:val="00B8585D"/>
    <w:rsid w:val="00B94F99"/>
    <w:rsid w:val="00B962D0"/>
    <w:rsid w:val="00BA0C42"/>
    <w:rsid w:val="00BA26D0"/>
    <w:rsid w:val="00BB1AB7"/>
    <w:rsid w:val="00BB1CCA"/>
    <w:rsid w:val="00BB311A"/>
    <w:rsid w:val="00BB59E2"/>
    <w:rsid w:val="00BB71F9"/>
    <w:rsid w:val="00BC1981"/>
    <w:rsid w:val="00BC6DCA"/>
    <w:rsid w:val="00BD30EF"/>
    <w:rsid w:val="00BD6776"/>
    <w:rsid w:val="00BD792C"/>
    <w:rsid w:val="00BE10C2"/>
    <w:rsid w:val="00BE21ED"/>
    <w:rsid w:val="00BE36C4"/>
    <w:rsid w:val="00BF614B"/>
    <w:rsid w:val="00C01108"/>
    <w:rsid w:val="00C02318"/>
    <w:rsid w:val="00C02CDD"/>
    <w:rsid w:val="00C0344B"/>
    <w:rsid w:val="00C14DA2"/>
    <w:rsid w:val="00C1539F"/>
    <w:rsid w:val="00C164AA"/>
    <w:rsid w:val="00C22A92"/>
    <w:rsid w:val="00C23B03"/>
    <w:rsid w:val="00C26B07"/>
    <w:rsid w:val="00C27222"/>
    <w:rsid w:val="00C27843"/>
    <w:rsid w:val="00C307BD"/>
    <w:rsid w:val="00C31F67"/>
    <w:rsid w:val="00C325F2"/>
    <w:rsid w:val="00C333B0"/>
    <w:rsid w:val="00C33B59"/>
    <w:rsid w:val="00C34A8F"/>
    <w:rsid w:val="00C43098"/>
    <w:rsid w:val="00C500BA"/>
    <w:rsid w:val="00C5083D"/>
    <w:rsid w:val="00C52371"/>
    <w:rsid w:val="00C554B8"/>
    <w:rsid w:val="00C5577E"/>
    <w:rsid w:val="00C6064A"/>
    <w:rsid w:val="00C63624"/>
    <w:rsid w:val="00C6444B"/>
    <w:rsid w:val="00C67830"/>
    <w:rsid w:val="00C70630"/>
    <w:rsid w:val="00C70F8D"/>
    <w:rsid w:val="00C721B1"/>
    <w:rsid w:val="00C73524"/>
    <w:rsid w:val="00C73668"/>
    <w:rsid w:val="00C81925"/>
    <w:rsid w:val="00C81B43"/>
    <w:rsid w:val="00C848E4"/>
    <w:rsid w:val="00C8591E"/>
    <w:rsid w:val="00C863D3"/>
    <w:rsid w:val="00C91EF8"/>
    <w:rsid w:val="00C922C0"/>
    <w:rsid w:val="00C934CA"/>
    <w:rsid w:val="00C94076"/>
    <w:rsid w:val="00C9745D"/>
    <w:rsid w:val="00CA1536"/>
    <w:rsid w:val="00CA44E4"/>
    <w:rsid w:val="00CB0770"/>
    <w:rsid w:val="00CB1060"/>
    <w:rsid w:val="00CB5180"/>
    <w:rsid w:val="00CB5294"/>
    <w:rsid w:val="00CB7500"/>
    <w:rsid w:val="00CC0BED"/>
    <w:rsid w:val="00CC1A8E"/>
    <w:rsid w:val="00CC3388"/>
    <w:rsid w:val="00CD7F27"/>
    <w:rsid w:val="00CE1AA7"/>
    <w:rsid w:val="00CE2A98"/>
    <w:rsid w:val="00CE332E"/>
    <w:rsid w:val="00CE4074"/>
    <w:rsid w:val="00CE63B8"/>
    <w:rsid w:val="00CF0E6C"/>
    <w:rsid w:val="00CF15AA"/>
    <w:rsid w:val="00CF42A1"/>
    <w:rsid w:val="00CF5387"/>
    <w:rsid w:val="00CF53CA"/>
    <w:rsid w:val="00CF6F20"/>
    <w:rsid w:val="00CF7E32"/>
    <w:rsid w:val="00D005BC"/>
    <w:rsid w:val="00D055D6"/>
    <w:rsid w:val="00D13CAC"/>
    <w:rsid w:val="00D144FE"/>
    <w:rsid w:val="00D1674B"/>
    <w:rsid w:val="00D20A83"/>
    <w:rsid w:val="00D21262"/>
    <w:rsid w:val="00D23039"/>
    <w:rsid w:val="00D25F3E"/>
    <w:rsid w:val="00D27D50"/>
    <w:rsid w:val="00D34E49"/>
    <w:rsid w:val="00D401EB"/>
    <w:rsid w:val="00D43F66"/>
    <w:rsid w:val="00D44B4C"/>
    <w:rsid w:val="00D463F1"/>
    <w:rsid w:val="00D477CB"/>
    <w:rsid w:val="00D47A9A"/>
    <w:rsid w:val="00D5022F"/>
    <w:rsid w:val="00D51E5E"/>
    <w:rsid w:val="00D5427C"/>
    <w:rsid w:val="00D55AA8"/>
    <w:rsid w:val="00D56B4F"/>
    <w:rsid w:val="00D56F64"/>
    <w:rsid w:val="00D57235"/>
    <w:rsid w:val="00D65B2A"/>
    <w:rsid w:val="00D70020"/>
    <w:rsid w:val="00D726DD"/>
    <w:rsid w:val="00D746B6"/>
    <w:rsid w:val="00D74D07"/>
    <w:rsid w:val="00D75140"/>
    <w:rsid w:val="00D76F8F"/>
    <w:rsid w:val="00D801A2"/>
    <w:rsid w:val="00D86374"/>
    <w:rsid w:val="00D93CC0"/>
    <w:rsid w:val="00D9642D"/>
    <w:rsid w:val="00DA12A8"/>
    <w:rsid w:val="00DA6BE3"/>
    <w:rsid w:val="00DB7D63"/>
    <w:rsid w:val="00DD03CB"/>
    <w:rsid w:val="00DD6962"/>
    <w:rsid w:val="00DD79DB"/>
    <w:rsid w:val="00DE0A81"/>
    <w:rsid w:val="00DE0D19"/>
    <w:rsid w:val="00DE22C9"/>
    <w:rsid w:val="00DE35FC"/>
    <w:rsid w:val="00DE44BE"/>
    <w:rsid w:val="00DE666C"/>
    <w:rsid w:val="00DE6D98"/>
    <w:rsid w:val="00DF02B3"/>
    <w:rsid w:val="00DF5558"/>
    <w:rsid w:val="00DF6ADE"/>
    <w:rsid w:val="00DF7AD6"/>
    <w:rsid w:val="00E001BE"/>
    <w:rsid w:val="00E0070B"/>
    <w:rsid w:val="00E04050"/>
    <w:rsid w:val="00E07796"/>
    <w:rsid w:val="00E14195"/>
    <w:rsid w:val="00E3204E"/>
    <w:rsid w:val="00E34700"/>
    <w:rsid w:val="00E4413D"/>
    <w:rsid w:val="00E4429C"/>
    <w:rsid w:val="00E46450"/>
    <w:rsid w:val="00E50F5B"/>
    <w:rsid w:val="00E54260"/>
    <w:rsid w:val="00E55C76"/>
    <w:rsid w:val="00E56690"/>
    <w:rsid w:val="00E612A7"/>
    <w:rsid w:val="00E62A40"/>
    <w:rsid w:val="00E639B6"/>
    <w:rsid w:val="00E6543A"/>
    <w:rsid w:val="00E65EE7"/>
    <w:rsid w:val="00E66545"/>
    <w:rsid w:val="00E6686F"/>
    <w:rsid w:val="00E66DEE"/>
    <w:rsid w:val="00E67A15"/>
    <w:rsid w:val="00E713CD"/>
    <w:rsid w:val="00E7421B"/>
    <w:rsid w:val="00E74637"/>
    <w:rsid w:val="00E74F89"/>
    <w:rsid w:val="00E81549"/>
    <w:rsid w:val="00E82838"/>
    <w:rsid w:val="00E83D21"/>
    <w:rsid w:val="00E86D41"/>
    <w:rsid w:val="00E90BFB"/>
    <w:rsid w:val="00E91A10"/>
    <w:rsid w:val="00E92018"/>
    <w:rsid w:val="00E95322"/>
    <w:rsid w:val="00EA0CD3"/>
    <w:rsid w:val="00EA34DA"/>
    <w:rsid w:val="00EA67BE"/>
    <w:rsid w:val="00EB190C"/>
    <w:rsid w:val="00EB2FD4"/>
    <w:rsid w:val="00EB481F"/>
    <w:rsid w:val="00EB4EFF"/>
    <w:rsid w:val="00EC2A3B"/>
    <w:rsid w:val="00EC67B1"/>
    <w:rsid w:val="00ED26CC"/>
    <w:rsid w:val="00ED386C"/>
    <w:rsid w:val="00ED412A"/>
    <w:rsid w:val="00ED7E4A"/>
    <w:rsid w:val="00EE01C3"/>
    <w:rsid w:val="00EE13F4"/>
    <w:rsid w:val="00EE2442"/>
    <w:rsid w:val="00EE5792"/>
    <w:rsid w:val="00EE73FC"/>
    <w:rsid w:val="00EF42F8"/>
    <w:rsid w:val="00EF538C"/>
    <w:rsid w:val="00EF53BB"/>
    <w:rsid w:val="00EF7109"/>
    <w:rsid w:val="00EF7234"/>
    <w:rsid w:val="00F0014A"/>
    <w:rsid w:val="00F01E92"/>
    <w:rsid w:val="00F022B8"/>
    <w:rsid w:val="00F0589F"/>
    <w:rsid w:val="00F07320"/>
    <w:rsid w:val="00F077F9"/>
    <w:rsid w:val="00F10977"/>
    <w:rsid w:val="00F10F4A"/>
    <w:rsid w:val="00F13A99"/>
    <w:rsid w:val="00F16693"/>
    <w:rsid w:val="00F20020"/>
    <w:rsid w:val="00F23F8C"/>
    <w:rsid w:val="00F25F5D"/>
    <w:rsid w:val="00F26E3C"/>
    <w:rsid w:val="00F3097A"/>
    <w:rsid w:val="00F313BA"/>
    <w:rsid w:val="00F36F75"/>
    <w:rsid w:val="00F42CBD"/>
    <w:rsid w:val="00F44E05"/>
    <w:rsid w:val="00F45F68"/>
    <w:rsid w:val="00F51852"/>
    <w:rsid w:val="00F52317"/>
    <w:rsid w:val="00F52745"/>
    <w:rsid w:val="00F53D18"/>
    <w:rsid w:val="00F60213"/>
    <w:rsid w:val="00F66A7D"/>
    <w:rsid w:val="00F74B85"/>
    <w:rsid w:val="00F7FDF4"/>
    <w:rsid w:val="00F91656"/>
    <w:rsid w:val="00F93458"/>
    <w:rsid w:val="00F940F0"/>
    <w:rsid w:val="00F94577"/>
    <w:rsid w:val="00FA17A4"/>
    <w:rsid w:val="00FB16E2"/>
    <w:rsid w:val="00FB2247"/>
    <w:rsid w:val="00FB349D"/>
    <w:rsid w:val="00FB35BD"/>
    <w:rsid w:val="00FB36D2"/>
    <w:rsid w:val="00FB3D4A"/>
    <w:rsid w:val="00FB5079"/>
    <w:rsid w:val="00FC2F33"/>
    <w:rsid w:val="00FD1C94"/>
    <w:rsid w:val="00FD2BB3"/>
    <w:rsid w:val="00FD3647"/>
    <w:rsid w:val="00FD55D8"/>
    <w:rsid w:val="00FD55DC"/>
    <w:rsid w:val="00FE053F"/>
    <w:rsid w:val="00FE0D70"/>
    <w:rsid w:val="00FE107C"/>
    <w:rsid w:val="00FE27B0"/>
    <w:rsid w:val="00FE3A8A"/>
    <w:rsid w:val="00FE564C"/>
    <w:rsid w:val="00FE74FF"/>
    <w:rsid w:val="00FE764A"/>
    <w:rsid w:val="00FE7842"/>
    <w:rsid w:val="00FF483F"/>
    <w:rsid w:val="00FF5FD3"/>
    <w:rsid w:val="00FF6317"/>
    <w:rsid w:val="0176D430"/>
    <w:rsid w:val="04484DC6"/>
    <w:rsid w:val="0752EC72"/>
    <w:rsid w:val="077C22AC"/>
    <w:rsid w:val="07E92EA5"/>
    <w:rsid w:val="0ACCD3FF"/>
    <w:rsid w:val="0B873451"/>
    <w:rsid w:val="0D03069B"/>
    <w:rsid w:val="0D8A4DFF"/>
    <w:rsid w:val="0EB4A6AA"/>
    <w:rsid w:val="0F2FC8C1"/>
    <w:rsid w:val="1165B349"/>
    <w:rsid w:val="1241104F"/>
    <w:rsid w:val="1254A327"/>
    <w:rsid w:val="127840F9"/>
    <w:rsid w:val="128D7AE7"/>
    <w:rsid w:val="12C56C64"/>
    <w:rsid w:val="13783474"/>
    <w:rsid w:val="142FD27A"/>
    <w:rsid w:val="146B910F"/>
    <w:rsid w:val="15AAB3E1"/>
    <w:rsid w:val="1654C873"/>
    <w:rsid w:val="16B78ABD"/>
    <w:rsid w:val="16D95653"/>
    <w:rsid w:val="1700A85E"/>
    <w:rsid w:val="17D27224"/>
    <w:rsid w:val="192639B1"/>
    <w:rsid w:val="19796929"/>
    <w:rsid w:val="199CFA00"/>
    <w:rsid w:val="1B6B404C"/>
    <w:rsid w:val="1C166E46"/>
    <w:rsid w:val="1C2C8C01"/>
    <w:rsid w:val="207FEF11"/>
    <w:rsid w:val="211AB86E"/>
    <w:rsid w:val="214EF89C"/>
    <w:rsid w:val="240624FC"/>
    <w:rsid w:val="25088EFF"/>
    <w:rsid w:val="268DA18A"/>
    <w:rsid w:val="27CFDCE1"/>
    <w:rsid w:val="2860C6EC"/>
    <w:rsid w:val="29099284"/>
    <w:rsid w:val="29D5CAAB"/>
    <w:rsid w:val="2A05107C"/>
    <w:rsid w:val="2AF8025B"/>
    <w:rsid w:val="2BCAC38D"/>
    <w:rsid w:val="2C09D497"/>
    <w:rsid w:val="2F267422"/>
    <w:rsid w:val="307E436C"/>
    <w:rsid w:val="31C6C4B2"/>
    <w:rsid w:val="350ADC9E"/>
    <w:rsid w:val="35E0CAD5"/>
    <w:rsid w:val="37403095"/>
    <w:rsid w:val="383BB5F8"/>
    <w:rsid w:val="3901065B"/>
    <w:rsid w:val="39920112"/>
    <w:rsid w:val="3A3E5DDA"/>
    <w:rsid w:val="3C4C60B0"/>
    <w:rsid w:val="3CD97B86"/>
    <w:rsid w:val="3E77EB94"/>
    <w:rsid w:val="3FF5C4E7"/>
    <w:rsid w:val="41D61620"/>
    <w:rsid w:val="42E68BE5"/>
    <w:rsid w:val="43F87700"/>
    <w:rsid w:val="48473EDF"/>
    <w:rsid w:val="488ABFEF"/>
    <w:rsid w:val="4AF880FA"/>
    <w:rsid w:val="4BEF7A03"/>
    <w:rsid w:val="4E6F62AA"/>
    <w:rsid w:val="4F95A899"/>
    <w:rsid w:val="50530E95"/>
    <w:rsid w:val="50EF6920"/>
    <w:rsid w:val="523879EC"/>
    <w:rsid w:val="52CB50C6"/>
    <w:rsid w:val="5502E299"/>
    <w:rsid w:val="56A79F2A"/>
    <w:rsid w:val="56C40AD7"/>
    <w:rsid w:val="57274865"/>
    <w:rsid w:val="578FC9B8"/>
    <w:rsid w:val="57E8A830"/>
    <w:rsid w:val="5987DE23"/>
    <w:rsid w:val="5B147EE9"/>
    <w:rsid w:val="5BB87A56"/>
    <w:rsid w:val="5F208F71"/>
    <w:rsid w:val="6237EB30"/>
    <w:rsid w:val="62DB092F"/>
    <w:rsid w:val="6311AD43"/>
    <w:rsid w:val="63164608"/>
    <w:rsid w:val="631D96A4"/>
    <w:rsid w:val="64B97AE2"/>
    <w:rsid w:val="660244FA"/>
    <w:rsid w:val="661BBEC9"/>
    <w:rsid w:val="66A26315"/>
    <w:rsid w:val="6851E234"/>
    <w:rsid w:val="68683F4F"/>
    <w:rsid w:val="693DA238"/>
    <w:rsid w:val="6A56C947"/>
    <w:rsid w:val="6BA25D66"/>
    <w:rsid w:val="6BFD8FDF"/>
    <w:rsid w:val="6C53BCDD"/>
    <w:rsid w:val="6DA5DBFF"/>
    <w:rsid w:val="6EC5318E"/>
    <w:rsid w:val="6FA55508"/>
    <w:rsid w:val="70A06E0C"/>
    <w:rsid w:val="724583AF"/>
    <w:rsid w:val="72669421"/>
    <w:rsid w:val="72862E71"/>
    <w:rsid w:val="74D4E76D"/>
    <w:rsid w:val="761B1D9F"/>
    <w:rsid w:val="76A18CD1"/>
    <w:rsid w:val="7728B70B"/>
    <w:rsid w:val="7ACA1FD4"/>
    <w:rsid w:val="7AFF04E3"/>
    <w:rsid w:val="7C9AF3AC"/>
    <w:rsid w:val="7CDB89B8"/>
    <w:rsid w:val="7D0FF5BC"/>
    <w:rsid w:val="7EE426E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464663"/>
  <w15:chartTrackingRefBased/>
  <w15:docId w15:val="{921578D1-DD3F-426F-B9C3-309C5D0B7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ago Pro" w:eastAsiaTheme="minorHAnsi" w:hAnsi="Fago Pro" w:cs="Times New Roman"/>
        <w:szCs w:val="22"/>
        <w:lang w:val="en-US"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val="en-US"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val="en-US"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Kommentarzeichen">
    <w:name w:val="annotation reference"/>
    <w:basedOn w:val="Absatz-Standardschriftart"/>
    <w:uiPriority w:val="99"/>
    <w:semiHidden/>
    <w:unhideWhenUsed/>
    <w:rsid w:val="0060604D"/>
    <w:rPr>
      <w:sz w:val="16"/>
      <w:szCs w:val="16"/>
    </w:rPr>
  </w:style>
  <w:style w:type="paragraph" w:styleId="Kommentarthema">
    <w:name w:val="annotation subject"/>
    <w:basedOn w:val="Kommentartext"/>
    <w:next w:val="Kommentartext"/>
    <w:link w:val="KommentarthemaZchn"/>
    <w:uiPriority w:val="99"/>
    <w:semiHidden/>
    <w:unhideWhenUsed/>
    <w:rsid w:val="0060604D"/>
    <w:pPr>
      <w:spacing w:line="240" w:lineRule="auto"/>
    </w:pPr>
    <w:rPr>
      <w:b/>
      <w:bCs/>
    </w:rPr>
  </w:style>
  <w:style w:type="character" w:customStyle="1" w:styleId="KommentarthemaZchn">
    <w:name w:val="Kommentarthema Zchn"/>
    <w:basedOn w:val="KommentartextZchn"/>
    <w:link w:val="Kommentarthema"/>
    <w:uiPriority w:val="99"/>
    <w:semiHidden/>
    <w:rsid w:val="0060604D"/>
    <w:rPr>
      <w:rFonts w:ascii="Calibri" w:eastAsia="Calibri" w:hAnsi="Calibri" w:cs="Times New Roman"/>
      <w:b/>
      <w:bCs/>
      <w:sz w:val="20"/>
      <w:szCs w:val="20"/>
    </w:rPr>
  </w:style>
  <w:style w:type="paragraph" w:styleId="berarbeitung">
    <w:name w:val="Revision"/>
    <w:hidden/>
    <w:uiPriority w:val="99"/>
    <w:semiHidden/>
    <w:rsid w:val="00965EEF"/>
    <w:pPr>
      <w:spacing w:after="0"/>
    </w:pPr>
  </w:style>
  <w:style w:type="character" w:styleId="Erwhnung">
    <w:name w:val="Mention"/>
    <w:basedOn w:val="Absatz-Standardschriftart"/>
    <w:uiPriority w:val="99"/>
    <w:unhideWhenUsed/>
    <w:rsid w:val="00A77416"/>
    <w:rPr>
      <w:color w:val="2B579A"/>
      <w:shd w:val="clear" w:color="auto" w:fill="E1DFDD"/>
    </w:rPr>
  </w:style>
  <w:style w:type="paragraph" w:customStyle="1" w:styleId="MAGAFlietext">
    <w:name w:val="MAGA_Fließtext"/>
    <w:basedOn w:val="Standard"/>
    <w:qFormat/>
    <w:rsid w:val="004822B8"/>
    <w:pPr>
      <w:tabs>
        <w:tab w:val="left" w:pos="284"/>
      </w:tabs>
      <w:spacing w:line="340" w:lineRule="exact"/>
    </w:pPr>
    <w:rPr>
      <w:rFonts w:ascii="Calibri Light" w:eastAsia="Georgia" w:hAnsi="Calibri Light" w:cs="Arial"/>
      <w:szCs w:val="20"/>
      <w:lang w:eastAsia="de-DE"/>
      <w14:numForm w14:val="default"/>
    </w:rPr>
  </w:style>
  <w:style w:type="paragraph" w:styleId="StandardWeb">
    <w:name w:val="Normal (Web)"/>
    <w:basedOn w:val="Standard"/>
    <w:uiPriority w:val="99"/>
    <w:semiHidden/>
    <w:unhideWhenUsed/>
    <w:rsid w:val="00436ED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125244720">
      <w:bodyDiv w:val="1"/>
      <w:marLeft w:val="0"/>
      <w:marRight w:val="0"/>
      <w:marTop w:val="0"/>
      <w:marBottom w:val="0"/>
      <w:divBdr>
        <w:top w:val="none" w:sz="0" w:space="0" w:color="auto"/>
        <w:left w:val="none" w:sz="0" w:space="0" w:color="auto"/>
        <w:bottom w:val="none" w:sz="0" w:space="0" w:color="auto"/>
        <w:right w:val="none" w:sz="0" w:space="0" w:color="auto"/>
      </w:divBdr>
    </w:div>
    <w:div w:id="219749498">
      <w:bodyDiv w:val="1"/>
      <w:marLeft w:val="0"/>
      <w:marRight w:val="0"/>
      <w:marTop w:val="0"/>
      <w:marBottom w:val="0"/>
      <w:divBdr>
        <w:top w:val="none" w:sz="0" w:space="0" w:color="auto"/>
        <w:left w:val="none" w:sz="0" w:space="0" w:color="auto"/>
        <w:bottom w:val="none" w:sz="0" w:space="0" w:color="auto"/>
        <w:right w:val="none" w:sz="0" w:space="0" w:color="auto"/>
      </w:divBdr>
    </w:div>
    <w:div w:id="323902287">
      <w:bodyDiv w:val="1"/>
      <w:marLeft w:val="0"/>
      <w:marRight w:val="0"/>
      <w:marTop w:val="0"/>
      <w:marBottom w:val="0"/>
      <w:divBdr>
        <w:top w:val="none" w:sz="0" w:space="0" w:color="auto"/>
        <w:left w:val="none" w:sz="0" w:space="0" w:color="auto"/>
        <w:bottom w:val="none" w:sz="0" w:space="0" w:color="auto"/>
        <w:right w:val="none" w:sz="0" w:space="0" w:color="auto"/>
      </w:divBdr>
    </w:div>
    <w:div w:id="331221729">
      <w:bodyDiv w:val="1"/>
      <w:marLeft w:val="0"/>
      <w:marRight w:val="0"/>
      <w:marTop w:val="0"/>
      <w:marBottom w:val="0"/>
      <w:divBdr>
        <w:top w:val="none" w:sz="0" w:space="0" w:color="auto"/>
        <w:left w:val="none" w:sz="0" w:space="0" w:color="auto"/>
        <w:bottom w:val="none" w:sz="0" w:space="0" w:color="auto"/>
        <w:right w:val="none" w:sz="0" w:space="0" w:color="auto"/>
      </w:divBdr>
      <w:divsChild>
        <w:div w:id="355280660">
          <w:marLeft w:val="0"/>
          <w:marRight w:val="0"/>
          <w:marTop w:val="0"/>
          <w:marBottom w:val="0"/>
          <w:divBdr>
            <w:top w:val="none" w:sz="0" w:space="0" w:color="auto"/>
            <w:left w:val="none" w:sz="0" w:space="0" w:color="auto"/>
            <w:bottom w:val="none" w:sz="0" w:space="0" w:color="auto"/>
            <w:right w:val="none" w:sz="0" w:space="0" w:color="auto"/>
          </w:divBdr>
        </w:div>
        <w:div w:id="686757691">
          <w:marLeft w:val="0"/>
          <w:marRight w:val="0"/>
          <w:marTop w:val="0"/>
          <w:marBottom w:val="0"/>
          <w:divBdr>
            <w:top w:val="none" w:sz="0" w:space="0" w:color="auto"/>
            <w:left w:val="none" w:sz="0" w:space="0" w:color="auto"/>
            <w:bottom w:val="none" w:sz="0" w:space="0" w:color="auto"/>
            <w:right w:val="none" w:sz="0" w:space="0" w:color="auto"/>
          </w:divBdr>
        </w:div>
        <w:div w:id="1009941452">
          <w:marLeft w:val="0"/>
          <w:marRight w:val="0"/>
          <w:marTop w:val="0"/>
          <w:marBottom w:val="0"/>
          <w:divBdr>
            <w:top w:val="none" w:sz="0" w:space="0" w:color="auto"/>
            <w:left w:val="none" w:sz="0" w:space="0" w:color="auto"/>
            <w:bottom w:val="none" w:sz="0" w:space="0" w:color="auto"/>
            <w:right w:val="none" w:sz="0" w:space="0" w:color="auto"/>
          </w:divBdr>
        </w:div>
        <w:div w:id="1042748736">
          <w:marLeft w:val="0"/>
          <w:marRight w:val="0"/>
          <w:marTop w:val="0"/>
          <w:marBottom w:val="0"/>
          <w:divBdr>
            <w:top w:val="none" w:sz="0" w:space="0" w:color="auto"/>
            <w:left w:val="none" w:sz="0" w:space="0" w:color="auto"/>
            <w:bottom w:val="none" w:sz="0" w:space="0" w:color="auto"/>
            <w:right w:val="none" w:sz="0" w:space="0" w:color="auto"/>
          </w:divBdr>
        </w:div>
        <w:div w:id="1278828766">
          <w:marLeft w:val="0"/>
          <w:marRight w:val="0"/>
          <w:marTop w:val="0"/>
          <w:marBottom w:val="0"/>
          <w:divBdr>
            <w:top w:val="none" w:sz="0" w:space="0" w:color="auto"/>
            <w:left w:val="none" w:sz="0" w:space="0" w:color="auto"/>
            <w:bottom w:val="none" w:sz="0" w:space="0" w:color="auto"/>
            <w:right w:val="none" w:sz="0" w:space="0" w:color="auto"/>
          </w:divBdr>
        </w:div>
        <w:div w:id="1298335547">
          <w:marLeft w:val="0"/>
          <w:marRight w:val="0"/>
          <w:marTop w:val="0"/>
          <w:marBottom w:val="0"/>
          <w:divBdr>
            <w:top w:val="none" w:sz="0" w:space="0" w:color="auto"/>
            <w:left w:val="none" w:sz="0" w:space="0" w:color="auto"/>
            <w:bottom w:val="none" w:sz="0" w:space="0" w:color="auto"/>
            <w:right w:val="none" w:sz="0" w:space="0" w:color="auto"/>
          </w:divBdr>
        </w:div>
        <w:div w:id="1435519392">
          <w:marLeft w:val="0"/>
          <w:marRight w:val="0"/>
          <w:marTop w:val="0"/>
          <w:marBottom w:val="0"/>
          <w:divBdr>
            <w:top w:val="none" w:sz="0" w:space="0" w:color="auto"/>
            <w:left w:val="none" w:sz="0" w:space="0" w:color="auto"/>
            <w:bottom w:val="none" w:sz="0" w:space="0" w:color="auto"/>
            <w:right w:val="none" w:sz="0" w:space="0" w:color="auto"/>
          </w:divBdr>
        </w:div>
        <w:div w:id="1593859321">
          <w:marLeft w:val="0"/>
          <w:marRight w:val="0"/>
          <w:marTop w:val="0"/>
          <w:marBottom w:val="0"/>
          <w:divBdr>
            <w:top w:val="none" w:sz="0" w:space="0" w:color="auto"/>
            <w:left w:val="none" w:sz="0" w:space="0" w:color="auto"/>
            <w:bottom w:val="none" w:sz="0" w:space="0" w:color="auto"/>
            <w:right w:val="none" w:sz="0" w:space="0" w:color="auto"/>
          </w:divBdr>
        </w:div>
        <w:div w:id="2138791527">
          <w:marLeft w:val="0"/>
          <w:marRight w:val="0"/>
          <w:marTop w:val="0"/>
          <w:marBottom w:val="0"/>
          <w:divBdr>
            <w:top w:val="none" w:sz="0" w:space="0" w:color="auto"/>
            <w:left w:val="none" w:sz="0" w:space="0" w:color="auto"/>
            <w:bottom w:val="none" w:sz="0" w:space="0" w:color="auto"/>
            <w:right w:val="none" w:sz="0" w:space="0" w:color="auto"/>
          </w:divBdr>
        </w:div>
      </w:divsChild>
    </w:div>
    <w:div w:id="346519931">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680550268">
      <w:bodyDiv w:val="1"/>
      <w:marLeft w:val="0"/>
      <w:marRight w:val="0"/>
      <w:marTop w:val="0"/>
      <w:marBottom w:val="0"/>
      <w:divBdr>
        <w:top w:val="none" w:sz="0" w:space="0" w:color="auto"/>
        <w:left w:val="none" w:sz="0" w:space="0" w:color="auto"/>
        <w:bottom w:val="none" w:sz="0" w:space="0" w:color="auto"/>
        <w:right w:val="none" w:sz="0" w:space="0" w:color="auto"/>
      </w:divBdr>
    </w:div>
    <w:div w:id="697507495">
      <w:bodyDiv w:val="1"/>
      <w:marLeft w:val="0"/>
      <w:marRight w:val="0"/>
      <w:marTop w:val="0"/>
      <w:marBottom w:val="0"/>
      <w:divBdr>
        <w:top w:val="none" w:sz="0" w:space="0" w:color="auto"/>
        <w:left w:val="none" w:sz="0" w:space="0" w:color="auto"/>
        <w:bottom w:val="none" w:sz="0" w:space="0" w:color="auto"/>
        <w:right w:val="none" w:sz="0" w:space="0" w:color="auto"/>
      </w:divBdr>
    </w:div>
    <w:div w:id="713307516">
      <w:bodyDiv w:val="1"/>
      <w:marLeft w:val="0"/>
      <w:marRight w:val="0"/>
      <w:marTop w:val="0"/>
      <w:marBottom w:val="0"/>
      <w:divBdr>
        <w:top w:val="none" w:sz="0" w:space="0" w:color="auto"/>
        <w:left w:val="none" w:sz="0" w:space="0" w:color="auto"/>
        <w:bottom w:val="none" w:sz="0" w:space="0" w:color="auto"/>
        <w:right w:val="none" w:sz="0" w:space="0" w:color="auto"/>
      </w:divBdr>
    </w:div>
    <w:div w:id="787286020">
      <w:bodyDiv w:val="1"/>
      <w:marLeft w:val="0"/>
      <w:marRight w:val="0"/>
      <w:marTop w:val="0"/>
      <w:marBottom w:val="0"/>
      <w:divBdr>
        <w:top w:val="none" w:sz="0" w:space="0" w:color="auto"/>
        <w:left w:val="none" w:sz="0" w:space="0" w:color="auto"/>
        <w:bottom w:val="none" w:sz="0" w:space="0" w:color="auto"/>
        <w:right w:val="none" w:sz="0" w:space="0" w:color="auto"/>
      </w:divBdr>
    </w:div>
    <w:div w:id="805901485">
      <w:bodyDiv w:val="1"/>
      <w:marLeft w:val="0"/>
      <w:marRight w:val="0"/>
      <w:marTop w:val="0"/>
      <w:marBottom w:val="0"/>
      <w:divBdr>
        <w:top w:val="none" w:sz="0" w:space="0" w:color="auto"/>
        <w:left w:val="none" w:sz="0" w:space="0" w:color="auto"/>
        <w:bottom w:val="none" w:sz="0" w:space="0" w:color="auto"/>
        <w:right w:val="none" w:sz="0" w:space="0" w:color="auto"/>
      </w:divBdr>
    </w:div>
    <w:div w:id="1007439132">
      <w:bodyDiv w:val="1"/>
      <w:marLeft w:val="0"/>
      <w:marRight w:val="0"/>
      <w:marTop w:val="0"/>
      <w:marBottom w:val="0"/>
      <w:divBdr>
        <w:top w:val="none" w:sz="0" w:space="0" w:color="auto"/>
        <w:left w:val="none" w:sz="0" w:space="0" w:color="auto"/>
        <w:bottom w:val="none" w:sz="0" w:space="0" w:color="auto"/>
        <w:right w:val="none" w:sz="0" w:space="0" w:color="auto"/>
      </w:divBdr>
    </w:div>
    <w:div w:id="1073894656">
      <w:bodyDiv w:val="1"/>
      <w:marLeft w:val="0"/>
      <w:marRight w:val="0"/>
      <w:marTop w:val="0"/>
      <w:marBottom w:val="0"/>
      <w:divBdr>
        <w:top w:val="none" w:sz="0" w:space="0" w:color="auto"/>
        <w:left w:val="none" w:sz="0" w:space="0" w:color="auto"/>
        <w:bottom w:val="none" w:sz="0" w:space="0" w:color="auto"/>
        <w:right w:val="none" w:sz="0" w:space="0" w:color="auto"/>
      </w:divBdr>
    </w:div>
    <w:div w:id="1184056092">
      <w:bodyDiv w:val="1"/>
      <w:marLeft w:val="0"/>
      <w:marRight w:val="0"/>
      <w:marTop w:val="0"/>
      <w:marBottom w:val="0"/>
      <w:divBdr>
        <w:top w:val="none" w:sz="0" w:space="0" w:color="auto"/>
        <w:left w:val="none" w:sz="0" w:space="0" w:color="auto"/>
        <w:bottom w:val="none" w:sz="0" w:space="0" w:color="auto"/>
        <w:right w:val="none" w:sz="0" w:space="0" w:color="auto"/>
      </w:divBdr>
    </w:div>
    <w:div w:id="1699550650">
      <w:bodyDiv w:val="1"/>
      <w:marLeft w:val="0"/>
      <w:marRight w:val="0"/>
      <w:marTop w:val="0"/>
      <w:marBottom w:val="0"/>
      <w:divBdr>
        <w:top w:val="none" w:sz="0" w:space="0" w:color="auto"/>
        <w:left w:val="none" w:sz="0" w:space="0" w:color="auto"/>
        <w:bottom w:val="none" w:sz="0" w:space="0" w:color="auto"/>
        <w:right w:val="none" w:sz="0" w:space="0" w:color="auto"/>
      </w:divBdr>
    </w:div>
    <w:div w:id="1841656211">
      <w:bodyDiv w:val="1"/>
      <w:marLeft w:val="0"/>
      <w:marRight w:val="0"/>
      <w:marTop w:val="0"/>
      <w:marBottom w:val="0"/>
      <w:divBdr>
        <w:top w:val="none" w:sz="0" w:space="0" w:color="auto"/>
        <w:left w:val="none" w:sz="0" w:space="0" w:color="auto"/>
        <w:bottom w:val="none" w:sz="0" w:space="0" w:color="auto"/>
        <w:right w:val="none" w:sz="0" w:space="0" w:color="auto"/>
      </w:divBdr>
    </w:div>
    <w:div w:id="1859612488">
      <w:bodyDiv w:val="1"/>
      <w:marLeft w:val="0"/>
      <w:marRight w:val="0"/>
      <w:marTop w:val="0"/>
      <w:marBottom w:val="0"/>
      <w:divBdr>
        <w:top w:val="none" w:sz="0" w:space="0" w:color="auto"/>
        <w:left w:val="none" w:sz="0" w:space="0" w:color="auto"/>
        <w:bottom w:val="none" w:sz="0" w:space="0" w:color="auto"/>
        <w:right w:val="none" w:sz="0" w:space="0" w:color="auto"/>
      </w:divBdr>
      <w:divsChild>
        <w:div w:id="93593805">
          <w:marLeft w:val="0"/>
          <w:marRight w:val="0"/>
          <w:marTop w:val="0"/>
          <w:marBottom w:val="0"/>
          <w:divBdr>
            <w:top w:val="none" w:sz="0" w:space="0" w:color="auto"/>
            <w:left w:val="none" w:sz="0" w:space="0" w:color="auto"/>
            <w:bottom w:val="none" w:sz="0" w:space="0" w:color="auto"/>
            <w:right w:val="none" w:sz="0" w:space="0" w:color="auto"/>
          </w:divBdr>
        </w:div>
        <w:div w:id="121659529">
          <w:marLeft w:val="0"/>
          <w:marRight w:val="0"/>
          <w:marTop w:val="0"/>
          <w:marBottom w:val="0"/>
          <w:divBdr>
            <w:top w:val="none" w:sz="0" w:space="0" w:color="auto"/>
            <w:left w:val="none" w:sz="0" w:space="0" w:color="auto"/>
            <w:bottom w:val="none" w:sz="0" w:space="0" w:color="auto"/>
            <w:right w:val="none" w:sz="0" w:space="0" w:color="auto"/>
          </w:divBdr>
        </w:div>
        <w:div w:id="195822672">
          <w:marLeft w:val="0"/>
          <w:marRight w:val="0"/>
          <w:marTop w:val="0"/>
          <w:marBottom w:val="0"/>
          <w:divBdr>
            <w:top w:val="none" w:sz="0" w:space="0" w:color="auto"/>
            <w:left w:val="none" w:sz="0" w:space="0" w:color="auto"/>
            <w:bottom w:val="none" w:sz="0" w:space="0" w:color="auto"/>
            <w:right w:val="none" w:sz="0" w:space="0" w:color="auto"/>
          </w:divBdr>
        </w:div>
        <w:div w:id="241256523">
          <w:marLeft w:val="0"/>
          <w:marRight w:val="0"/>
          <w:marTop w:val="0"/>
          <w:marBottom w:val="0"/>
          <w:divBdr>
            <w:top w:val="none" w:sz="0" w:space="0" w:color="auto"/>
            <w:left w:val="none" w:sz="0" w:space="0" w:color="auto"/>
            <w:bottom w:val="none" w:sz="0" w:space="0" w:color="auto"/>
            <w:right w:val="none" w:sz="0" w:space="0" w:color="auto"/>
          </w:divBdr>
        </w:div>
        <w:div w:id="853570490">
          <w:marLeft w:val="0"/>
          <w:marRight w:val="0"/>
          <w:marTop w:val="0"/>
          <w:marBottom w:val="0"/>
          <w:divBdr>
            <w:top w:val="none" w:sz="0" w:space="0" w:color="auto"/>
            <w:left w:val="none" w:sz="0" w:space="0" w:color="auto"/>
            <w:bottom w:val="none" w:sz="0" w:space="0" w:color="auto"/>
            <w:right w:val="none" w:sz="0" w:space="0" w:color="auto"/>
          </w:divBdr>
        </w:div>
        <w:div w:id="856431855">
          <w:marLeft w:val="0"/>
          <w:marRight w:val="0"/>
          <w:marTop w:val="0"/>
          <w:marBottom w:val="0"/>
          <w:divBdr>
            <w:top w:val="none" w:sz="0" w:space="0" w:color="auto"/>
            <w:left w:val="none" w:sz="0" w:space="0" w:color="auto"/>
            <w:bottom w:val="none" w:sz="0" w:space="0" w:color="auto"/>
            <w:right w:val="none" w:sz="0" w:space="0" w:color="auto"/>
          </w:divBdr>
        </w:div>
        <w:div w:id="1125585584">
          <w:marLeft w:val="0"/>
          <w:marRight w:val="0"/>
          <w:marTop w:val="0"/>
          <w:marBottom w:val="0"/>
          <w:divBdr>
            <w:top w:val="none" w:sz="0" w:space="0" w:color="auto"/>
            <w:left w:val="none" w:sz="0" w:space="0" w:color="auto"/>
            <w:bottom w:val="none" w:sz="0" w:space="0" w:color="auto"/>
            <w:right w:val="none" w:sz="0" w:space="0" w:color="auto"/>
          </w:divBdr>
        </w:div>
        <w:div w:id="1524054869">
          <w:marLeft w:val="0"/>
          <w:marRight w:val="0"/>
          <w:marTop w:val="0"/>
          <w:marBottom w:val="0"/>
          <w:divBdr>
            <w:top w:val="none" w:sz="0" w:space="0" w:color="auto"/>
            <w:left w:val="none" w:sz="0" w:space="0" w:color="auto"/>
            <w:bottom w:val="none" w:sz="0" w:space="0" w:color="auto"/>
            <w:right w:val="none" w:sz="0" w:space="0" w:color="auto"/>
          </w:divBdr>
        </w:div>
        <w:div w:id="2036998177">
          <w:marLeft w:val="0"/>
          <w:marRight w:val="0"/>
          <w:marTop w:val="0"/>
          <w:marBottom w:val="0"/>
          <w:divBdr>
            <w:top w:val="none" w:sz="0" w:space="0" w:color="auto"/>
            <w:left w:val="none" w:sz="0" w:space="0" w:color="auto"/>
            <w:bottom w:val="none" w:sz="0" w:space="0" w:color="auto"/>
            <w:right w:val="none" w:sz="0" w:space="0" w:color="auto"/>
          </w:divBdr>
        </w:div>
      </w:divsChild>
    </w:div>
    <w:div w:id="1978413535">
      <w:bodyDiv w:val="1"/>
      <w:marLeft w:val="0"/>
      <w:marRight w:val="0"/>
      <w:marTop w:val="0"/>
      <w:marBottom w:val="0"/>
      <w:divBdr>
        <w:top w:val="none" w:sz="0" w:space="0" w:color="auto"/>
        <w:left w:val="none" w:sz="0" w:space="0" w:color="auto"/>
        <w:bottom w:val="none" w:sz="0" w:space="0" w:color="auto"/>
        <w:right w:val="none" w:sz="0" w:space="0" w:color="auto"/>
      </w:divBdr>
    </w:div>
    <w:div w:id="209690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2" ma:contentTypeDescription="Ein neues Dokument erstellen." ma:contentTypeScope="" ma:versionID="510a06e8ab164a00a7c78fd9c9c9f933">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84bfd35a9ebc1f89102a55d18bc6490b"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1ea74bd-71d5-4fc7-86f8-59e69b2f3848" xsi:nil="true"/>
    <lcf76f155ced4ddcb4097134ff3c332f xmlns="1f337b43-997f-43bf-959a-bbb71dddae46">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6467DA-A4DB-4360-B88F-DA4645D0E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3AA3ED-6C77-4F4E-BA58-4561F49837B2}">
  <ds:schemaRefs>
    <ds:schemaRef ds:uri="http://schemas.microsoft.com/office/2006/metadata/properties"/>
    <ds:schemaRef ds:uri="http://schemas.microsoft.com/office/infopath/2007/PartnerControls"/>
    <ds:schemaRef ds:uri="51ea74bd-71d5-4fc7-86f8-59e69b2f3848"/>
    <ds:schemaRef ds:uri="1f337b43-997f-43bf-959a-bbb71dddae46"/>
    <ds:schemaRef ds:uri="http://schemas.microsoft.com/sharepoint/v3"/>
  </ds:schemaRefs>
</ds:datastoreItem>
</file>

<file path=customXml/itemProps3.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4.xml><?xml version="1.0" encoding="utf-8"?>
<ds:datastoreItem xmlns:ds="http://schemas.openxmlformats.org/officeDocument/2006/customXml" ds:itemID="{F4F4BB36-79C3-46D2-9FF1-498A9DEC16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677</Words>
  <Characters>4048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14</cp:revision>
  <cp:lastPrinted>2022-09-05T07:49:00Z</cp:lastPrinted>
  <dcterms:created xsi:type="dcterms:W3CDTF">2025-10-16T10:07:00Z</dcterms:created>
  <dcterms:modified xsi:type="dcterms:W3CDTF">2025-10-16T10:15:00Z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