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1C3DB" w14:textId="33545E5F" w:rsidR="00E66DEE" w:rsidRPr="00C26B07" w:rsidRDefault="00E66DEE" w:rsidP="006B1666">
      <w:pPr>
        <w:pStyle w:val="berschrift1"/>
        <w:tabs>
          <w:tab w:val="left" w:pos="7371"/>
        </w:tabs>
        <w:spacing w:line="276" w:lineRule="auto"/>
        <w:ind w:left="-284" w:right="-2268"/>
        <w:jc w:val="both"/>
        <w:rPr>
          <w:b w:val="0"/>
          <w:sz w:val="20"/>
        </w:rPr>
      </w:pPr>
      <w:r w:rsidRPr="00C26B07">
        <w:rPr>
          <w:szCs w:val="24"/>
        </w:rPr>
        <w:t>Presseinformation</w:t>
      </w:r>
      <w:r w:rsidRPr="00C26B07">
        <w:rPr>
          <w:sz w:val="22"/>
        </w:rPr>
        <w:tab/>
      </w:r>
      <w:r w:rsidR="0080429B" w:rsidRPr="0080429B">
        <w:rPr>
          <w:b w:val="0"/>
          <w:color w:val="auto"/>
          <w:sz w:val="20"/>
          <w:szCs w:val="22"/>
          <w:lang w:eastAsia="en-US"/>
        </w:rPr>
        <w:t>24.06.2025</w:t>
      </w:r>
    </w:p>
    <w:p w14:paraId="533364BA" w14:textId="77777777" w:rsidR="00E66DEE" w:rsidRPr="00C26B07" w:rsidRDefault="00E66DEE" w:rsidP="00BA0C42">
      <w:pPr>
        <w:ind w:left="-284"/>
        <w:jc w:val="both"/>
        <w:rPr>
          <w:szCs w:val="20"/>
          <w:lang w:eastAsia="de-DE"/>
        </w:rPr>
      </w:pPr>
    </w:p>
    <w:p w14:paraId="75AC07F0" w14:textId="77777777" w:rsidR="00E66DEE" w:rsidRPr="00C26B07" w:rsidRDefault="00E66DEE" w:rsidP="00BA0C42">
      <w:pPr>
        <w:ind w:left="-284"/>
        <w:rPr>
          <w:szCs w:val="20"/>
          <w:lang w:eastAsia="de-DE"/>
        </w:rPr>
      </w:pPr>
    </w:p>
    <w:p w14:paraId="63B97041" w14:textId="2E523B93" w:rsidR="00E66DEE" w:rsidRPr="000A56A1" w:rsidRDefault="008D3546" w:rsidP="00BA0C42">
      <w:pPr>
        <w:ind w:left="-284"/>
      </w:pPr>
      <w:r w:rsidRPr="000A56A1">
        <w:t>Roboter</w:t>
      </w:r>
      <w:r w:rsidR="000A56A1" w:rsidRPr="000A56A1">
        <w:t>automatisierung</w:t>
      </w:r>
    </w:p>
    <w:p w14:paraId="08B5A913" w14:textId="77777777" w:rsidR="00FE7842" w:rsidRPr="00C26B07" w:rsidRDefault="00FE7842" w:rsidP="00BA0C42">
      <w:pPr>
        <w:ind w:left="-284"/>
      </w:pPr>
    </w:p>
    <w:p w14:paraId="052E1BDD" w14:textId="2AFE2716" w:rsidR="00527EF1" w:rsidRDefault="7AFF04E3" w:rsidP="00527EF1">
      <w:pPr>
        <w:ind w:left="-284"/>
        <w:rPr>
          <w:b/>
          <w:bCs/>
          <w:sz w:val="24"/>
          <w:szCs w:val="24"/>
        </w:rPr>
      </w:pPr>
      <w:r w:rsidRPr="43F87700">
        <w:rPr>
          <w:b/>
          <w:bCs/>
          <w:sz w:val="24"/>
          <w:szCs w:val="24"/>
        </w:rPr>
        <w:t>Flexibles Werkzeughandling fü</w:t>
      </w:r>
      <w:r w:rsidR="008D3546" w:rsidRPr="43F87700">
        <w:rPr>
          <w:b/>
          <w:bCs/>
          <w:sz w:val="24"/>
          <w:szCs w:val="24"/>
        </w:rPr>
        <w:t>r Roboter</w:t>
      </w:r>
      <w:r w:rsidR="00516CB4" w:rsidRPr="43F87700">
        <w:rPr>
          <w:b/>
          <w:bCs/>
          <w:sz w:val="24"/>
          <w:szCs w:val="24"/>
        </w:rPr>
        <w:t xml:space="preserve"> </w:t>
      </w:r>
    </w:p>
    <w:p w14:paraId="221983B5" w14:textId="47DE8CB2" w:rsidR="00DF5558" w:rsidRDefault="00DF5558" w:rsidP="00527EF1">
      <w:pPr>
        <w:ind w:left="-284"/>
        <w:rPr>
          <w:b/>
          <w:bCs/>
          <w:sz w:val="24"/>
          <w:szCs w:val="28"/>
        </w:rPr>
      </w:pPr>
    </w:p>
    <w:p w14:paraId="54EFADB9" w14:textId="4C794421" w:rsidR="00527EF1" w:rsidRDefault="3C4C60B0" w:rsidP="00527EF1">
      <w:pPr>
        <w:ind w:left="-284"/>
        <w:rPr>
          <w:b/>
          <w:bCs/>
        </w:rPr>
      </w:pPr>
      <w:r w:rsidRPr="3E77EB94">
        <w:rPr>
          <w:b/>
          <w:bCs/>
        </w:rPr>
        <w:t xml:space="preserve">SCHUNK </w:t>
      </w:r>
      <w:r w:rsidR="00CB4C2A">
        <w:rPr>
          <w:b/>
          <w:bCs/>
        </w:rPr>
        <w:t>baut seine</w:t>
      </w:r>
      <w:r w:rsidRPr="3E77EB94">
        <w:rPr>
          <w:b/>
          <w:bCs/>
        </w:rPr>
        <w:t xml:space="preserve"> End-</w:t>
      </w:r>
      <w:proofErr w:type="spellStart"/>
      <w:r w:rsidRPr="3E77EB94">
        <w:rPr>
          <w:b/>
          <w:bCs/>
        </w:rPr>
        <w:t>of</w:t>
      </w:r>
      <w:proofErr w:type="spellEnd"/>
      <w:r w:rsidRPr="3E77EB94">
        <w:rPr>
          <w:b/>
          <w:bCs/>
        </w:rPr>
        <w:t xml:space="preserve">-Arm-Lösungen </w:t>
      </w:r>
      <w:r w:rsidR="00B753A0">
        <w:rPr>
          <w:b/>
          <w:bCs/>
        </w:rPr>
        <w:t>zukunft</w:t>
      </w:r>
      <w:r w:rsidR="005A2419">
        <w:rPr>
          <w:b/>
          <w:bCs/>
        </w:rPr>
        <w:t>s</w:t>
      </w:r>
      <w:r w:rsidR="00B753A0">
        <w:rPr>
          <w:b/>
          <w:bCs/>
        </w:rPr>
        <w:t>fähig</w:t>
      </w:r>
      <w:r w:rsidR="00351FA5">
        <w:rPr>
          <w:b/>
          <w:bCs/>
        </w:rPr>
        <w:t xml:space="preserve"> aus</w:t>
      </w:r>
      <w:r w:rsidR="00B753A0">
        <w:rPr>
          <w:b/>
          <w:bCs/>
        </w:rPr>
        <w:t xml:space="preserve"> </w:t>
      </w:r>
      <w:r w:rsidRPr="3E77EB94">
        <w:rPr>
          <w:b/>
          <w:bCs/>
        </w:rPr>
        <w:t>und stellt das</w:t>
      </w:r>
      <w:r w:rsidR="00B753A0">
        <w:rPr>
          <w:b/>
          <w:bCs/>
        </w:rPr>
        <w:t xml:space="preserve"> </w:t>
      </w:r>
      <w:r w:rsidRPr="3E77EB94">
        <w:rPr>
          <w:b/>
          <w:bCs/>
        </w:rPr>
        <w:t xml:space="preserve">Portfolio Robot PLUS vor. </w:t>
      </w:r>
      <w:r w:rsidR="57E8A830" w:rsidRPr="3E77EB94">
        <w:rPr>
          <w:b/>
          <w:bCs/>
        </w:rPr>
        <w:t>Ein Highlight</w:t>
      </w:r>
      <w:r w:rsidRPr="3E77EB94">
        <w:rPr>
          <w:b/>
          <w:bCs/>
        </w:rPr>
        <w:t xml:space="preserve"> </w:t>
      </w:r>
      <w:r w:rsidR="142FD27A" w:rsidRPr="3E77EB94">
        <w:rPr>
          <w:b/>
          <w:bCs/>
        </w:rPr>
        <w:t xml:space="preserve">hiervon </w:t>
      </w:r>
      <w:r w:rsidRPr="3E77EB94">
        <w:rPr>
          <w:b/>
          <w:bCs/>
        </w:rPr>
        <w:t xml:space="preserve">ist der </w:t>
      </w:r>
      <w:r w:rsidR="6851E234" w:rsidRPr="3E77EB94">
        <w:rPr>
          <w:b/>
          <w:bCs/>
        </w:rPr>
        <w:t>neue</w:t>
      </w:r>
      <w:r w:rsidR="724583AF" w:rsidRPr="3E77EB94">
        <w:rPr>
          <w:b/>
          <w:bCs/>
        </w:rPr>
        <w:t xml:space="preserve"> </w:t>
      </w:r>
      <w:r w:rsidR="41D61620" w:rsidRPr="3E77EB94">
        <w:rPr>
          <w:b/>
          <w:bCs/>
        </w:rPr>
        <w:t xml:space="preserve">Werkzeugwechsler </w:t>
      </w:r>
      <w:r w:rsidR="724583AF" w:rsidRPr="3E77EB94">
        <w:rPr>
          <w:b/>
          <w:bCs/>
        </w:rPr>
        <w:t>CPS</w:t>
      </w:r>
      <w:r w:rsidR="41D61620" w:rsidRPr="3E77EB94">
        <w:rPr>
          <w:b/>
          <w:bCs/>
        </w:rPr>
        <w:t xml:space="preserve">, der den automatisierten Austausch von Endeffektoren am Roboter ermöglicht. Damit </w:t>
      </w:r>
      <w:r w:rsidR="0ACCD3FF" w:rsidRPr="3E77EB94">
        <w:rPr>
          <w:b/>
          <w:bCs/>
        </w:rPr>
        <w:t>bietet</w:t>
      </w:r>
      <w:r w:rsidR="1700A85E" w:rsidRPr="3E77EB94">
        <w:rPr>
          <w:b/>
          <w:bCs/>
        </w:rPr>
        <w:t xml:space="preserve"> der </w:t>
      </w:r>
      <w:r w:rsidR="077C22AC" w:rsidRPr="3E77EB94">
        <w:rPr>
          <w:b/>
          <w:bCs/>
        </w:rPr>
        <w:t xml:space="preserve">Technologiepionier </w:t>
      </w:r>
      <w:r w:rsidR="4AF880FA" w:rsidRPr="3E77EB94">
        <w:rPr>
          <w:b/>
          <w:bCs/>
        </w:rPr>
        <w:t xml:space="preserve">Potenziale für </w:t>
      </w:r>
      <w:r w:rsidR="5502E299" w:rsidRPr="3E77EB94">
        <w:rPr>
          <w:b/>
          <w:bCs/>
        </w:rPr>
        <w:t xml:space="preserve">vielseitige </w:t>
      </w:r>
      <w:r w:rsidR="578FC9B8" w:rsidRPr="3E77EB94">
        <w:rPr>
          <w:b/>
          <w:bCs/>
        </w:rPr>
        <w:t>Roboteranwendungen</w:t>
      </w:r>
      <w:r w:rsidR="5502E299" w:rsidRPr="3E77EB94">
        <w:rPr>
          <w:b/>
          <w:bCs/>
        </w:rPr>
        <w:t xml:space="preserve"> </w:t>
      </w:r>
      <w:r w:rsidR="0F2FC8C1" w:rsidRPr="3E77EB94">
        <w:rPr>
          <w:b/>
          <w:bCs/>
        </w:rPr>
        <w:t>mit</w:t>
      </w:r>
      <w:r w:rsidR="5502E299" w:rsidRPr="3E77EB94">
        <w:rPr>
          <w:b/>
          <w:bCs/>
        </w:rPr>
        <w:t xml:space="preserve"> </w:t>
      </w:r>
      <w:r w:rsidR="761B1D9F" w:rsidRPr="3E77EB94">
        <w:rPr>
          <w:b/>
          <w:bCs/>
        </w:rPr>
        <w:t>kurze</w:t>
      </w:r>
      <w:r w:rsidR="0F2FC8C1" w:rsidRPr="3E77EB94">
        <w:rPr>
          <w:b/>
          <w:bCs/>
        </w:rPr>
        <w:t>n</w:t>
      </w:r>
      <w:r w:rsidR="761B1D9F" w:rsidRPr="3E77EB94">
        <w:rPr>
          <w:b/>
          <w:bCs/>
        </w:rPr>
        <w:t xml:space="preserve"> Wechselzyklen</w:t>
      </w:r>
      <w:r w:rsidR="5502E299" w:rsidRPr="3E77EB94">
        <w:rPr>
          <w:b/>
          <w:bCs/>
        </w:rPr>
        <w:t>.</w:t>
      </w:r>
    </w:p>
    <w:p w14:paraId="1265A294" w14:textId="77777777" w:rsidR="008D3546" w:rsidRDefault="008D3546" w:rsidP="00527EF1">
      <w:pPr>
        <w:ind w:left="-284"/>
      </w:pPr>
    </w:p>
    <w:p w14:paraId="77CECA36" w14:textId="08B9D7ED" w:rsidR="005057FB" w:rsidRDefault="2AF8025B" w:rsidP="00782D66">
      <w:pPr>
        <w:ind w:left="-284"/>
      </w:pPr>
      <w:r>
        <w:t>Fle</w:t>
      </w:r>
      <w:r w:rsidR="50530E95">
        <w:t>xibilität ist das A und O in der automatisierten Fertigung</w:t>
      </w:r>
      <w:r w:rsidR="52CB50C6">
        <w:t xml:space="preserve">. </w:t>
      </w:r>
      <w:r w:rsidR="192639B1">
        <w:t xml:space="preserve">Die zunehmende Vielfalt an </w:t>
      </w:r>
      <w:r w:rsidR="6237EB30">
        <w:t>Prozessschritten</w:t>
      </w:r>
      <w:r w:rsidR="192639B1">
        <w:t xml:space="preserve"> erfordert </w:t>
      </w:r>
      <w:r w:rsidR="3A3E5DDA">
        <w:t xml:space="preserve">ein agiles Zusammenspiel </w:t>
      </w:r>
      <w:r w:rsidR="25088EFF">
        <w:t>der beteiligten</w:t>
      </w:r>
      <w:r w:rsidR="3A3E5DDA">
        <w:t xml:space="preserve"> Werkzeuge</w:t>
      </w:r>
      <w:r w:rsidR="25088EFF">
        <w:t xml:space="preserve"> und Systeme</w:t>
      </w:r>
      <w:r w:rsidR="350ADC9E">
        <w:t>.</w:t>
      </w:r>
      <w:r w:rsidR="192639B1">
        <w:t xml:space="preserve"> </w:t>
      </w:r>
      <w:r w:rsidR="52CB50C6">
        <w:t xml:space="preserve">Mit einem Wechselsystem </w:t>
      </w:r>
      <w:r w:rsidR="66A26315">
        <w:t xml:space="preserve">sind Roboter in der </w:t>
      </w:r>
      <w:r w:rsidR="2F267422">
        <w:t>Lage</w:t>
      </w:r>
      <w:r w:rsidR="0EB4A6AA">
        <w:t>,</w:t>
      </w:r>
      <w:r w:rsidR="35E0CAD5">
        <w:t xml:space="preserve"> </w:t>
      </w:r>
      <w:r w:rsidR="04484DC6">
        <w:t xml:space="preserve">unterschiedliche Handhabungs- oder Bearbeitungsaufgaben </w:t>
      </w:r>
      <w:r w:rsidR="0752EC72">
        <w:t>flexibel</w:t>
      </w:r>
      <w:r w:rsidR="04484DC6">
        <w:t xml:space="preserve"> und</w:t>
      </w:r>
      <w:r w:rsidR="37403095">
        <w:t xml:space="preserve"> </w:t>
      </w:r>
      <w:r w:rsidR="4F95A899">
        <w:t xml:space="preserve">ohne </w:t>
      </w:r>
      <w:r w:rsidR="146B910F">
        <w:t xml:space="preserve">zusätzlichen </w:t>
      </w:r>
      <w:r w:rsidR="4F95A899">
        <w:t xml:space="preserve">Rüstaufwand auszuführen. Stillstandzeiten lassen sich </w:t>
      </w:r>
      <w:r w:rsidR="240624FC">
        <w:t xml:space="preserve">dabei </w:t>
      </w:r>
      <w:r w:rsidR="4F95A899">
        <w:t>auf ein Minimum reduzieren.</w:t>
      </w:r>
      <w:r w:rsidR="16B78ABD">
        <w:t xml:space="preserve"> </w:t>
      </w:r>
      <w:r w:rsidR="7EE426EC">
        <w:t xml:space="preserve">Der </w:t>
      </w:r>
      <w:r w:rsidR="72669421">
        <w:t xml:space="preserve">neue </w:t>
      </w:r>
      <w:r w:rsidR="7EE426EC">
        <w:t>SCHUNK</w:t>
      </w:r>
      <w:r w:rsidR="724583AF">
        <w:t xml:space="preserve"> </w:t>
      </w:r>
      <w:r w:rsidR="6DA5DBFF">
        <w:t xml:space="preserve">Werkzeugwechsler </w:t>
      </w:r>
      <w:r w:rsidR="724583AF">
        <w:t>CPS</w:t>
      </w:r>
      <w:r w:rsidR="64B97AE2">
        <w:t xml:space="preserve"> </w:t>
      </w:r>
      <w:r w:rsidR="1B6B404C">
        <w:t>ist ein flex</w:t>
      </w:r>
      <w:r w:rsidR="383BB5F8">
        <w:t xml:space="preserve">ibler Allrounder </w:t>
      </w:r>
      <w:r w:rsidR="307E436C">
        <w:t>zum automatisierten</w:t>
      </w:r>
      <w:r w:rsidR="6BA25D66">
        <w:t xml:space="preserve"> Wechsel von Endeffektoren am Roboter</w:t>
      </w:r>
      <w:r w:rsidR="1254A327">
        <w:t>.</w:t>
      </w:r>
      <w:r w:rsidR="631D96A4">
        <w:t xml:space="preserve"> </w:t>
      </w:r>
    </w:p>
    <w:p w14:paraId="15FA7FBA" w14:textId="77777777" w:rsidR="005057FB" w:rsidRDefault="005057FB" w:rsidP="008D3546">
      <w:pPr>
        <w:ind w:left="-284"/>
      </w:pPr>
    </w:p>
    <w:p w14:paraId="00515EFF" w14:textId="54500FE0" w:rsidR="004655F8" w:rsidRPr="00532460" w:rsidRDefault="007B02AE" w:rsidP="004655F8">
      <w:pPr>
        <w:ind w:left="-284"/>
        <w:rPr>
          <w:b/>
          <w:bCs/>
        </w:rPr>
      </w:pPr>
      <w:r>
        <w:rPr>
          <w:b/>
          <w:bCs/>
        </w:rPr>
        <w:t xml:space="preserve">Flexibilität </w:t>
      </w:r>
      <w:proofErr w:type="spellStart"/>
      <w:r>
        <w:rPr>
          <w:b/>
          <w:bCs/>
        </w:rPr>
        <w:t>made</w:t>
      </w:r>
      <w:proofErr w:type="spellEnd"/>
      <w:r w:rsidR="00B646C2">
        <w:rPr>
          <w:b/>
          <w:bCs/>
        </w:rPr>
        <w:t xml:space="preserve"> in German</w:t>
      </w:r>
      <w:r>
        <w:rPr>
          <w:b/>
          <w:bCs/>
        </w:rPr>
        <w:t>y</w:t>
      </w:r>
    </w:p>
    <w:p w14:paraId="0B526C6B" w14:textId="77777777" w:rsidR="00A41043" w:rsidRDefault="00A41043" w:rsidP="005057FB">
      <w:pPr>
        <w:ind w:left="-284"/>
      </w:pPr>
    </w:p>
    <w:p w14:paraId="50E112BA" w14:textId="677DCCFD" w:rsidR="00045CEE" w:rsidRDefault="002528EE" w:rsidP="00903DA7">
      <w:pPr>
        <w:ind w:left="-284"/>
      </w:pPr>
      <w:r>
        <w:t>Die Rohteile</w:t>
      </w:r>
      <w:r w:rsidR="003D4F81">
        <w:t xml:space="preserve"> </w:t>
      </w:r>
      <w:r w:rsidR="00CB0770">
        <w:t xml:space="preserve">magnetisch </w:t>
      </w:r>
      <w:r w:rsidR="00127353">
        <w:t xml:space="preserve">aus dem Tray </w:t>
      </w:r>
      <w:r>
        <w:t>entnehmen und anschließen</w:t>
      </w:r>
      <w:r w:rsidR="00710B0B">
        <w:t>d über eine</w:t>
      </w:r>
      <w:r w:rsidR="00CB0770">
        <w:t xml:space="preserve"> pneumatische Doppelgreifei</w:t>
      </w:r>
      <w:r w:rsidR="00A47DDA">
        <w:t xml:space="preserve">nheit </w:t>
      </w:r>
      <w:r w:rsidR="00710B0B">
        <w:t xml:space="preserve">in einem Arbeitsschritt </w:t>
      </w:r>
      <w:proofErr w:type="spellStart"/>
      <w:r w:rsidR="00710B0B">
        <w:t>be</w:t>
      </w:r>
      <w:proofErr w:type="spellEnd"/>
      <w:r w:rsidR="00710B0B">
        <w:t>- und entladen.</w:t>
      </w:r>
      <w:r w:rsidR="004773D7">
        <w:t xml:space="preserve"> </w:t>
      </w:r>
      <w:r w:rsidR="00EE01C3">
        <w:t xml:space="preserve">Dies </w:t>
      </w:r>
      <w:r w:rsidR="00A47DDA">
        <w:t xml:space="preserve">kann ein </w:t>
      </w:r>
      <w:r w:rsidR="0007118E">
        <w:t xml:space="preserve">Roboter </w:t>
      </w:r>
      <w:r w:rsidR="0023428E">
        <w:t xml:space="preserve">dank Wechselsystemen </w:t>
      </w:r>
      <w:r w:rsidR="00C922C0">
        <w:t>vollautomatisiert</w:t>
      </w:r>
      <w:r w:rsidR="00A47DDA">
        <w:t xml:space="preserve"> bewältigen. </w:t>
      </w:r>
      <w:r w:rsidR="004773D7">
        <w:t>Bei</w:t>
      </w:r>
      <w:r w:rsidR="00391CE8">
        <w:t xml:space="preserve">m </w:t>
      </w:r>
      <w:r w:rsidR="00290979">
        <w:t>neuen Werkzeugwechsler</w:t>
      </w:r>
      <w:r w:rsidR="00440FF8">
        <w:t xml:space="preserve"> CPS</w:t>
      </w:r>
      <w:r w:rsidR="00290979">
        <w:t xml:space="preserve"> hat SCHUNK ganz bewusst auf </w:t>
      </w:r>
      <w:r w:rsidR="00FA17A4">
        <w:t xml:space="preserve">Vielseitigkeit </w:t>
      </w:r>
      <w:r w:rsidR="006D4519">
        <w:t xml:space="preserve">gesetzt. </w:t>
      </w:r>
      <w:r w:rsidR="00EF42F8">
        <w:t>D</w:t>
      </w:r>
      <w:r w:rsidR="007477BD">
        <w:t>as</w:t>
      </w:r>
      <w:r w:rsidR="00EF42F8">
        <w:t xml:space="preserve"> pneumatisch </w:t>
      </w:r>
      <w:r w:rsidR="007477BD">
        <w:t xml:space="preserve">gesteuerte System </w:t>
      </w:r>
      <w:r w:rsidR="00EF42F8">
        <w:t xml:space="preserve">ermöglicht </w:t>
      </w:r>
      <w:r w:rsidR="00802B47">
        <w:t>das</w:t>
      </w:r>
      <w:r w:rsidR="00C922C0">
        <w:t xml:space="preserve"> zügige und prozesssichere Wechseln</w:t>
      </w:r>
      <w:r w:rsidR="00EF42F8">
        <w:t xml:space="preserve"> von Greifern und anderen Werkzeugen</w:t>
      </w:r>
      <w:r w:rsidR="00E65EE7">
        <w:t xml:space="preserve"> </w:t>
      </w:r>
      <w:r w:rsidR="00802B47">
        <w:t xml:space="preserve">mit </w:t>
      </w:r>
      <w:r w:rsidR="00E65EE7">
        <w:t xml:space="preserve">bis </w:t>
      </w:r>
      <w:r w:rsidR="00802B47">
        <w:t xml:space="preserve">zu </w:t>
      </w:r>
      <w:r w:rsidR="006E143D">
        <w:t>1</w:t>
      </w:r>
      <w:r w:rsidR="00FB4233">
        <w:t>.</w:t>
      </w:r>
      <w:r w:rsidR="006E143D">
        <w:t xml:space="preserve">000 </w:t>
      </w:r>
      <w:r w:rsidR="00E65EE7">
        <w:t xml:space="preserve">kg Handhabungsgewicht am Frontend. </w:t>
      </w:r>
      <w:r w:rsidR="002F70F8">
        <w:t>Die Baureihe umfasst 1</w:t>
      </w:r>
      <w:r w:rsidR="006D4519">
        <w:t>8 Baugrößen</w:t>
      </w:r>
      <w:r w:rsidR="002F70F8">
        <w:t>, sodass</w:t>
      </w:r>
      <w:r w:rsidR="00305BFE">
        <w:t xml:space="preserve"> Anwender für jeden Roboter </w:t>
      </w:r>
      <w:r w:rsidR="007826D8">
        <w:t>d</w:t>
      </w:r>
      <w:r w:rsidR="007477BD">
        <w:t>en passenden Wechsler</w:t>
      </w:r>
      <w:r w:rsidR="0099303D">
        <w:t xml:space="preserve"> finden</w:t>
      </w:r>
      <w:r w:rsidR="007826D8">
        <w:t xml:space="preserve">. </w:t>
      </w:r>
    </w:p>
    <w:p w14:paraId="342E0431" w14:textId="77777777" w:rsidR="00386F2C" w:rsidRDefault="00386F2C" w:rsidP="00903DA7">
      <w:pPr>
        <w:ind w:left="-284"/>
      </w:pPr>
    </w:p>
    <w:p w14:paraId="61289B2C" w14:textId="4C5785A3" w:rsidR="004C5E10" w:rsidRPr="00FD3647" w:rsidRDefault="00955511" w:rsidP="00903DA7">
      <w:pPr>
        <w:ind w:left="-284"/>
        <w:rPr>
          <w:b/>
          <w:bCs/>
        </w:rPr>
      </w:pPr>
      <w:r w:rsidRPr="00FD3647">
        <w:rPr>
          <w:b/>
          <w:bCs/>
        </w:rPr>
        <w:t>Sicherheit un</w:t>
      </w:r>
      <w:r w:rsidR="00FD3647" w:rsidRPr="00FD3647">
        <w:rPr>
          <w:b/>
          <w:bCs/>
        </w:rPr>
        <w:t>d</w:t>
      </w:r>
      <w:r w:rsidRPr="00FD3647">
        <w:rPr>
          <w:b/>
          <w:bCs/>
        </w:rPr>
        <w:t xml:space="preserve"> Effizienz</w:t>
      </w:r>
      <w:r w:rsidR="00FD3647" w:rsidRPr="00FD3647">
        <w:rPr>
          <w:b/>
          <w:bCs/>
        </w:rPr>
        <w:t xml:space="preserve"> im Fokus</w:t>
      </w:r>
    </w:p>
    <w:p w14:paraId="4101DA65" w14:textId="77777777" w:rsidR="004C5E10" w:rsidRDefault="004C5E10" w:rsidP="00903DA7">
      <w:pPr>
        <w:ind w:left="-284"/>
      </w:pPr>
    </w:p>
    <w:p w14:paraId="6B3AAD45" w14:textId="230DD1CD" w:rsidR="00420E86" w:rsidRDefault="007F1638" w:rsidP="00903DA7">
      <w:pPr>
        <w:ind w:left="-284"/>
      </w:pPr>
      <w:r>
        <w:t xml:space="preserve">Der </w:t>
      </w:r>
      <w:r w:rsidR="002B3747">
        <w:t>CPS</w:t>
      </w:r>
      <w:r>
        <w:t xml:space="preserve"> </w:t>
      </w:r>
      <w:r w:rsidR="005057FB" w:rsidRPr="00A77E97">
        <w:t>besteht aus einem Wechselkopf (CPS-K) und einem Wechseladapter (CPS-A)</w:t>
      </w:r>
      <w:r w:rsidR="00A730E4">
        <w:t xml:space="preserve">, </w:t>
      </w:r>
      <w:r w:rsidR="005367E4">
        <w:t xml:space="preserve">die sich </w:t>
      </w:r>
      <w:r w:rsidR="008D40BC">
        <w:t xml:space="preserve">über Druckluft </w:t>
      </w:r>
      <w:r w:rsidR="005367E4">
        <w:t xml:space="preserve">formschlüssig </w:t>
      </w:r>
      <w:r w:rsidR="005D41FA">
        <w:t xml:space="preserve">und prozesssicher </w:t>
      </w:r>
      <w:r w:rsidR="00420E86">
        <w:t>verriegeln.</w:t>
      </w:r>
      <w:r w:rsidR="000B5AB5">
        <w:t xml:space="preserve"> </w:t>
      </w:r>
      <w:r w:rsidR="00F26E3C">
        <w:t xml:space="preserve">Eine </w:t>
      </w:r>
      <w:r w:rsidR="002828F5" w:rsidRPr="00A77E97">
        <w:t>integrierte Feder</w:t>
      </w:r>
      <w:r w:rsidR="00A04B4F">
        <w:t xml:space="preserve"> minimiert die </w:t>
      </w:r>
      <w:r w:rsidR="00E81549" w:rsidRPr="00A77E97">
        <w:t>Spaltbildung bei unerwartetem Druckluftabfall</w:t>
      </w:r>
      <w:r w:rsidR="00484E39">
        <w:t xml:space="preserve"> und </w:t>
      </w:r>
      <w:r w:rsidR="00A04B4F">
        <w:t xml:space="preserve">gewährleistet gleichzeitig eine selbsthaltende </w:t>
      </w:r>
      <w:r w:rsidR="009563D2">
        <w:t>Verriegelung</w:t>
      </w:r>
      <w:r w:rsidR="00804F0D">
        <w:t>.</w:t>
      </w:r>
      <w:r w:rsidR="00083B26">
        <w:t xml:space="preserve"> </w:t>
      </w:r>
      <w:r w:rsidR="001101E8">
        <w:t xml:space="preserve">Für </w:t>
      </w:r>
      <w:r w:rsidR="00B962D0">
        <w:t xml:space="preserve">mehr Transparenz in der Prozessüberwachung </w:t>
      </w:r>
      <w:r w:rsidR="001101E8">
        <w:t xml:space="preserve">sorgen </w:t>
      </w:r>
      <w:r w:rsidR="00E86D41">
        <w:t>o</w:t>
      </w:r>
      <w:r w:rsidR="00083B26" w:rsidRPr="00083B26">
        <w:t>ptional verfügbare Sensor</w:t>
      </w:r>
      <w:r w:rsidR="00083B26">
        <w:t>en</w:t>
      </w:r>
      <w:r w:rsidR="00E86D41">
        <w:t>,</w:t>
      </w:r>
      <w:r w:rsidR="0024256E">
        <w:t xml:space="preserve"> </w:t>
      </w:r>
      <w:r w:rsidR="00E86D41">
        <w:t xml:space="preserve">die sowohl den </w:t>
      </w:r>
      <w:r w:rsidR="00083B26" w:rsidRPr="00083B26">
        <w:t xml:space="preserve">Verriegelungszustand </w:t>
      </w:r>
      <w:r w:rsidR="009403D9">
        <w:t>als auch die</w:t>
      </w:r>
      <w:r w:rsidR="00A67831">
        <w:t xml:space="preserve"> </w:t>
      </w:r>
      <w:r w:rsidR="00083B26" w:rsidRPr="00083B26">
        <w:t xml:space="preserve">Werkzeuganwesenheit </w:t>
      </w:r>
      <w:r w:rsidR="009403D9">
        <w:t>überwachen</w:t>
      </w:r>
      <w:r w:rsidR="007B24A7">
        <w:t>.</w:t>
      </w:r>
      <w:r w:rsidR="00260377" w:rsidRPr="00260377">
        <w:t xml:space="preserve"> </w:t>
      </w:r>
      <w:r w:rsidR="00260377" w:rsidRPr="00903DA7">
        <w:t xml:space="preserve">Ein </w:t>
      </w:r>
      <w:r w:rsidR="00260377">
        <w:t>umfangreiches</w:t>
      </w:r>
      <w:r w:rsidR="00260377" w:rsidRPr="00903DA7">
        <w:t xml:space="preserve"> </w:t>
      </w:r>
      <w:r w:rsidR="009403D9">
        <w:t>Angebot</w:t>
      </w:r>
      <w:r w:rsidR="00260377" w:rsidRPr="00903DA7">
        <w:t xml:space="preserve"> an Signal-, Pneumatik-, Fluid- und Kommunikationsmodulen erweitert die </w:t>
      </w:r>
      <w:r w:rsidR="009403D9">
        <w:t>Funktionalität und E</w:t>
      </w:r>
      <w:r w:rsidR="00A6705A">
        <w:t>i</w:t>
      </w:r>
      <w:r w:rsidR="009403D9">
        <w:t>nsatzmöglichkeiten</w:t>
      </w:r>
      <w:r w:rsidR="00260377" w:rsidRPr="00903DA7">
        <w:t xml:space="preserve"> </w:t>
      </w:r>
      <w:r w:rsidR="00260377">
        <w:t>des CPS.</w:t>
      </w:r>
    </w:p>
    <w:p w14:paraId="1BA8180B" w14:textId="7F2014F1" w:rsidR="005057FB" w:rsidRDefault="000020C8" w:rsidP="005057FB">
      <w:pPr>
        <w:ind w:left="-284"/>
      </w:pPr>
      <w:r w:rsidRPr="00895CEA">
        <w:t xml:space="preserve">Der </w:t>
      </w:r>
      <w:r>
        <w:t>Werkzeugwechsler</w:t>
      </w:r>
      <w:r w:rsidRPr="00895CEA">
        <w:t xml:space="preserve"> kann mit einem Roboter oder </w:t>
      </w:r>
      <w:r w:rsidR="0028733F">
        <w:t xml:space="preserve">auch </w:t>
      </w:r>
      <w:r w:rsidRPr="00895CEA">
        <w:t>stationär, etwa im Vorrichtungsbau, verwendet werden</w:t>
      </w:r>
      <w:r w:rsidR="00981E75">
        <w:t xml:space="preserve">. Da er </w:t>
      </w:r>
      <w:r w:rsidR="00365348">
        <w:t xml:space="preserve">vollständig kompatibel </w:t>
      </w:r>
      <w:r w:rsidR="00C65503">
        <w:t xml:space="preserve">mit </w:t>
      </w:r>
      <w:r w:rsidR="00365348">
        <w:t>be</w:t>
      </w:r>
      <w:r w:rsidR="00B47E3C">
        <w:t>stehenden SCHUNK</w:t>
      </w:r>
      <w:r w:rsidR="00F46C8A">
        <w:t xml:space="preserve"> </w:t>
      </w:r>
      <w:r w:rsidR="00597D6D">
        <w:t>Wech</w:t>
      </w:r>
      <w:r w:rsidR="00C43098">
        <w:t>s</w:t>
      </w:r>
      <w:r w:rsidR="00597D6D">
        <w:t>lern</w:t>
      </w:r>
      <w:r w:rsidR="00A6705A">
        <w:t xml:space="preserve"> </w:t>
      </w:r>
      <w:r w:rsidR="00981E75">
        <w:t xml:space="preserve">ist, ersparen sich Anwender das </w:t>
      </w:r>
      <w:r w:rsidR="005E5010">
        <w:t xml:space="preserve">erneute </w:t>
      </w:r>
      <w:r w:rsidR="00981E75">
        <w:t>Teaching beim Tausch.</w:t>
      </w:r>
      <w:r w:rsidR="00644A37">
        <w:t xml:space="preserve"> Die Montage des </w:t>
      </w:r>
      <w:r w:rsidR="00B47E3C">
        <w:t>Wechselkopf</w:t>
      </w:r>
      <w:r w:rsidR="00F46C8A">
        <w:t>es</w:t>
      </w:r>
      <w:r w:rsidR="00B47E3C">
        <w:t xml:space="preserve"> </w:t>
      </w:r>
      <w:r w:rsidR="00BB1CCA">
        <w:t xml:space="preserve">am Roboter ist </w:t>
      </w:r>
      <w:r w:rsidR="00965DEF">
        <w:t xml:space="preserve">denkbar einfach über </w:t>
      </w:r>
      <w:r w:rsidR="00B47E3C">
        <w:t xml:space="preserve">ISO-Flansche oder </w:t>
      </w:r>
      <w:r w:rsidR="003025CB">
        <w:t xml:space="preserve">standardisierte </w:t>
      </w:r>
      <w:r w:rsidR="00B47E3C">
        <w:t>Adapterplatten</w:t>
      </w:r>
      <w:r w:rsidR="000A21F3">
        <w:t xml:space="preserve"> möglich</w:t>
      </w:r>
      <w:r w:rsidR="00965DEF">
        <w:t xml:space="preserve">. </w:t>
      </w:r>
      <w:r w:rsidR="0042770B">
        <w:t>Der</w:t>
      </w:r>
      <w:r w:rsidR="0009248A">
        <w:t xml:space="preserve"> Einsatz </w:t>
      </w:r>
      <w:r w:rsidR="0009248A" w:rsidRPr="00A41043">
        <w:t>von gehärtetem Stahl in allen Funktionsteilen</w:t>
      </w:r>
      <w:r w:rsidR="0009248A" w:rsidRPr="00A77E97">
        <w:t xml:space="preserve"> </w:t>
      </w:r>
      <w:r w:rsidR="0042770B">
        <w:t xml:space="preserve">machen den </w:t>
      </w:r>
      <w:r w:rsidR="007E7597">
        <w:t>CPS</w:t>
      </w:r>
      <w:r w:rsidR="0009248A">
        <w:t xml:space="preserve"> besonders robust </w:t>
      </w:r>
      <w:r w:rsidR="00D57235">
        <w:t>und langlebig</w:t>
      </w:r>
      <w:r w:rsidR="0042770B">
        <w:t xml:space="preserve"> einsetzbar</w:t>
      </w:r>
      <w:r w:rsidR="00D57235">
        <w:t xml:space="preserve">, auch im </w:t>
      </w:r>
      <w:r w:rsidR="0009248A">
        <w:t xml:space="preserve">rauen Maschinenumfeld. </w:t>
      </w:r>
    </w:p>
    <w:p w14:paraId="6804BC07" w14:textId="77777777" w:rsidR="00B47E3C" w:rsidRDefault="00B47E3C" w:rsidP="005057FB">
      <w:pPr>
        <w:ind w:left="-284"/>
      </w:pPr>
    </w:p>
    <w:p w14:paraId="64613E82" w14:textId="6C5E48ED" w:rsidR="00045CEE" w:rsidRPr="00891A6C" w:rsidRDefault="00606953" w:rsidP="005057FB">
      <w:pPr>
        <w:ind w:left="-284"/>
        <w:rPr>
          <w:b/>
          <w:bCs/>
        </w:rPr>
      </w:pPr>
      <w:r w:rsidRPr="00891A6C">
        <w:rPr>
          <w:b/>
          <w:bCs/>
        </w:rPr>
        <w:t xml:space="preserve">Robot PLUS </w:t>
      </w:r>
    </w:p>
    <w:p w14:paraId="18147C95" w14:textId="77777777" w:rsidR="00606953" w:rsidRPr="00A77E97" w:rsidRDefault="00606953" w:rsidP="005057FB">
      <w:pPr>
        <w:ind w:left="-284"/>
      </w:pPr>
    </w:p>
    <w:p w14:paraId="23731F46" w14:textId="2E1A8089" w:rsidR="005057FB" w:rsidRDefault="00895CEA" w:rsidP="005057FB">
      <w:pPr>
        <w:ind w:left="-284"/>
      </w:pPr>
      <w:r>
        <w:t xml:space="preserve">Mit dem </w:t>
      </w:r>
      <w:r w:rsidR="00B66776">
        <w:t xml:space="preserve">neuen </w:t>
      </w:r>
      <w:r>
        <w:t>Robot P</w:t>
      </w:r>
      <w:r w:rsidR="00782D66">
        <w:t>LUS</w:t>
      </w:r>
      <w:r w:rsidR="00B66776">
        <w:t>-Portfolio</w:t>
      </w:r>
      <w:r>
        <w:t xml:space="preserve"> </w:t>
      </w:r>
      <w:r w:rsidR="00A753C2">
        <w:t xml:space="preserve">schafft SCHUNK </w:t>
      </w:r>
      <w:r w:rsidR="00C307BD">
        <w:t xml:space="preserve">vielseitige </w:t>
      </w:r>
      <w:r w:rsidR="002A6413">
        <w:t xml:space="preserve">Gestaltungsmöglichkeiten </w:t>
      </w:r>
      <w:r w:rsidR="00A02B98">
        <w:t>für die</w:t>
      </w:r>
      <w:r w:rsidR="002A6413">
        <w:t xml:space="preserve"> flexible Roboter</w:t>
      </w:r>
      <w:r w:rsidR="000D36EB">
        <w:t>automatisierung</w:t>
      </w:r>
      <w:r w:rsidR="00037615">
        <w:t>.</w:t>
      </w:r>
      <w:r>
        <w:t xml:space="preserve"> </w:t>
      </w:r>
      <w:r w:rsidR="00770C85">
        <w:t>Das umfassende Portfolio beinhaltet n</w:t>
      </w:r>
      <w:r>
        <w:t xml:space="preserve">eben </w:t>
      </w:r>
      <w:r w:rsidR="00DF7AD6">
        <w:t>Werkzeugwechsler</w:t>
      </w:r>
      <w:r w:rsidR="00E66545">
        <w:t>n</w:t>
      </w:r>
      <w:r w:rsidR="00DF7AD6">
        <w:t xml:space="preserve"> wie dem </w:t>
      </w:r>
      <w:r>
        <w:t>CPS</w:t>
      </w:r>
      <w:r w:rsidR="00531786">
        <w:t xml:space="preserve"> und dem CPB</w:t>
      </w:r>
      <w:r w:rsidR="00242137">
        <w:t xml:space="preserve"> </w:t>
      </w:r>
      <w:r>
        <w:t xml:space="preserve">auch </w:t>
      </w:r>
      <w:bookmarkStart w:id="0" w:name="_Hlk193878793"/>
      <w:r w:rsidR="00770C85">
        <w:t>neu</w:t>
      </w:r>
      <w:r w:rsidR="00267C12">
        <w:t xml:space="preserve"> entwickelte </w:t>
      </w:r>
      <w:r>
        <w:t>Ausgleichseinheiten</w:t>
      </w:r>
      <w:r w:rsidR="00DF7AD6">
        <w:t xml:space="preserve"> </w:t>
      </w:r>
      <w:r w:rsidR="00267C12">
        <w:t>und</w:t>
      </w:r>
      <w:r w:rsidR="00806546">
        <w:t xml:space="preserve"> Kraft-Momenten-Sensoren</w:t>
      </w:r>
      <w:bookmarkEnd w:id="0"/>
      <w:r w:rsidR="00806546">
        <w:t>.</w:t>
      </w:r>
      <w:r>
        <w:t xml:space="preserve"> </w:t>
      </w:r>
      <w:r w:rsidR="001B4507">
        <w:t xml:space="preserve">Dank </w:t>
      </w:r>
      <w:r w:rsidR="00CD7F27">
        <w:t xml:space="preserve">seiner </w:t>
      </w:r>
      <w:r w:rsidR="001B4507">
        <w:t>jahrzehntelange</w:t>
      </w:r>
      <w:r w:rsidR="004C7F20">
        <w:t>n</w:t>
      </w:r>
      <w:r w:rsidR="001B4507">
        <w:t xml:space="preserve"> </w:t>
      </w:r>
      <w:r w:rsidR="000B36FF">
        <w:t xml:space="preserve">Erfahrung </w:t>
      </w:r>
      <w:r w:rsidR="004C7F20">
        <w:t xml:space="preserve">in der Entwicklung </w:t>
      </w:r>
      <w:r w:rsidR="00CD7F27">
        <w:t xml:space="preserve">passgenauer, durchdachter Automatisierungsbausteine </w:t>
      </w:r>
      <w:r w:rsidR="001362AA">
        <w:t xml:space="preserve">steht </w:t>
      </w:r>
      <w:r w:rsidR="001B4507">
        <w:t xml:space="preserve">SCHUNK für </w:t>
      </w:r>
      <w:r w:rsidR="001362AA">
        <w:t xml:space="preserve">besonders hohe </w:t>
      </w:r>
      <w:r w:rsidR="001B4507">
        <w:t>Produktivität, Flexibilität und Ressourcenschonung</w:t>
      </w:r>
      <w:r w:rsidR="00A55C2C">
        <w:t>.</w:t>
      </w:r>
    </w:p>
    <w:p w14:paraId="2ADD2A76" w14:textId="07A509C5" w:rsidR="00C27222" w:rsidRDefault="00047640" w:rsidP="00C27222">
      <w:pPr>
        <w:ind w:left="-284"/>
        <w:rPr>
          <w:b/>
          <w:bCs/>
        </w:rPr>
      </w:pPr>
      <w:r w:rsidRPr="00047640">
        <w:rPr>
          <w:b/>
          <w:bCs/>
        </w:rPr>
        <w:t>schunk.com</w:t>
      </w:r>
    </w:p>
    <w:p w14:paraId="61749049" w14:textId="0295DA66" w:rsidR="00D75140" w:rsidRPr="00D42DAB" w:rsidRDefault="00D75140" w:rsidP="00C27222">
      <w:pPr>
        <w:ind w:left="-284"/>
      </w:pPr>
    </w:p>
    <w:p w14:paraId="4294371E" w14:textId="77777777" w:rsidR="004822B8" w:rsidRPr="00D42DAB" w:rsidRDefault="004822B8" w:rsidP="00C27222">
      <w:pPr>
        <w:ind w:left="-284"/>
      </w:pPr>
    </w:p>
    <w:p w14:paraId="3F7FE837" w14:textId="77777777" w:rsidR="00505F54" w:rsidRPr="00D42DAB" w:rsidRDefault="00505F54" w:rsidP="00C27222">
      <w:pPr>
        <w:ind w:left="-284"/>
      </w:pPr>
    </w:p>
    <w:p w14:paraId="75454956" w14:textId="77777777" w:rsidR="00505F54" w:rsidRPr="00D42DAB" w:rsidRDefault="00505F54" w:rsidP="00C27222">
      <w:pPr>
        <w:ind w:left="-284"/>
      </w:pPr>
    </w:p>
    <w:p w14:paraId="1D7F0B8B" w14:textId="77777777" w:rsidR="00D75140" w:rsidRPr="00D42DAB" w:rsidRDefault="00D75140" w:rsidP="00D75140">
      <w:pPr>
        <w:spacing w:line="240" w:lineRule="auto"/>
        <w:ind w:left="-284"/>
      </w:pPr>
    </w:p>
    <w:p w14:paraId="1AECC096" w14:textId="54535F62" w:rsidR="00D75140" w:rsidRPr="00527EF1" w:rsidRDefault="00D75140" w:rsidP="00D75140">
      <w:pPr>
        <w:spacing w:line="240" w:lineRule="auto"/>
        <w:ind w:left="-284"/>
        <w:rPr>
          <w:b/>
          <w:bCs/>
          <w:sz w:val="24"/>
          <w:szCs w:val="28"/>
        </w:rPr>
      </w:pPr>
      <w:r w:rsidRPr="00C26B07">
        <w:rPr>
          <w:b/>
          <w:bCs/>
          <w:sz w:val="24"/>
          <w:szCs w:val="28"/>
        </w:rPr>
        <w:t>Bildunterschriften:</w:t>
      </w:r>
    </w:p>
    <w:p w14:paraId="39A2AABD" w14:textId="77777777" w:rsidR="002C2724" w:rsidRDefault="002C2724" w:rsidP="00A210ED">
      <w:pPr>
        <w:spacing w:line="240" w:lineRule="auto"/>
        <w:ind w:left="-284"/>
        <w:jc w:val="right"/>
        <w:rPr>
          <w:b/>
          <w:bCs/>
          <w:sz w:val="24"/>
          <w:szCs w:val="28"/>
        </w:rPr>
      </w:pPr>
    </w:p>
    <w:tbl>
      <w:tblPr>
        <w:tblW w:w="10029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22"/>
      </w:tblGrid>
      <w:tr w:rsidR="003C27C3" w:rsidRPr="00D75140" w14:paraId="1E3B4058" w14:textId="77777777" w:rsidTr="003C27C3">
        <w:trPr>
          <w:cantSplit/>
          <w:trHeight w:val="551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642DBCAF" w14:textId="0317EFFE" w:rsidR="003C27C3" w:rsidRDefault="004B740E">
            <w:pPr>
              <w:jc w:val="both"/>
            </w:pPr>
            <w:r>
              <w:rPr>
                <w:noProof/>
              </w:rPr>
              <w:drawing>
                <wp:inline distT="0" distB="0" distL="0" distR="0" wp14:anchorId="485E9D91" wp14:editId="478E568B">
                  <wp:extent cx="1438659" cy="960122"/>
                  <wp:effectExtent l="0" t="0" r="9525" b="0"/>
                  <wp:docPr id="210279370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2793702" name="Grafik 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9" cy="9601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49AC7FC8" w14:textId="070A103E" w:rsidR="003C27C3" w:rsidRDefault="00DD6962">
            <w:pPr>
              <w:ind w:left="248"/>
            </w:pPr>
            <w:r>
              <w:t xml:space="preserve">Der </w:t>
            </w:r>
            <w:r w:rsidR="007D6F14">
              <w:t xml:space="preserve">neue pneumatische </w:t>
            </w:r>
            <w:r>
              <w:t xml:space="preserve">Werkzeugwechsler CPS </w:t>
            </w:r>
            <w:r w:rsidR="008E25CF">
              <w:t xml:space="preserve">ermöglicht das schnelle, prozesssichere Wechseln von </w:t>
            </w:r>
            <w:r w:rsidR="00C22A92">
              <w:t xml:space="preserve">Endeffektoren am Roboter. </w:t>
            </w:r>
            <w:r w:rsidR="003C27C3">
              <w:t xml:space="preserve">Ausgestattet </w:t>
            </w:r>
            <w:r w:rsidR="00AB11E1">
              <w:t xml:space="preserve">mit einem SCHUNK Magnetgreifer werden </w:t>
            </w:r>
            <w:r w:rsidR="003C27C3" w:rsidRPr="00DF6ADE">
              <w:t>Rohteile</w:t>
            </w:r>
            <w:r w:rsidR="00AB11E1">
              <w:t xml:space="preserve"> zur Weiterverarbeitung auf einem Förderband platziert</w:t>
            </w:r>
            <w:r w:rsidR="003C27C3">
              <w:t>.</w:t>
            </w:r>
            <w:r w:rsidR="00575A05">
              <w:t xml:space="preserve"> </w:t>
            </w:r>
          </w:p>
          <w:p w14:paraId="79AEFF4F" w14:textId="77777777" w:rsidR="003C27C3" w:rsidRDefault="003C27C3">
            <w:pPr>
              <w:ind w:left="248"/>
            </w:pPr>
          </w:p>
          <w:p w14:paraId="498569DE" w14:textId="2670BF8E" w:rsidR="003C27C3" w:rsidRPr="00170170" w:rsidRDefault="003C27C3">
            <w:pPr>
              <w:ind w:left="248"/>
            </w:pPr>
            <w:r w:rsidRPr="00C721B1">
              <w:t>Bild</w:t>
            </w:r>
            <w:r w:rsidR="007D6F14">
              <w:t>quelle</w:t>
            </w:r>
            <w:r w:rsidRPr="00C721B1">
              <w:t>: SCHUNK</w:t>
            </w:r>
            <w:r w:rsidR="007D6F14">
              <w:t xml:space="preserve"> SE &amp; Co. KG</w:t>
            </w:r>
          </w:p>
        </w:tc>
      </w:tr>
      <w:tr w:rsidR="00DA3281" w:rsidRPr="00D75140" w14:paraId="2B910C87" w14:textId="77777777" w:rsidTr="00511A8C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06E5739D" w14:textId="03F99B04" w:rsidR="00DA3281" w:rsidRPr="00D75140" w:rsidRDefault="00DA3281" w:rsidP="00DA3281">
            <w:pPr>
              <w:spacing w:before="100" w:beforeAutospacing="1" w:after="100" w:afterAutospacing="1"/>
              <w:ind w:firstLine="1"/>
              <w:rPr>
                <w:color w:val="000000"/>
              </w:rPr>
            </w:pPr>
            <w:r w:rsidRPr="00DA3281">
              <w:rPr>
                <w:i/>
                <w:iCs/>
                <w:color w:val="44546A" w:themeColor="text2"/>
                <w:sz w:val="18"/>
                <w:szCs w:val="18"/>
              </w:rPr>
              <w:t>CPS_Anwendungsbild_Beladung_Magnetgreifer_06_2025.jpg</w:t>
            </w:r>
          </w:p>
        </w:tc>
      </w:tr>
      <w:tr w:rsidR="00D75140" w:rsidRPr="00D75140" w14:paraId="28BBC3CE" w14:textId="77777777" w:rsidTr="0001491E">
        <w:trPr>
          <w:cantSplit/>
          <w:trHeight w:val="147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745003A7" w14:textId="35DA6CD5" w:rsidR="00D75140" w:rsidRDefault="000A7CAB" w:rsidP="00D75140">
            <w:pPr>
              <w:jc w:val="both"/>
            </w:pPr>
            <w:r>
              <w:rPr>
                <w:noProof/>
              </w:rPr>
              <w:drawing>
                <wp:inline distT="0" distB="0" distL="0" distR="0" wp14:anchorId="178DE9FE" wp14:editId="5B060A0F">
                  <wp:extent cx="1438659" cy="960122"/>
                  <wp:effectExtent l="0" t="0" r="9525" b="0"/>
                  <wp:docPr id="77317118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3171184" name="Grafik 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9" cy="9601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151ECC5D" w14:textId="39520122" w:rsidR="00DF6ADE" w:rsidRPr="00DF6ADE" w:rsidRDefault="00D463F1" w:rsidP="00155339">
            <w:pPr>
              <w:ind w:left="248"/>
            </w:pPr>
            <w:r>
              <w:t xml:space="preserve">Mit schnellen </w:t>
            </w:r>
            <w:r w:rsidR="00CB5180">
              <w:t xml:space="preserve">Wechselzyklen </w:t>
            </w:r>
            <w:r w:rsidR="000943F0">
              <w:t xml:space="preserve">zwischen verschiedenen Endeffektoren </w:t>
            </w:r>
            <w:r w:rsidR="00CB5180">
              <w:t>minimier</w:t>
            </w:r>
            <w:r w:rsidR="00784567">
              <w:t>en Werkzeugwechsler</w:t>
            </w:r>
            <w:r w:rsidR="0056615D">
              <w:t xml:space="preserve"> </w:t>
            </w:r>
            <w:r w:rsidR="00532460">
              <w:t xml:space="preserve">Maschinenstillstände und </w:t>
            </w:r>
            <w:r w:rsidR="00784567">
              <w:t xml:space="preserve">steigern </w:t>
            </w:r>
            <w:r w:rsidR="00DF6ADE">
              <w:t>die Produktivität</w:t>
            </w:r>
            <w:r w:rsidR="00CB5180">
              <w:t>.</w:t>
            </w:r>
          </w:p>
          <w:p w14:paraId="4ED67231" w14:textId="77777777" w:rsidR="00C721B1" w:rsidRDefault="00C721B1" w:rsidP="00155339">
            <w:pPr>
              <w:ind w:left="248"/>
            </w:pPr>
          </w:p>
          <w:p w14:paraId="3CA90C7D" w14:textId="245BE7ED" w:rsidR="00D75140" w:rsidRPr="00C721B1" w:rsidRDefault="007D6F14" w:rsidP="00155339">
            <w:pPr>
              <w:ind w:left="248"/>
            </w:pPr>
            <w:r w:rsidRPr="00C721B1">
              <w:t>Bild</w:t>
            </w:r>
            <w:r>
              <w:t>quelle</w:t>
            </w:r>
            <w:r w:rsidRPr="00C721B1">
              <w:t>: SCHUNK</w:t>
            </w:r>
            <w:r>
              <w:t xml:space="preserve"> SE &amp; Co. KG</w:t>
            </w:r>
          </w:p>
        </w:tc>
      </w:tr>
      <w:tr w:rsidR="001D22E2" w:rsidRPr="00D75140" w14:paraId="51E560BB" w14:textId="77777777" w:rsidTr="00233758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0FFEEDF1" w14:textId="7F552B88" w:rsidR="001D22E2" w:rsidRPr="00D75140" w:rsidRDefault="001D22E2" w:rsidP="00735A3A">
            <w:pPr>
              <w:spacing w:before="100" w:beforeAutospacing="1" w:after="100" w:afterAutospacing="1"/>
              <w:rPr>
                <w:color w:val="000000"/>
              </w:rPr>
            </w:pPr>
            <w:r w:rsidRPr="001D22E2">
              <w:rPr>
                <w:i/>
                <w:iCs/>
                <w:color w:val="44546A" w:themeColor="text2"/>
                <w:sz w:val="18"/>
                <w:szCs w:val="18"/>
              </w:rPr>
              <w:t>CPS_Anwendungsbild_Wechsel_Ablage_06_2025.jpg</w:t>
            </w:r>
          </w:p>
        </w:tc>
      </w:tr>
      <w:tr w:rsidR="0001491E" w:rsidRPr="00170170" w14:paraId="481C18CC" w14:textId="77777777" w:rsidTr="0001491E">
        <w:trPr>
          <w:cantSplit/>
          <w:trHeight w:val="147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24C9BE25" w14:textId="448AF4CE" w:rsidR="0001491E" w:rsidRDefault="000A7CAB">
            <w:pPr>
              <w:jc w:val="both"/>
            </w:pPr>
            <w:r>
              <w:rPr>
                <w:noProof/>
              </w:rPr>
              <w:drawing>
                <wp:inline distT="0" distB="0" distL="0" distR="0" wp14:anchorId="21DE5D6D" wp14:editId="2CE4A7CC">
                  <wp:extent cx="1438659" cy="960122"/>
                  <wp:effectExtent l="0" t="0" r="9525" b="0"/>
                  <wp:docPr id="12675027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750278" name="Grafik 1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9" cy="9601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4F0D751B" w14:textId="125EB2F5" w:rsidR="002F2D72" w:rsidRDefault="00101580" w:rsidP="006340D4">
            <w:pPr>
              <w:ind w:left="248"/>
            </w:pPr>
            <w:r>
              <w:t>Kombiniert m</w:t>
            </w:r>
            <w:r w:rsidR="00532460">
              <w:t xml:space="preserve">it dem </w:t>
            </w:r>
            <w:r w:rsidR="00DF6ADE" w:rsidRPr="00DF6ADE">
              <w:t>PGN-plus-P</w:t>
            </w:r>
            <w:r>
              <w:t>-</w:t>
            </w:r>
            <w:r w:rsidR="00DF6ADE" w:rsidRPr="00DF6ADE">
              <w:t xml:space="preserve">Doppelgreifer </w:t>
            </w:r>
            <w:r w:rsidR="00532460">
              <w:t xml:space="preserve">bringt der Werkzeugwechsler Tempo in die </w:t>
            </w:r>
            <w:r w:rsidR="00DF6ADE" w:rsidRPr="00DF6ADE">
              <w:t xml:space="preserve">Handhabung von </w:t>
            </w:r>
            <w:r w:rsidR="006340D4">
              <w:t xml:space="preserve">Roh- und </w:t>
            </w:r>
            <w:r w:rsidR="00DF6ADE" w:rsidRPr="00DF6ADE">
              <w:t>Fertigteilen</w:t>
            </w:r>
            <w:r w:rsidR="006340D4">
              <w:t xml:space="preserve"> in einem Prozessschritt</w:t>
            </w:r>
            <w:r w:rsidR="00532460">
              <w:t>.</w:t>
            </w:r>
          </w:p>
          <w:p w14:paraId="3E292097" w14:textId="77777777" w:rsidR="0001491E" w:rsidRDefault="0001491E">
            <w:pPr>
              <w:ind w:left="-14" w:firstLine="283"/>
            </w:pPr>
          </w:p>
          <w:p w14:paraId="4AD42855" w14:textId="5B25484E" w:rsidR="0001491E" w:rsidRPr="00170170" w:rsidRDefault="006340D4">
            <w:pPr>
              <w:ind w:left="-14" w:firstLine="283"/>
            </w:pPr>
            <w:r w:rsidRPr="00C721B1">
              <w:t>Bild</w:t>
            </w:r>
            <w:r>
              <w:t>quelle</w:t>
            </w:r>
            <w:r w:rsidRPr="00C721B1">
              <w:t>: SCHUNK</w:t>
            </w:r>
            <w:r>
              <w:t xml:space="preserve"> SE &amp; Co. KG</w:t>
            </w:r>
          </w:p>
        </w:tc>
      </w:tr>
      <w:tr w:rsidR="001D22E2" w:rsidRPr="001A1050" w14:paraId="23D4D554" w14:textId="77777777" w:rsidTr="00CF0F6B">
        <w:trPr>
          <w:cantSplit/>
          <w:trHeight w:val="13"/>
        </w:trPr>
        <w:tc>
          <w:tcPr>
            <w:tcW w:w="100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3D5FB" w14:textId="28DD76E0" w:rsidR="001D22E2" w:rsidRPr="001A1050" w:rsidRDefault="001D22E2" w:rsidP="001A1050">
            <w:pPr>
              <w:jc w:val="both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001D22E2">
              <w:rPr>
                <w:i/>
                <w:iCs/>
                <w:color w:val="44546A" w:themeColor="text2"/>
                <w:sz w:val="18"/>
                <w:szCs w:val="18"/>
              </w:rPr>
              <w:t>CPS_Anwendungsbild_Doppelgreifer_PGNplusP_06_2025.jpg</w:t>
            </w:r>
          </w:p>
        </w:tc>
      </w:tr>
    </w:tbl>
    <w:p w14:paraId="6D2341C3" w14:textId="77777777" w:rsidR="0001491E" w:rsidRPr="00D42DAB" w:rsidRDefault="0001491E" w:rsidP="00D42DAB">
      <w:pPr>
        <w:ind w:left="-284"/>
      </w:pPr>
    </w:p>
    <w:p w14:paraId="7407BB6E" w14:textId="77777777" w:rsidR="0001491E" w:rsidRPr="00D42DAB" w:rsidRDefault="0001491E" w:rsidP="00D42DAB">
      <w:pPr>
        <w:ind w:left="-284"/>
      </w:pPr>
    </w:p>
    <w:p w14:paraId="28BC82BB" w14:textId="6E3BD423" w:rsidR="004F18DD" w:rsidRDefault="004F18DD">
      <w:pPr>
        <w:spacing w:after="60" w:line="240" w:lineRule="auto"/>
        <w:rPr>
          <w:b/>
          <w:color w:val="000000"/>
          <w:sz w:val="24"/>
          <w:szCs w:val="20"/>
          <w:lang w:eastAsia="de-DE"/>
        </w:rPr>
      </w:pPr>
      <w:r>
        <w:rPr>
          <w:b/>
          <w:color w:val="000000"/>
          <w:sz w:val="24"/>
          <w:szCs w:val="20"/>
          <w:lang w:eastAsia="de-DE"/>
        </w:rPr>
        <w:br w:type="page"/>
      </w:r>
    </w:p>
    <w:p w14:paraId="0846282C" w14:textId="77777777" w:rsidR="0001491E" w:rsidRPr="00D42DAB" w:rsidRDefault="0001491E" w:rsidP="00D42DAB">
      <w:pPr>
        <w:ind w:hanging="284"/>
        <w:jc w:val="both"/>
        <w:rPr>
          <w:szCs w:val="20"/>
        </w:rPr>
      </w:pPr>
    </w:p>
    <w:p w14:paraId="15954615" w14:textId="77777777" w:rsidR="006545A7" w:rsidRPr="00CF3F3F" w:rsidRDefault="006545A7" w:rsidP="006545A7">
      <w:pPr>
        <w:spacing w:line="240" w:lineRule="auto"/>
        <w:ind w:hanging="284"/>
        <w:rPr>
          <w:b/>
          <w:color w:val="000000"/>
          <w:sz w:val="24"/>
          <w:szCs w:val="20"/>
          <w:lang w:val="en-US" w:eastAsia="de-DE"/>
        </w:rPr>
      </w:pPr>
      <w:r w:rsidRPr="00CF3F3F">
        <w:rPr>
          <w:b/>
          <w:color w:val="000000"/>
          <w:sz w:val="24"/>
          <w:szCs w:val="20"/>
          <w:lang w:val="en-US" w:eastAsia="de-DE"/>
        </w:rPr>
        <w:t>Kontakt:</w:t>
      </w:r>
    </w:p>
    <w:p w14:paraId="1AAE459C" w14:textId="77777777" w:rsidR="006545A7" w:rsidRPr="00CF3F3F" w:rsidRDefault="006545A7" w:rsidP="006545A7">
      <w:pPr>
        <w:ind w:hanging="284"/>
        <w:jc w:val="both"/>
        <w:rPr>
          <w:b/>
          <w:bCs/>
          <w:szCs w:val="20"/>
          <w:lang w:val="en-US"/>
        </w:rPr>
      </w:pPr>
    </w:p>
    <w:p w14:paraId="1A67AD00" w14:textId="77777777" w:rsidR="00752CF1" w:rsidRPr="00826D7F" w:rsidRDefault="00752CF1" w:rsidP="00752CF1">
      <w:pPr>
        <w:ind w:hanging="284"/>
        <w:jc w:val="both"/>
        <w:rPr>
          <w:b/>
          <w:bCs/>
          <w:szCs w:val="20"/>
          <w:lang w:val="en-US"/>
        </w:rPr>
      </w:pPr>
      <w:r w:rsidRPr="00826D7F">
        <w:rPr>
          <w:b/>
          <w:bCs/>
          <w:szCs w:val="20"/>
          <w:lang w:val="en-US"/>
        </w:rPr>
        <w:t>Kathrin Müller</w:t>
      </w:r>
    </w:p>
    <w:p w14:paraId="16649937" w14:textId="77777777" w:rsidR="00752CF1" w:rsidRPr="00A202A7" w:rsidRDefault="00752CF1" w:rsidP="00752CF1">
      <w:pPr>
        <w:ind w:left="-284"/>
        <w:rPr>
          <w:b/>
          <w:bCs/>
          <w:szCs w:val="20"/>
          <w:lang w:val="en-US"/>
        </w:rPr>
      </w:pPr>
      <w:r w:rsidRPr="00A202A7">
        <w:rPr>
          <w:b/>
          <w:bCs/>
          <w:szCs w:val="20"/>
          <w:lang w:val="en-US"/>
        </w:rPr>
        <w:t xml:space="preserve">Corporate Communications </w:t>
      </w:r>
    </w:p>
    <w:p w14:paraId="2C56A002" w14:textId="77777777" w:rsidR="00752CF1" w:rsidRPr="00A202A7" w:rsidRDefault="00752CF1" w:rsidP="00752CF1">
      <w:pPr>
        <w:ind w:left="-284"/>
        <w:rPr>
          <w:b/>
          <w:bCs/>
          <w:szCs w:val="20"/>
          <w:lang w:val="en-US"/>
        </w:rPr>
      </w:pPr>
      <w:r w:rsidRPr="00A202A7">
        <w:rPr>
          <w:b/>
          <w:bCs/>
          <w:szCs w:val="20"/>
          <w:lang w:val="en-US"/>
        </w:rPr>
        <w:t>Global Marketing</w:t>
      </w:r>
    </w:p>
    <w:p w14:paraId="12453C14" w14:textId="77777777" w:rsidR="00752CF1" w:rsidRPr="00826D7F" w:rsidRDefault="00752CF1" w:rsidP="00752CF1">
      <w:pPr>
        <w:ind w:hanging="284"/>
        <w:jc w:val="both"/>
        <w:rPr>
          <w:szCs w:val="20"/>
        </w:rPr>
      </w:pPr>
      <w:r w:rsidRPr="00826D7F">
        <w:rPr>
          <w:szCs w:val="20"/>
        </w:rPr>
        <w:t>Tel. +49-7133-103-2327</w:t>
      </w:r>
    </w:p>
    <w:p w14:paraId="051E8C75" w14:textId="77777777" w:rsidR="00752CF1" w:rsidRPr="00826D7F" w:rsidRDefault="00752CF1" w:rsidP="00752CF1">
      <w:pPr>
        <w:ind w:hanging="284"/>
        <w:jc w:val="both"/>
        <w:rPr>
          <w:szCs w:val="20"/>
        </w:rPr>
      </w:pPr>
      <w:r w:rsidRPr="00826D7F">
        <w:rPr>
          <w:szCs w:val="20"/>
        </w:rPr>
        <w:t>kathrin.mueller@de.schunk.com</w:t>
      </w:r>
    </w:p>
    <w:p w14:paraId="7FFF1906" w14:textId="77777777" w:rsidR="00752CF1" w:rsidRPr="00826D7F" w:rsidRDefault="00752CF1" w:rsidP="00752CF1">
      <w:pPr>
        <w:ind w:hanging="284"/>
        <w:jc w:val="both"/>
        <w:rPr>
          <w:szCs w:val="20"/>
        </w:rPr>
      </w:pPr>
      <w:r w:rsidRPr="00826D7F">
        <w:rPr>
          <w:szCs w:val="20"/>
        </w:rPr>
        <w:t>schunk.com</w:t>
      </w:r>
    </w:p>
    <w:p w14:paraId="7870080B" w14:textId="77777777" w:rsidR="00752CF1" w:rsidRPr="00826D7F" w:rsidRDefault="00752CF1" w:rsidP="00752CF1">
      <w:pPr>
        <w:ind w:hanging="284"/>
        <w:jc w:val="both"/>
        <w:rPr>
          <w:szCs w:val="20"/>
        </w:rPr>
      </w:pPr>
    </w:p>
    <w:p w14:paraId="56F22E6A" w14:textId="77777777" w:rsidR="00752CF1" w:rsidRPr="00826D7F" w:rsidRDefault="00752CF1" w:rsidP="00752CF1">
      <w:pPr>
        <w:ind w:hanging="284"/>
        <w:jc w:val="both"/>
        <w:rPr>
          <w:szCs w:val="20"/>
        </w:rPr>
      </w:pPr>
    </w:p>
    <w:p w14:paraId="23EB86BB" w14:textId="77777777" w:rsidR="00752CF1" w:rsidRPr="00C26B07" w:rsidRDefault="00752CF1" w:rsidP="00752CF1">
      <w:pPr>
        <w:pStyle w:val="Textkrper-Zeileneinzug"/>
        <w:ind w:left="2410" w:right="-1135" w:hanging="2694"/>
        <w:jc w:val="both"/>
        <w:rPr>
          <w:rFonts w:ascii="Calibri" w:hAnsi="Calibri"/>
          <w:sz w:val="24"/>
          <w:szCs w:val="24"/>
        </w:rPr>
      </w:pPr>
      <w:r w:rsidRPr="00C26B07">
        <w:rPr>
          <w:rFonts w:ascii="Fago Pro" w:hAnsi="Fago Pro"/>
          <w:sz w:val="24"/>
          <w:szCs w:val="24"/>
        </w:rPr>
        <w:t>Belegexemplar</w:t>
      </w:r>
      <w:r w:rsidRPr="00C26B07">
        <w:rPr>
          <w:rFonts w:ascii="Calibri" w:hAnsi="Calibri"/>
          <w:sz w:val="24"/>
          <w:szCs w:val="24"/>
        </w:rPr>
        <w:t>:</w:t>
      </w:r>
    </w:p>
    <w:p w14:paraId="1D9C6ED4" w14:textId="77777777" w:rsidR="00752CF1" w:rsidRPr="00C26B07" w:rsidRDefault="00752CF1" w:rsidP="00752CF1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15548C04" w14:textId="77777777" w:rsidR="00752CF1" w:rsidRPr="00C26B07" w:rsidRDefault="00752CF1" w:rsidP="00752CF1">
      <w:pPr>
        <w:pStyle w:val="Textkrper-Zeileneinzug"/>
        <w:ind w:left="2410" w:right="-1135" w:hanging="2694"/>
        <w:jc w:val="both"/>
        <w:rPr>
          <w:rFonts w:ascii="Fago Pro" w:hAnsi="Fago Pro"/>
        </w:rPr>
      </w:pPr>
      <w:r w:rsidRPr="00C26B07">
        <w:rPr>
          <w:rFonts w:ascii="Fago Pro" w:hAnsi="Fago Pro"/>
        </w:rPr>
        <w:t>Bitte senden Sie im Falle einer Veröffentlichung ein Belegexemplar an folgende Adresse:</w:t>
      </w:r>
    </w:p>
    <w:p w14:paraId="678C367D" w14:textId="77777777" w:rsidR="00752CF1" w:rsidRPr="00C26B07" w:rsidRDefault="00752CF1" w:rsidP="00752CF1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09134CBA" w14:textId="77777777" w:rsidR="00752CF1" w:rsidRPr="000B5DDC" w:rsidRDefault="00752CF1" w:rsidP="00752CF1">
      <w:pPr>
        <w:ind w:hanging="284"/>
        <w:jc w:val="both"/>
        <w:rPr>
          <w:b/>
          <w:bCs/>
          <w:szCs w:val="20"/>
        </w:rPr>
      </w:pPr>
      <w:r w:rsidRPr="000B5DDC">
        <w:rPr>
          <w:b/>
          <w:bCs/>
          <w:szCs w:val="20"/>
        </w:rPr>
        <w:t>SCHUNK SE &amp; Co. KG</w:t>
      </w:r>
    </w:p>
    <w:p w14:paraId="447343F3" w14:textId="77777777" w:rsidR="00752CF1" w:rsidRPr="0015764A" w:rsidRDefault="00752CF1" w:rsidP="00752CF1">
      <w:pPr>
        <w:ind w:hanging="284"/>
        <w:jc w:val="both"/>
        <w:rPr>
          <w:b/>
          <w:bCs/>
          <w:szCs w:val="20"/>
        </w:rPr>
      </w:pPr>
      <w:r w:rsidRPr="0015764A">
        <w:rPr>
          <w:b/>
          <w:bCs/>
          <w:szCs w:val="20"/>
        </w:rPr>
        <w:t>Spanntechnik | Greiftechnik | Automatisierungstechnik</w:t>
      </w:r>
    </w:p>
    <w:p w14:paraId="1502ACF4" w14:textId="77777777" w:rsidR="00752CF1" w:rsidRPr="008A4C5C" w:rsidRDefault="00752CF1" w:rsidP="00752CF1">
      <w:pPr>
        <w:pStyle w:val="Textkrper-Zeileneinzug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Astrid Häberle</w:t>
      </w:r>
    </w:p>
    <w:p w14:paraId="22B1C0CB" w14:textId="77777777" w:rsidR="00752CF1" w:rsidRPr="008A4C5C" w:rsidRDefault="00752CF1" w:rsidP="00752CF1">
      <w:pPr>
        <w:pStyle w:val="Textkrper-Zeileneinzug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Bahnhofstr. 106 – 134</w:t>
      </w:r>
    </w:p>
    <w:p w14:paraId="183DEF69" w14:textId="77777777" w:rsidR="00752CF1" w:rsidRDefault="00752CF1" w:rsidP="00752CF1">
      <w:pPr>
        <w:pStyle w:val="Textkrper-Zeileneinzug"/>
        <w:spacing w:line="276" w:lineRule="auto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D-74348 Lauffen/Neckar</w:t>
      </w:r>
    </w:p>
    <w:p w14:paraId="1B164372" w14:textId="77777777" w:rsidR="00752CF1" w:rsidRPr="009E2D15" w:rsidRDefault="00752CF1" w:rsidP="00752CF1">
      <w:pPr>
        <w:pStyle w:val="Textkrper-Zeileneinzug"/>
        <w:spacing w:line="276" w:lineRule="auto"/>
        <w:ind w:left="2410" w:right="-1135" w:hanging="2694"/>
        <w:jc w:val="both"/>
        <w:rPr>
          <w:b w:val="0"/>
          <w:bCs/>
        </w:rPr>
      </w:pPr>
      <w:r>
        <w:rPr>
          <w:rFonts w:ascii="Fago Pro" w:hAnsi="Fago Pro"/>
          <w:b w:val="0"/>
          <w:bCs/>
        </w:rPr>
        <w:t>astrid.haeberle@de.schunk.com</w:t>
      </w:r>
    </w:p>
    <w:p w14:paraId="40263E03" w14:textId="77777777" w:rsidR="00752CF1" w:rsidRPr="00826D7F" w:rsidRDefault="00752CF1" w:rsidP="00752CF1">
      <w:pPr>
        <w:ind w:hanging="284"/>
        <w:jc w:val="both"/>
        <w:rPr>
          <w:szCs w:val="20"/>
        </w:rPr>
      </w:pPr>
    </w:p>
    <w:p w14:paraId="7CBD8A71" w14:textId="2C320276" w:rsidR="00E66DEE" w:rsidRPr="00C26B07" w:rsidRDefault="00E66DEE" w:rsidP="006545A7">
      <w:pPr>
        <w:spacing w:line="240" w:lineRule="auto"/>
        <w:ind w:hanging="284"/>
      </w:pPr>
    </w:p>
    <w:sectPr w:rsidR="00E66DEE" w:rsidRPr="00C26B07" w:rsidSect="006B1666">
      <w:headerReference w:type="even" r:id="rId14"/>
      <w:headerReference w:type="default" r:id="rId15"/>
      <w:headerReference w:type="first" r:id="rId16"/>
      <w:pgSz w:w="11906" w:h="16838"/>
      <w:pgMar w:top="1701" w:right="1418" w:bottom="1985" w:left="1418" w:header="209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57DF35" w14:textId="77777777" w:rsidR="00681DED" w:rsidRDefault="00681DED" w:rsidP="00795718">
      <w:r>
        <w:separator/>
      </w:r>
    </w:p>
  </w:endnote>
  <w:endnote w:type="continuationSeparator" w:id="0">
    <w:p w14:paraId="1ACC1E23" w14:textId="77777777" w:rsidR="00681DED" w:rsidRDefault="00681DED" w:rsidP="00795718">
      <w:r>
        <w:continuationSeparator/>
      </w:r>
    </w:p>
  </w:endnote>
  <w:endnote w:type="continuationNotice" w:id="1">
    <w:p w14:paraId="3CEDF36F" w14:textId="77777777" w:rsidR="00681DED" w:rsidRDefault="00681DE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ago Pro">
    <w:altName w:val="Calibri"/>
    <w:panose1 w:val="02000506040000020004"/>
    <w:charset w:val="00"/>
    <w:family w:val="auto"/>
    <w:pitch w:val="variable"/>
    <w:sig w:usb0="A00000FF" w:usb1="400038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147D4" w14:textId="77777777" w:rsidR="00681DED" w:rsidRDefault="00681DED" w:rsidP="00795718">
      <w:r>
        <w:separator/>
      </w:r>
    </w:p>
  </w:footnote>
  <w:footnote w:type="continuationSeparator" w:id="0">
    <w:p w14:paraId="7F829CB8" w14:textId="77777777" w:rsidR="00681DED" w:rsidRDefault="00681DED" w:rsidP="00795718">
      <w:r>
        <w:continuationSeparator/>
      </w:r>
    </w:p>
  </w:footnote>
  <w:footnote w:type="continuationNotice" w:id="1">
    <w:p w14:paraId="6A0C4712" w14:textId="77777777" w:rsidR="00681DED" w:rsidRDefault="00681DE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2CD1B" w14:textId="7ACD8389" w:rsidR="00795718" w:rsidRDefault="00DC15AA">
    <w:pPr>
      <w:pStyle w:val="Kopfzeile"/>
    </w:pPr>
    <w:r>
      <w:rPr>
        <w:noProof/>
      </w:rPr>
      <w:pict w14:anchorId="393C0F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5" o:spid="_x0000_s1066" type="#_x0000_t75" style="position:absolute;margin-left:0;margin-top:0;width:595.45pt;height:841.9pt;z-index:-251658239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AA8EF" w14:textId="184BEE25" w:rsidR="00A6432F" w:rsidRDefault="006B1666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33FBCA0C" wp14:editId="75523454">
          <wp:simplePos x="0" y="0"/>
          <wp:positionH relativeFrom="column">
            <wp:posOffset>-890905</wp:posOffset>
          </wp:positionH>
          <wp:positionV relativeFrom="page">
            <wp:posOffset>9526</wp:posOffset>
          </wp:positionV>
          <wp:extent cx="7558767" cy="10691998"/>
          <wp:effectExtent l="0" t="0" r="444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19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403A1" w14:textId="54801FCB" w:rsidR="00795718" w:rsidRDefault="00DC15AA">
    <w:pPr>
      <w:pStyle w:val="Kopfzeile"/>
    </w:pPr>
    <w:r>
      <w:rPr>
        <w:noProof/>
      </w:rPr>
      <w:pict w14:anchorId="5250A4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4" o:spid="_x0000_s1065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172D0C"/>
    <w:multiLevelType w:val="hybridMultilevel"/>
    <w:tmpl w:val="B93E34DE"/>
    <w:lvl w:ilvl="0" w:tplc="74CE67F0">
      <w:start w:val="1"/>
      <w:numFmt w:val="bullet"/>
      <w:lvlText w:val=""/>
      <w:lvlJc w:val="left"/>
      <w:pPr>
        <w:ind w:left="-66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num w:numId="1" w16cid:durableId="51080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CECEC68D-2D7E-4E84-AD68-D3EF182595E5}"/>
    <w:docVar w:name="dgnword-eventsink" w:val="2077720102544"/>
  </w:docVars>
  <w:rsids>
    <w:rsidRoot w:val="00795718"/>
    <w:rsid w:val="000020C8"/>
    <w:rsid w:val="000075D7"/>
    <w:rsid w:val="0001491E"/>
    <w:rsid w:val="00031843"/>
    <w:rsid w:val="00037615"/>
    <w:rsid w:val="00042BA7"/>
    <w:rsid w:val="00045CEE"/>
    <w:rsid w:val="00047640"/>
    <w:rsid w:val="000513F7"/>
    <w:rsid w:val="00061764"/>
    <w:rsid w:val="00062618"/>
    <w:rsid w:val="000641C4"/>
    <w:rsid w:val="00070C8A"/>
    <w:rsid w:val="0007118E"/>
    <w:rsid w:val="0007223F"/>
    <w:rsid w:val="000728A7"/>
    <w:rsid w:val="00083B26"/>
    <w:rsid w:val="0009248A"/>
    <w:rsid w:val="000943F0"/>
    <w:rsid w:val="00096134"/>
    <w:rsid w:val="000A09DF"/>
    <w:rsid w:val="000A21F3"/>
    <w:rsid w:val="000A56A1"/>
    <w:rsid w:val="000A7CAB"/>
    <w:rsid w:val="000B1996"/>
    <w:rsid w:val="000B36FF"/>
    <w:rsid w:val="000B5154"/>
    <w:rsid w:val="000B5AB5"/>
    <w:rsid w:val="000C1C81"/>
    <w:rsid w:val="000D36EB"/>
    <w:rsid w:val="000D3DA3"/>
    <w:rsid w:val="000E6600"/>
    <w:rsid w:val="000F2817"/>
    <w:rsid w:val="00101580"/>
    <w:rsid w:val="0010498F"/>
    <w:rsid w:val="001063D2"/>
    <w:rsid w:val="001101E8"/>
    <w:rsid w:val="001172AC"/>
    <w:rsid w:val="00121ECA"/>
    <w:rsid w:val="001247AE"/>
    <w:rsid w:val="00127353"/>
    <w:rsid w:val="001362AA"/>
    <w:rsid w:val="001369FF"/>
    <w:rsid w:val="00143AC7"/>
    <w:rsid w:val="001449AB"/>
    <w:rsid w:val="001459FA"/>
    <w:rsid w:val="0014785D"/>
    <w:rsid w:val="00147AB8"/>
    <w:rsid w:val="001516C3"/>
    <w:rsid w:val="00154882"/>
    <w:rsid w:val="00155339"/>
    <w:rsid w:val="0016361A"/>
    <w:rsid w:val="00170170"/>
    <w:rsid w:val="00173523"/>
    <w:rsid w:val="001A1050"/>
    <w:rsid w:val="001A5EEF"/>
    <w:rsid w:val="001B0344"/>
    <w:rsid w:val="001B4507"/>
    <w:rsid w:val="001B7BEB"/>
    <w:rsid w:val="001B7C8F"/>
    <w:rsid w:val="001D22E2"/>
    <w:rsid w:val="001D41C6"/>
    <w:rsid w:val="001D51E0"/>
    <w:rsid w:val="001D5B61"/>
    <w:rsid w:val="001E1745"/>
    <w:rsid w:val="001F4416"/>
    <w:rsid w:val="001F53DB"/>
    <w:rsid w:val="0020540F"/>
    <w:rsid w:val="00222FC9"/>
    <w:rsid w:val="00225FE6"/>
    <w:rsid w:val="0023428E"/>
    <w:rsid w:val="002353B6"/>
    <w:rsid w:val="00242137"/>
    <w:rsid w:val="0024256E"/>
    <w:rsid w:val="002528EE"/>
    <w:rsid w:val="00260377"/>
    <w:rsid w:val="002644DC"/>
    <w:rsid w:val="00266E4B"/>
    <w:rsid w:val="00267C12"/>
    <w:rsid w:val="00270EB2"/>
    <w:rsid w:val="00272223"/>
    <w:rsid w:val="0027419A"/>
    <w:rsid w:val="002828F5"/>
    <w:rsid w:val="0028733F"/>
    <w:rsid w:val="00290979"/>
    <w:rsid w:val="00294014"/>
    <w:rsid w:val="0029418F"/>
    <w:rsid w:val="002966B7"/>
    <w:rsid w:val="002A6413"/>
    <w:rsid w:val="002B1980"/>
    <w:rsid w:val="002B1F46"/>
    <w:rsid w:val="002B3747"/>
    <w:rsid w:val="002C1E1C"/>
    <w:rsid w:val="002C2724"/>
    <w:rsid w:val="002C2AB6"/>
    <w:rsid w:val="002C6818"/>
    <w:rsid w:val="002D48DC"/>
    <w:rsid w:val="002E2FC3"/>
    <w:rsid w:val="002E3F07"/>
    <w:rsid w:val="002E574E"/>
    <w:rsid w:val="002E6F3A"/>
    <w:rsid w:val="002F2D72"/>
    <w:rsid w:val="002F3C9D"/>
    <w:rsid w:val="002F70F8"/>
    <w:rsid w:val="003025CB"/>
    <w:rsid w:val="00303344"/>
    <w:rsid w:val="00305BFE"/>
    <w:rsid w:val="00311E92"/>
    <w:rsid w:val="003221C1"/>
    <w:rsid w:val="003245BC"/>
    <w:rsid w:val="0032655C"/>
    <w:rsid w:val="00332E18"/>
    <w:rsid w:val="00351FA5"/>
    <w:rsid w:val="00353FD1"/>
    <w:rsid w:val="00354D74"/>
    <w:rsid w:val="00364D34"/>
    <w:rsid w:val="00365348"/>
    <w:rsid w:val="00380BAF"/>
    <w:rsid w:val="00385A12"/>
    <w:rsid w:val="00386F2C"/>
    <w:rsid w:val="00391CE8"/>
    <w:rsid w:val="00395DC6"/>
    <w:rsid w:val="003B6377"/>
    <w:rsid w:val="003C27C3"/>
    <w:rsid w:val="003D4F81"/>
    <w:rsid w:val="003D52A4"/>
    <w:rsid w:val="003E234D"/>
    <w:rsid w:val="00404537"/>
    <w:rsid w:val="004107B9"/>
    <w:rsid w:val="00413791"/>
    <w:rsid w:val="00420E86"/>
    <w:rsid w:val="0042344A"/>
    <w:rsid w:val="00427431"/>
    <w:rsid w:val="0042770B"/>
    <w:rsid w:val="00436BA1"/>
    <w:rsid w:val="00436ED1"/>
    <w:rsid w:val="00440FF8"/>
    <w:rsid w:val="00443B19"/>
    <w:rsid w:val="00450B54"/>
    <w:rsid w:val="00452753"/>
    <w:rsid w:val="004532CB"/>
    <w:rsid w:val="004544FE"/>
    <w:rsid w:val="004655F8"/>
    <w:rsid w:val="00471FDC"/>
    <w:rsid w:val="004773D7"/>
    <w:rsid w:val="004822B8"/>
    <w:rsid w:val="00484E39"/>
    <w:rsid w:val="004929A4"/>
    <w:rsid w:val="004A3888"/>
    <w:rsid w:val="004B72E9"/>
    <w:rsid w:val="004B740E"/>
    <w:rsid w:val="004C5ABA"/>
    <w:rsid w:val="004C5E10"/>
    <w:rsid w:val="004C7F20"/>
    <w:rsid w:val="004D6300"/>
    <w:rsid w:val="004D668D"/>
    <w:rsid w:val="004F18DD"/>
    <w:rsid w:val="005057FB"/>
    <w:rsid w:val="00505F54"/>
    <w:rsid w:val="005169BE"/>
    <w:rsid w:val="00516CB4"/>
    <w:rsid w:val="00523190"/>
    <w:rsid w:val="00527ABF"/>
    <w:rsid w:val="00527EF1"/>
    <w:rsid w:val="00531786"/>
    <w:rsid w:val="00532460"/>
    <w:rsid w:val="0053318A"/>
    <w:rsid w:val="005367E4"/>
    <w:rsid w:val="005460EB"/>
    <w:rsid w:val="00560583"/>
    <w:rsid w:val="0056070D"/>
    <w:rsid w:val="0056615D"/>
    <w:rsid w:val="00575A05"/>
    <w:rsid w:val="00584268"/>
    <w:rsid w:val="0058534C"/>
    <w:rsid w:val="0058620D"/>
    <w:rsid w:val="00596B65"/>
    <w:rsid w:val="00597D6D"/>
    <w:rsid w:val="005A2419"/>
    <w:rsid w:val="005B2035"/>
    <w:rsid w:val="005B748B"/>
    <w:rsid w:val="005D306B"/>
    <w:rsid w:val="005D41FA"/>
    <w:rsid w:val="005D7455"/>
    <w:rsid w:val="005E134A"/>
    <w:rsid w:val="005E5010"/>
    <w:rsid w:val="005F1797"/>
    <w:rsid w:val="006010D2"/>
    <w:rsid w:val="0060604D"/>
    <w:rsid w:val="00606953"/>
    <w:rsid w:val="00606E67"/>
    <w:rsid w:val="00626491"/>
    <w:rsid w:val="006314B1"/>
    <w:rsid w:val="006340D4"/>
    <w:rsid w:val="0064338F"/>
    <w:rsid w:val="00644A37"/>
    <w:rsid w:val="006545A7"/>
    <w:rsid w:val="00654C46"/>
    <w:rsid w:val="00657EED"/>
    <w:rsid w:val="0066365F"/>
    <w:rsid w:val="00680595"/>
    <w:rsid w:val="00681DED"/>
    <w:rsid w:val="0069238D"/>
    <w:rsid w:val="006A0DF3"/>
    <w:rsid w:val="006A2945"/>
    <w:rsid w:val="006B1666"/>
    <w:rsid w:val="006C7387"/>
    <w:rsid w:val="006C7DB9"/>
    <w:rsid w:val="006D4519"/>
    <w:rsid w:val="006E0618"/>
    <w:rsid w:val="006E143D"/>
    <w:rsid w:val="006E2D32"/>
    <w:rsid w:val="00706146"/>
    <w:rsid w:val="00710989"/>
    <w:rsid w:val="00710B0B"/>
    <w:rsid w:val="0071567C"/>
    <w:rsid w:val="00715BFD"/>
    <w:rsid w:val="00717C2E"/>
    <w:rsid w:val="007274AE"/>
    <w:rsid w:val="00727732"/>
    <w:rsid w:val="00732554"/>
    <w:rsid w:val="00732A2C"/>
    <w:rsid w:val="00735A3A"/>
    <w:rsid w:val="0074135C"/>
    <w:rsid w:val="00744A78"/>
    <w:rsid w:val="007477BD"/>
    <w:rsid w:val="00750089"/>
    <w:rsid w:val="00752934"/>
    <w:rsid w:val="00752CF1"/>
    <w:rsid w:val="00761507"/>
    <w:rsid w:val="00764AD8"/>
    <w:rsid w:val="00770012"/>
    <w:rsid w:val="00770C85"/>
    <w:rsid w:val="0077259E"/>
    <w:rsid w:val="007737CD"/>
    <w:rsid w:val="007826D8"/>
    <w:rsid w:val="00782D66"/>
    <w:rsid w:val="00784567"/>
    <w:rsid w:val="00790B67"/>
    <w:rsid w:val="00793659"/>
    <w:rsid w:val="00795718"/>
    <w:rsid w:val="007A138D"/>
    <w:rsid w:val="007A1D4D"/>
    <w:rsid w:val="007A5027"/>
    <w:rsid w:val="007A6327"/>
    <w:rsid w:val="007A657F"/>
    <w:rsid w:val="007B02AE"/>
    <w:rsid w:val="007B0C20"/>
    <w:rsid w:val="007B1C7C"/>
    <w:rsid w:val="007B24A7"/>
    <w:rsid w:val="007B2BC3"/>
    <w:rsid w:val="007B3E87"/>
    <w:rsid w:val="007C5AC4"/>
    <w:rsid w:val="007D609A"/>
    <w:rsid w:val="007D6F14"/>
    <w:rsid w:val="007E31D7"/>
    <w:rsid w:val="007E471C"/>
    <w:rsid w:val="007E7597"/>
    <w:rsid w:val="007F1638"/>
    <w:rsid w:val="007F4549"/>
    <w:rsid w:val="00801DF5"/>
    <w:rsid w:val="00802B47"/>
    <w:rsid w:val="0080429B"/>
    <w:rsid w:val="00804F0D"/>
    <w:rsid w:val="008055E6"/>
    <w:rsid w:val="00806546"/>
    <w:rsid w:val="00806C34"/>
    <w:rsid w:val="008113AF"/>
    <w:rsid w:val="00820BEC"/>
    <w:rsid w:val="00827C7C"/>
    <w:rsid w:val="00835477"/>
    <w:rsid w:val="0085578B"/>
    <w:rsid w:val="0087562B"/>
    <w:rsid w:val="008857BE"/>
    <w:rsid w:val="00891A6C"/>
    <w:rsid w:val="00893680"/>
    <w:rsid w:val="00895CEA"/>
    <w:rsid w:val="008A3D75"/>
    <w:rsid w:val="008B485A"/>
    <w:rsid w:val="008B4D8F"/>
    <w:rsid w:val="008B76D2"/>
    <w:rsid w:val="008D2944"/>
    <w:rsid w:val="008D3546"/>
    <w:rsid w:val="008D40BC"/>
    <w:rsid w:val="008D4962"/>
    <w:rsid w:val="008E0E6A"/>
    <w:rsid w:val="008E25CF"/>
    <w:rsid w:val="008E3134"/>
    <w:rsid w:val="008F1853"/>
    <w:rsid w:val="008F4E95"/>
    <w:rsid w:val="008F5D80"/>
    <w:rsid w:val="00901C70"/>
    <w:rsid w:val="009028F9"/>
    <w:rsid w:val="00903DA7"/>
    <w:rsid w:val="00914DCC"/>
    <w:rsid w:val="00922162"/>
    <w:rsid w:val="0092572B"/>
    <w:rsid w:val="009309EA"/>
    <w:rsid w:val="009344D7"/>
    <w:rsid w:val="009361D6"/>
    <w:rsid w:val="00937352"/>
    <w:rsid w:val="009403D9"/>
    <w:rsid w:val="00943048"/>
    <w:rsid w:val="00955511"/>
    <w:rsid w:val="009563D2"/>
    <w:rsid w:val="00957184"/>
    <w:rsid w:val="00965B4F"/>
    <w:rsid w:val="00965DEF"/>
    <w:rsid w:val="00965EEF"/>
    <w:rsid w:val="00981E75"/>
    <w:rsid w:val="0099303D"/>
    <w:rsid w:val="009A474F"/>
    <w:rsid w:val="009A75D1"/>
    <w:rsid w:val="009B290A"/>
    <w:rsid w:val="009B493A"/>
    <w:rsid w:val="009B6D71"/>
    <w:rsid w:val="009D322A"/>
    <w:rsid w:val="009D35C3"/>
    <w:rsid w:val="009F3E28"/>
    <w:rsid w:val="00A02B98"/>
    <w:rsid w:val="00A04B4F"/>
    <w:rsid w:val="00A210ED"/>
    <w:rsid w:val="00A216C3"/>
    <w:rsid w:val="00A2176C"/>
    <w:rsid w:val="00A248D7"/>
    <w:rsid w:val="00A31E29"/>
    <w:rsid w:val="00A36F7C"/>
    <w:rsid w:val="00A41043"/>
    <w:rsid w:val="00A44A71"/>
    <w:rsid w:val="00A47DDA"/>
    <w:rsid w:val="00A51EB8"/>
    <w:rsid w:val="00A55C2C"/>
    <w:rsid w:val="00A61E88"/>
    <w:rsid w:val="00A6432F"/>
    <w:rsid w:val="00A66C16"/>
    <w:rsid w:val="00A6705A"/>
    <w:rsid w:val="00A67831"/>
    <w:rsid w:val="00A730E4"/>
    <w:rsid w:val="00A753C2"/>
    <w:rsid w:val="00A77416"/>
    <w:rsid w:val="00A83D19"/>
    <w:rsid w:val="00A87B1A"/>
    <w:rsid w:val="00A915C4"/>
    <w:rsid w:val="00AA278A"/>
    <w:rsid w:val="00AA3CDD"/>
    <w:rsid w:val="00AA45D0"/>
    <w:rsid w:val="00AB11E1"/>
    <w:rsid w:val="00AB36C0"/>
    <w:rsid w:val="00AE0C1C"/>
    <w:rsid w:val="00AE600C"/>
    <w:rsid w:val="00AF1E97"/>
    <w:rsid w:val="00AF4848"/>
    <w:rsid w:val="00AF5B4B"/>
    <w:rsid w:val="00B027A6"/>
    <w:rsid w:val="00B14B99"/>
    <w:rsid w:val="00B211B9"/>
    <w:rsid w:val="00B22A99"/>
    <w:rsid w:val="00B3507A"/>
    <w:rsid w:val="00B41297"/>
    <w:rsid w:val="00B41448"/>
    <w:rsid w:val="00B45A28"/>
    <w:rsid w:val="00B45C2D"/>
    <w:rsid w:val="00B46E6D"/>
    <w:rsid w:val="00B47E3C"/>
    <w:rsid w:val="00B621A4"/>
    <w:rsid w:val="00B646C2"/>
    <w:rsid w:val="00B66776"/>
    <w:rsid w:val="00B668EB"/>
    <w:rsid w:val="00B753A0"/>
    <w:rsid w:val="00B75C2C"/>
    <w:rsid w:val="00B773A8"/>
    <w:rsid w:val="00B8585D"/>
    <w:rsid w:val="00B911E8"/>
    <w:rsid w:val="00B962D0"/>
    <w:rsid w:val="00BA0C42"/>
    <w:rsid w:val="00BB1CCA"/>
    <w:rsid w:val="00BC1981"/>
    <w:rsid w:val="00BD30EF"/>
    <w:rsid w:val="00BE21ED"/>
    <w:rsid w:val="00BE36C4"/>
    <w:rsid w:val="00C02318"/>
    <w:rsid w:val="00C14DA2"/>
    <w:rsid w:val="00C1539F"/>
    <w:rsid w:val="00C164AA"/>
    <w:rsid w:val="00C22A92"/>
    <w:rsid w:val="00C26B07"/>
    <w:rsid w:val="00C27222"/>
    <w:rsid w:val="00C307BD"/>
    <w:rsid w:val="00C43098"/>
    <w:rsid w:val="00C500BA"/>
    <w:rsid w:val="00C554B8"/>
    <w:rsid w:val="00C5577E"/>
    <w:rsid w:val="00C6064A"/>
    <w:rsid w:val="00C63624"/>
    <w:rsid w:val="00C65503"/>
    <w:rsid w:val="00C67830"/>
    <w:rsid w:val="00C70630"/>
    <w:rsid w:val="00C70F8D"/>
    <w:rsid w:val="00C721B1"/>
    <w:rsid w:val="00C73524"/>
    <w:rsid w:val="00C73668"/>
    <w:rsid w:val="00C81B43"/>
    <w:rsid w:val="00C848E4"/>
    <w:rsid w:val="00C8591E"/>
    <w:rsid w:val="00C863D3"/>
    <w:rsid w:val="00C91EF8"/>
    <w:rsid w:val="00C922C0"/>
    <w:rsid w:val="00C9745D"/>
    <w:rsid w:val="00CB0770"/>
    <w:rsid w:val="00CB1060"/>
    <w:rsid w:val="00CB4C2A"/>
    <w:rsid w:val="00CB5180"/>
    <w:rsid w:val="00CB7500"/>
    <w:rsid w:val="00CC0BED"/>
    <w:rsid w:val="00CC1A8E"/>
    <w:rsid w:val="00CD7F27"/>
    <w:rsid w:val="00CE2A98"/>
    <w:rsid w:val="00CE4074"/>
    <w:rsid w:val="00CF0E6C"/>
    <w:rsid w:val="00CF3F3F"/>
    <w:rsid w:val="00CF42A1"/>
    <w:rsid w:val="00CF5387"/>
    <w:rsid w:val="00CF53CA"/>
    <w:rsid w:val="00CF7E32"/>
    <w:rsid w:val="00D0027B"/>
    <w:rsid w:val="00D005BC"/>
    <w:rsid w:val="00D02044"/>
    <w:rsid w:val="00D13CAC"/>
    <w:rsid w:val="00D16E07"/>
    <w:rsid w:val="00D23039"/>
    <w:rsid w:val="00D401EB"/>
    <w:rsid w:val="00D42DAB"/>
    <w:rsid w:val="00D463F1"/>
    <w:rsid w:val="00D55AA8"/>
    <w:rsid w:val="00D57235"/>
    <w:rsid w:val="00D65B2A"/>
    <w:rsid w:val="00D726DD"/>
    <w:rsid w:val="00D75140"/>
    <w:rsid w:val="00D801A2"/>
    <w:rsid w:val="00D93CC0"/>
    <w:rsid w:val="00D9642D"/>
    <w:rsid w:val="00DA3281"/>
    <w:rsid w:val="00DA6BE3"/>
    <w:rsid w:val="00DB7D63"/>
    <w:rsid w:val="00DC15AA"/>
    <w:rsid w:val="00DD6962"/>
    <w:rsid w:val="00DD79DB"/>
    <w:rsid w:val="00DE0A81"/>
    <w:rsid w:val="00DE0D19"/>
    <w:rsid w:val="00DE22C9"/>
    <w:rsid w:val="00DF02B3"/>
    <w:rsid w:val="00DF5558"/>
    <w:rsid w:val="00DF6ADE"/>
    <w:rsid w:val="00DF7AD6"/>
    <w:rsid w:val="00E0070B"/>
    <w:rsid w:val="00E14195"/>
    <w:rsid w:val="00E3204E"/>
    <w:rsid w:val="00E34700"/>
    <w:rsid w:val="00E4429C"/>
    <w:rsid w:val="00E46450"/>
    <w:rsid w:val="00E56690"/>
    <w:rsid w:val="00E612A7"/>
    <w:rsid w:val="00E639B6"/>
    <w:rsid w:val="00E6543A"/>
    <w:rsid w:val="00E65EE7"/>
    <w:rsid w:val="00E66545"/>
    <w:rsid w:val="00E66DEE"/>
    <w:rsid w:val="00E7421B"/>
    <w:rsid w:val="00E81549"/>
    <w:rsid w:val="00E83D21"/>
    <w:rsid w:val="00E86D41"/>
    <w:rsid w:val="00E90BFB"/>
    <w:rsid w:val="00E92018"/>
    <w:rsid w:val="00EB3C2D"/>
    <w:rsid w:val="00EC2335"/>
    <w:rsid w:val="00ED26CC"/>
    <w:rsid w:val="00ED386C"/>
    <w:rsid w:val="00ED412A"/>
    <w:rsid w:val="00ED7E4A"/>
    <w:rsid w:val="00EE01C3"/>
    <w:rsid w:val="00EE13F4"/>
    <w:rsid w:val="00EE5792"/>
    <w:rsid w:val="00EE75D6"/>
    <w:rsid w:val="00EF42F8"/>
    <w:rsid w:val="00EF7109"/>
    <w:rsid w:val="00F0014A"/>
    <w:rsid w:val="00F01E92"/>
    <w:rsid w:val="00F077F9"/>
    <w:rsid w:val="00F10977"/>
    <w:rsid w:val="00F10F4A"/>
    <w:rsid w:val="00F20020"/>
    <w:rsid w:val="00F26E3C"/>
    <w:rsid w:val="00F3097A"/>
    <w:rsid w:val="00F313BA"/>
    <w:rsid w:val="00F46C8A"/>
    <w:rsid w:val="00F52317"/>
    <w:rsid w:val="00F52745"/>
    <w:rsid w:val="00F60213"/>
    <w:rsid w:val="00F66A7D"/>
    <w:rsid w:val="00F74B85"/>
    <w:rsid w:val="00F77DBD"/>
    <w:rsid w:val="00F97A81"/>
    <w:rsid w:val="00FA17A4"/>
    <w:rsid w:val="00FB3D4A"/>
    <w:rsid w:val="00FB4233"/>
    <w:rsid w:val="00FC2F33"/>
    <w:rsid w:val="00FD2BB3"/>
    <w:rsid w:val="00FD3647"/>
    <w:rsid w:val="00FE107C"/>
    <w:rsid w:val="00FE27B0"/>
    <w:rsid w:val="00FE3A8A"/>
    <w:rsid w:val="00FE7842"/>
    <w:rsid w:val="00FF483F"/>
    <w:rsid w:val="00FF6317"/>
    <w:rsid w:val="04484DC6"/>
    <w:rsid w:val="0752EC72"/>
    <w:rsid w:val="077C22AC"/>
    <w:rsid w:val="0ACCD3FF"/>
    <w:rsid w:val="0B873451"/>
    <w:rsid w:val="0EB4A6AA"/>
    <w:rsid w:val="0F2FC8C1"/>
    <w:rsid w:val="1254A327"/>
    <w:rsid w:val="13783474"/>
    <w:rsid w:val="142FD27A"/>
    <w:rsid w:val="146B910F"/>
    <w:rsid w:val="16B78ABD"/>
    <w:rsid w:val="1700A85E"/>
    <w:rsid w:val="192639B1"/>
    <w:rsid w:val="1B6B404C"/>
    <w:rsid w:val="240624FC"/>
    <w:rsid w:val="25088EFF"/>
    <w:rsid w:val="2AF8025B"/>
    <w:rsid w:val="2F267422"/>
    <w:rsid w:val="307E436C"/>
    <w:rsid w:val="350ADC9E"/>
    <w:rsid w:val="35E0CAD5"/>
    <w:rsid w:val="37403095"/>
    <w:rsid w:val="383BB5F8"/>
    <w:rsid w:val="3A3E5DDA"/>
    <w:rsid w:val="3C4C60B0"/>
    <w:rsid w:val="3E77EB94"/>
    <w:rsid w:val="41D61620"/>
    <w:rsid w:val="43F87700"/>
    <w:rsid w:val="4AF880FA"/>
    <w:rsid w:val="4F95A899"/>
    <w:rsid w:val="50530E95"/>
    <w:rsid w:val="52CB50C6"/>
    <w:rsid w:val="5502E299"/>
    <w:rsid w:val="56C40AD7"/>
    <w:rsid w:val="578FC9B8"/>
    <w:rsid w:val="57E8A830"/>
    <w:rsid w:val="5BB87A56"/>
    <w:rsid w:val="6237EB30"/>
    <w:rsid w:val="62DB092F"/>
    <w:rsid w:val="631D96A4"/>
    <w:rsid w:val="64B97AE2"/>
    <w:rsid w:val="66A26315"/>
    <w:rsid w:val="6851E234"/>
    <w:rsid w:val="6BA25D66"/>
    <w:rsid w:val="6DA5DBFF"/>
    <w:rsid w:val="724583AF"/>
    <w:rsid w:val="72669421"/>
    <w:rsid w:val="761B1D9F"/>
    <w:rsid w:val="76A18CD1"/>
    <w:rsid w:val="7AFF04E3"/>
    <w:rsid w:val="7CDB89B8"/>
    <w:rsid w:val="7EE42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64663"/>
  <w15:chartTrackingRefBased/>
  <w15:docId w15:val="{6F4A0D14-EDCB-4935-B95A-97A46434F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Fago Pro" w:eastAsiaTheme="minorHAnsi" w:hAnsi="Fago Pro" w:cs="Times New Roman"/>
        <w:szCs w:val="22"/>
        <w:lang w:val="de-DE" w:eastAsia="en-US" w:bidi="ar-SA"/>
        <w14:numForm w14:val="lining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6DEE"/>
    <w:pPr>
      <w:spacing w:after="0" w:line="276" w:lineRule="auto"/>
    </w:pPr>
  </w:style>
  <w:style w:type="paragraph" w:styleId="berschrift1">
    <w:name w:val="heading 1"/>
    <w:basedOn w:val="Standard"/>
    <w:next w:val="Standard"/>
    <w:link w:val="berschrift1Zchn"/>
    <w:uiPriority w:val="99"/>
    <w:qFormat/>
    <w:rsid w:val="00E66DEE"/>
    <w:pPr>
      <w:keepNext/>
      <w:spacing w:line="240" w:lineRule="auto"/>
      <w:outlineLvl w:val="0"/>
    </w:pPr>
    <w:rPr>
      <w:b/>
      <w:color w:val="000000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795718"/>
  </w:style>
  <w:style w:type="paragraph" w:styleId="Fuzeile">
    <w:name w:val="footer"/>
    <w:basedOn w:val="Standard"/>
    <w:link w:val="Fu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795718"/>
  </w:style>
  <w:style w:type="character" w:customStyle="1" w:styleId="berschrift1Zchn">
    <w:name w:val="Überschrift 1 Zchn"/>
    <w:basedOn w:val="Absatz-Standardschriftart"/>
    <w:link w:val="berschrift1"/>
    <w:uiPriority w:val="99"/>
    <w:rsid w:val="00E66DEE"/>
    <w:rPr>
      <w:rFonts w:ascii="Calibri" w:eastAsia="Calibri" w:hAnsi="Calibri" w:cs="Times New Roman"/>
      <w:b/>
      <w:color w:val="000000"/>
      <w:szCs w:val="2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rsid w:val="00E66DE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DEE"/>
    <w:rPr>
      <w:rFonts w:ascii="Calibri" w:eastAsia="Calibri" w:hAnsi="Calibri" w:cs="Times New Roman"/>
      <w:sz w:val="20"/>
      <w:szCs w:val="20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E66DEE"/>
    <w:pPr>
      <w:tabs>
        <w:tab w:val="left" w:pos="1134"/>
      </w:tabs>
      <w:spacing w:line="240" w:lineRule="auto"/>
      <w:ind w:left="705" w:hanging="705"/>
    </w:pPr>
    <w:rPr>
      <w:rFonts w:ascii="Arial" w:hAnsi="Arial"/>
      <w:b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E66DEE"/>
    <w:rPr>
      <w:rFonts w:eastAsia="Calibri" w:cs="Times New Roman"/>
      <w:b/>
      <w:sz w:val="20"/>
      <w:szCs w:val="20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1516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AA278A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70170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0604D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0604D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0604D"/>
    <w:rPr>
      <w:rFonts w:ascii="Calibri" w:eastAsia="Calibri" w:hAnsi="Calibri" w:cs="Times New Roman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965EEF"/>
    <w:pPr>
      <w:spacing w:after="0"/>
    </w:pPr>
  </w:style>
  <w:style w:type="character" w:styleId="Erwhnung">
    <w:name w:val="Mention"/>
    <w:basedOn w:val="Absatz-Standardschriftart"/>
    <w:uiPriority w:val="99"/>
    <w:unhideWhenUsed/>
    <w:rsid w:val="00A77416"/>
    <w:rPr>
      <w:color w:val="2B579A"/>
      <w:shd w:val="clear" w:color="auto" w:fill="E1DFDD"/>
    </w:rPr>
  </w:style>
  <w:style w:type="paragraph" w:customStyle="1" w:styleId="MAGAFlietext">
    <w:name w:val="MAGA_Fließtext"/>
    <w:basedOn w:val="Standard"/>
    <w:qFormat/>
    <w:rsid w:val="004822B8"/>
    <w:pPr>
      <w:tabs>
        <w:tab w:val="left" w:pos="284"/>
      </w:tabs>
      <w:spacing w:line="340" w:lineRule="exact"/>
    </w:pPr>
    <w:rPr>
      <w:rFonts w:ascii="Calibri Light" w:eastAsia="Georgia" w:hAnsi="Calibri Light" w:cs="Arial"/>
      <w:szCs w:val="20"/>
      <w:lang w:eastAsia="de-DE"/>
      <w14:numForm w14:val="default"/>
    </w:rPr>
  </w:style>
  <w:style w:type="paragraph" w:styleId="StandardWeb">
    <w:name w:val="Normal (Web)"/>
    <w:basedOn w:val="Standard"/>
    <w:uiPriority w:val="99"/>
    <w:semiHidden/>
    <w:unhideWhenUsed/>
    <w:rsid w:val="00436ED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3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EA88692196343BAF95DBA50F6A209" ma:contentTypeVersion="21" ma:contentTypeDescription="Ein neues Dokument erstellen." ma:contentTypeScope="" ma:versionID="15f2ac8fd0f259e4b1e6410233f41611">
  <xsd:schema xmlns:xsd="http://www.w3.org/2001/XMLSchema" xmlns:xs="http://www.w3.org/2001/XMLSchema" xmlns:p="http://schemas.microsoft.com/office/2006/metadata/properties" xmlns:ns1="http://schemas.microsoft.com/sharepoint/v3" xmlns:ns2="1f337b43-997f-43bf-959a-bbb71dddae46" xmlns:ns3="51ea74bd-71d5-4fc7-86f8-59e69b2f3848" targetNamespace="http://schemas.microsoft.com/office/2006/metadata/properties" ma:root="true" ma:fieldsID="84bfd35a9ebc1f89102a55d18bc6490b" ns1:_="" ns2:_="" ns3:_="">
    <xsd:import namespace="http://schemas.microsoft.com/sharepoint/v3"/>
    <xsd:import namespace="1f337b43-997f-43bf-959a-bbb71dddae46"/>
    <xsd:import namespace="51ea74bd-71d5-4fc7-86f8-59e69b2f38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37b43-997f-43bf-959a-bbb71dddae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8a6b1c68-4591-4071-a616-a400c595fe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a74bd-71d5-4fc7-86f8-59e69b2f38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bbb79421-52a4-4e54-9af2-01dc1917fd74}" ma:internalName="TaxCatchAll" ma:showField="CatchAllData" ma:web="51ea74bd-71d5-4fc7-86f8-59e69b2f38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51ea74bd-71d5-4fc7-86f8-59e69b2f3848" xsi:nil="true"/>
    <lcf76f155ced4ddcb4097134ff3c332f xmlns="1f337b43-997f-43bf-959a-bbb71dddae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4F4BB36-79C3-46D2-9FF1-498A9DEC16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44E353-3D59-460A-81C0-7B9BB77FE0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f337b43-997f-43bf-959a-bbb71dddae46"/>
    <ds:schemaRef ds:uri="51ea74bd-71d5-4fc7-86f8-59e69b2f38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4D2AAB-F852-44AB-8627-1E1BA82C86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3AA3ED-6C77-4F4E-BA58-4561F49837B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1ea74bd-71d5-4fc7-86f8-59e69b2f3848"/>
    <ds:schemaRef ds:uri="1f337b43-997f-43bf-959a-bbb71dddae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609</Words>
  <Characters>3841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Panatda Kornkaew</dc:creator>
  <cp:keywords/>
  <dc:description/>
  <cp:lastModifiedBy>Müller, Kathrin</cp:lastModifiedBy>
  <cp:revision>18</cp:revision>
  <cp:lastPrinted>2022-09-05T16:49:00Z</cp:lastPrinted>
  <dcterms:created xsi:type="dcterms:W3CDTF">2025-05-21T11:26:00Z</dcterms:created>
  <dcterms:modified xsi:type="dcterms:W3CDTF">2025-06-17T15:06:00Z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0x010100BF1EA88692196343BAF95DBA50F6A209</vt:lpwstr>
  </property>
  <property fmtid="{D5CDD505-2E9C-101B-9397-08002B2CF9AE}" pid="3" name="MediaServiceImageTags">
    <vt:lpwstr/>
  </property>
</Properties>
</file>